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Министерство науки и высшего образования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высшего образования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«Курганский государственный университет»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(ФГБОУ ВО «КГУ»)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Курганская государственная сельскохозяйственная академия имени Т.С. Мальцева – филиал федерального государственного бюджетного          о</w:t>
      </w:r>
      <w:r>
        <w:rPr>
          <w:rFonts w:ascii="Times New Roman" w:hAnsi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/>
          <w:color w:val="000000"/>
          <w:sz w:val="28"/>
          <w:szCs w:val="28"/>
        </w:rPr>
        <w:t xml:space="preserve">разовательного учреждения высшего образования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«Курганский государственный университет»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(Лесниковский филиал ФГБОУ ВО «КГУ»)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Кафедра «</w:t>
      </w:r>
      <w:r>
        <w:rPr>
          <w:rFonts w:ascii="Times New Roman" w:hAnsi="Times New Roman"/>
          <w:color w:val="000000"/>
          <w:sz w:val="28"/>
          <w:szCs w:val="28"/>
        </w:rPr>
        <w:t xml:space="preserve">Землеустройство, земледелие, агрохимия и почвоведение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УТВЕРЖДАЮ: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/>
      <w:bookmarkStart w:id="0" w:name="_Hlk144539450"/>
      <w:r>
        <w:rPr>
          <w:rFonts w:ascii="Times New Roman" w:hAnsi="Times New Roman"/>
          <w:sz w:val="28"/>
          <w:szCs w:val="28"/>
        </w:rPr>
        <w:t xml:space="preserve">Первый проректор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/ Т.Р. Змызгова /</w:t>
      </w:r>
      <w:bookmarkEnd w:id="0"/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«____»__________ 20___ г.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Рабочая программа учебной дисциплины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ЗЕМЛЕДЕЛИЕ</w:t>
      </w:r>
      <w:r/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</w:r>
      <w:r>
        <w:rPr>
          <w:rFonts w:ascii="Times New Roman" w:hAnsi="Times New Roman"/>
          <w:b/>
          <w:color w:val="000000"/>
          <w:sz w:val="36"/>
          <w:szCs w:val="36"/>
        </w:rPr>
      </w:r>
      <w:r>
        <w:rPr>
          <w:rFonts w:ascii="Times New Roman" w:hAnsi="Times New Roman"/>
          <w:b/>
          <w:color w:val="000000"/>
          <w:sz w:val="36"/>
          <w:szCs w:val="36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</w:r>
      <w:r>
        <w:rPr>
          <w:rFonts w:ascii="Times New Roman" w:hAnsi="Times New Roman"/>
          <w:b/>
          <w:color w:val="000000"/>
          <w:sz w:val="36"/>
          <w:szCs w:val="36"/>
        </w:rPr>
      </w:r>
      <w:r>
        <w:rPr>
          <w:rFonts w:ascii="Times New Roman" w:hAnsi="Times New Roman"/>
          <w:b/>
          <w:color w:val="000000"/>
          <w:sz w:val="36"/>
          <w:szCs w:val="36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программы бакалавриата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35.03.04 Агрономия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</w:t>
      </w: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ность: 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Агробизнес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Формы обучения: очная, заочная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Курган 202</w:t>
      </w: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ageBreakBefore w:val="tru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дисциплины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Земледелие</w:t>
      </w:r>
      <w:r>
        <w:rPr>
          <w:rFonts w:ascii="Times New Roman" w:hAnsi="Times New Roman"/>
          <w:color w:val="000000"/>
          <w:sz w:val="28"/>
          <w:szCs w:val="28"/>
        </w:rPr>
        <w:t xml:space="preserve">» составлена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ствии с учебным план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по программе бакалавриата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Агрономия</w:t>
      </w:r>
      <w:r>
        <w:rPr>
          <w:rFonts w:ascii="Times New Roman" w:hAnsi="Times New Roman"/>
          <w:sz w:val="28"/>
          <w:szCs w:val="28"/>
        </w:rPr>
        <w:t xml:space="preserve">, утвержденными: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очной  формы  </w:t>
      </w:r>
      <w:r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«28» июня 2024 года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 w:firstLine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заочной формы  </w:t>
      </w:r>
      <w:r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«28» июня 2024 года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Рабочая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дисциплины одобрена на заседании кафедры «</w:t>
      </w:r>
      <w:r>
        <w:rPr>
          <w:rFonts w:ascii="Times New Roman" w:hAnsi="Times New Roman"/>
          <w:color w:val="000000"/>
          <w:sz w:val="28"/>
          <w:szCs w:val="28"/>
        </w:rPr>
        <w:t xml:space="preserve">Землеустройство, земледелие, агрохимия и почвоведение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» «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 xml:space="preserve">года, протокол </w:t>
      </w:r>
      <w:r>
        <w:rPr>
          <w:rFonts w:ascii="Times New Roman" w:hAnsi="Times New Roman"/>
          <w:color w:val="000000"/>
          <w:sz w:val="28"/>
          <w:szCs w:val="28"/>
        </w:rPr>
        <w:t xml:space="preserve">№ </w:t>
      </w: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Рабочую программу составил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профессор  кафедры </w:t>
      </w:r>
      <w:r>
        <w:rPr>
          <w:rFonts w:ascii="Times New Roman" w:hAnsi="Times New Roman"/>
          <w:color w:val="000000"/>
          <w:sz w:val="28"/>
          <w:szCs w:val="28"/>
        </w:rPr>
        <w:t xml:space="preserve">«Землеустройство,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земледелие, агрохимия и почвоведение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 xml:space="preserve">И.Н. Порсев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Землеустройство, земледелие,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агрохимия и почвоведение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 xml:space="preserve">А.М. Плотников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«Экология, растениеводство 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и защита растений»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А.А. Постовалов</w:t>
      </w:r>
      <w:r/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Специалист по учебно-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методической работе 1 категории                                           М.В. Карпова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учебно-методического отдела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Лесниковского филиала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«КГУ</w:t>
      </w:r>
      <w:r>
        <w:rPr>
          <w:rFonts w:ascii="Times New Roman" w:hAnsi="Times New Roman"/>
          <w:sz w:val="28"/>
          <w:szCs w:val="28"/>
        </w:rPr>
        <w:t xml:space="preserve">»</w:t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А.У. Есембек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ageBreakBefore w:val="false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3866"/>
        </w:tabs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ОБЪЕМ ДИСЦИПЛИНЫ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Всего: 5 </w:t>
      </w:r>
      <w:r>
        <w:rPr>
          <w:rFonts w:ascii="Times New Roman" w:hAnsi="Times New Roman"/>
          <w:sz w:val="28"/>
          <w:szCs w:val="28"/>
        </w:rPr>
        <w:t xml:space="preserve">зачетных единицы трудоемкости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180 </w:t>
      </w:r>
      <w:r>
        <w:rPr>
          <w:rFonts w:ascii="Times New Roman" w:hAnsi="Times New Roman"/>
          <w:sz w:val="28"/>
          <w:szCs w:val="28"/>
        </w:rPr>
        <w:t xml:space="preserve">академических часа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tabs>
          <w:tab w:val="left" w:leader="none" w:pos="3251"/>
        </w:tabs>
        <w:spacing w:after="0" w:line="240" w:lineRule="auto"/>
        <w: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Очная форма обучения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994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6344"/>
        <w:gridCol w:w="1134"/>
        <w:gridCol w:w="992"/>
        <w:gridCol w:w="1100"/>
      </w:tblGrid>
      <w:tr>
        <w:trPr/>
        <w:tc>
          <w:tcPr>
            <w:tcBorders/>
            <w:tcW w:w="6344" w:type="dxa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учебной работы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 всю дисцип-лину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/>
            <w:tcW w:w="20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Семестр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(контактная работа с преподават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лем)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всего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36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занятия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работа, всего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зачету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экзамену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36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36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виды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(самостоятельное изучение тем (разделов) дисци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лины)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промежуточной аттестации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экзамен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дисциплины и трудоемкость по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местрам, часов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180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left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За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чная форма обучения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tbl>
      <w:tblPr>
        <w:tblStyle w:val="994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6344"/>
        <w:gridCol w:w="1134"/>
        <w:gridCol w:w="992"/>
        <w:gridCol w:w="1100"/>
      </w:tblGrid>
      <w:tr>
        <w:trPr/>
        <w:tc>
          <w:tcPr>
            <w:tcBorders/>
            <w:tcW w:w="6344" w:type="dxa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учебной работы</w:t>
            </w:r>
            <w:r>
              <w:rPr>
                <w:rFonts w:ascii="Times New Roman" w:hAnsi="Times New Roman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 всю дисцип-лину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gridSpan w:val="2"/>
            <w:tcBorders/>
            <w:tcW w:w="20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Семестр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13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(контактная работа с преподават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лем)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всего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</w:t>
            </w:r>
            <w:r/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работа, всего часов</w:t>
            </w:r>
            <w:r/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102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344" w:type="dxa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экзамену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36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36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виды самостоятельной работы</w:t>
            </w:r>
            <w:r/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(самостоятельное изучение тем (разделов) дисци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лины)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121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64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57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промежуточной аттестации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экзамен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rPr/>
        <w:tc>
          <w:tcPr>
            <w:tcBorders/>
            <w:tcW w:w="6344" w:type="dxa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дисциплины и трудоемкость по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местрам, часов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180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72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108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</w:tbl>
    <w:p>
      <w:pPr>
        <w:pStyle w:val="1138"/>
        <w:pBdr/>
        <w:tabs>
          <w:tab w:val="left" w:leader="none" w:pos="5651"/>
        </w:tabs>
        <w:spacing w:after="0" w:line="240" w:lineRule="auto"/>
        <w: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МЕСТО ДИСЦИПЛИНЫ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В СТРУКТУРЕ ОБРАЗОВАТЕЛЬНОЙ ПРОГРАММЫ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Дисциплина  Б1.О.26 «Земледелия» относится к </w:t>
      </w:r>
      <w:r>
        <w:rPr>
          <w:rFonts w:ascii="Times New Roman" w:hAnsi="Times New Roman"/>
          <w:color w:val="000000"/>
          <w:sz w:val="28"/>
          <w:szCs w:val="28"/>
        </w:rPr>
        <w:t xml:space="preserve">блоку обязательных дисциплин и не является дисциплиной по выбору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изучается </w:t>
      </w:r>
      <w:r>
        <w:rPr>
          <w:rFonts w:ascii="Times New Roman" w:hAnsi="Times New Roman" w:cs="Times New Roman"/>
          <w:sz w:val="28"/>
          <w:szCs w:val="28"/>
        </w:rPr>
        <w:t xml:space="preserve"> в 4 семестре </w:t>
      </w:r>
      <w:r>
        <w:rPr>
          <w:rFonts w:ascii="Times New Roman" w:hAnsi="Times New Roman" w:cs="Times New Roman"/>
          <w:sz w:val="28"/>
          <w:szCs w:val="28"/>
        </w:rPr>
        <w:t xml:space="preserve">2 курса и 5 семестре 3 курса</w:t>
      </w:r>
      <w:r>
        <w:rPr>
          <w:rFonts w:ascii="Times New Roman" w:hAnsi="Times New Roman" w:cs="Times New Roman"/>
          <w:sz w:val="28"/>
          <w:szCs w:val="28"/>
        </w:rPr>
        <w:t xml:space="preserve"> очного и заочного отделений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</w:rPr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Изучен</w:t>
      </w:r>
      <w:r>
        <w:rPr>
          <w:rFonts w:ascii="Times New Roman" w:hAnsi="Times New Roman"/>
          <w:sz w:val="28"/>
          <w:szCs w:val="28"/>
        </w:rPr>
        <w:t xml:space="preserve">ие дисциплины базируется на результатах обучения, сформир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ванных при из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чении следующих дисциплин:</w:t>
      </w:r>
      <w:r/>
    </w:p>
    <w:p>
      <w:pPr>
        <w:pStyle w:val="1138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Ботанике;</w:t>
      </w:r>
      <w:r/>
    </w:p>
    <w:p>
      <w:pPr>
        <w:pStyle w:val="1138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Почвоведению с основами геологии;</w:t>
      </w:r>
      <w:r/>
    </w:p>
    <w:p>
      <w:pPr>
        <w:pStyle w:val="1138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Агрометеорологии;</w:t>
      </w:r>
      <w:r>
        <w:rPr>
          <w:rFonts w:ascii="Times New Roman" w:hAnsi="Times New Roman"/>
          <w:sz w:val="28"/>
          <w:szCs w:val="28"/>
        </w:rPr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-Генетике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:highlight w:val="none"/>
        </w:rPr>
        <w:t xml:space="preserve">-Микробиологии.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Результаты обучения по дисциплине необходимы для успешного освоения следующих дисциплин: «Растениеводство», «Мелиорация», «С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стемы земледелия», «Организация производства и предпринимательство </w:t>
      </w:r>
      <w:r>
        <w:rPr>
          <w:rFonts w:ascii="Times New Roman" w:hAnsi="Times New Roman" w:cs="Times New Roman"/>
          <w:sz w:val="28"/>
          <w:szCs w:val="28"/>
        </w:rPr>
        <w:t xml:space="preserve">в АПК»</w:t>
      </w:r>
      <w:r>
        <w:rPr>
          <w:rFonts w:ascii="Times New Roman" w:hAnsi="Times New Roman" w:cs="Times New Roman"/>
          <w:sz w:val="28"/>
          <w:szCs w:val="28"/>
        </w:rPr>
        <w:t xml:space="preserve">, а также для прохождения преддипломной практики и написания 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пускной квалификационной работы.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38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Требования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к входным зна</w:t>
      </w:r>
      <w:r>
        <w:rPr>
          <w:rFonts w:ascii="Times New Roman" w:hAnsi="Times New Roman"/>
          <w:color w:val="000000"/>
          <w:sz w:val="28"/>
          <w:szCs w:val="28"/>
        </w:rPr>
        <w:t xml:space="preserve">ниям, умениям, на</w:t>
      </w:r>
      <w:r>
        <w:rPr>
          <w:rFonts w:ascii="Times New Roman" w:hAnsi="Times New Roman"/>
          <w:color w:val="000000"/>
          <w:sz w:val="28"/>
          <w:szCs w:val="28"/>
        </w:rPr>
        <w:t xml:space="preserve">выкам и компетенциям: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pStyle w:val="1138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fldChar w:fldCharType="begin"/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 HYPERLINK "http://hghltd.yandex.net/yandbtm?fmode=envelope&amp;url=http%3A%2F%2Fedu.vgasu.vrn.ru%2FSiteDirectory%2FUOP%2FDoc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Lib13%2F%25D0%2598%25D0%259D%25D0%259E%25D0%25A1%25D0%25A2%25D0%25A0%25D0%25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90%25D0%259D%25D0%2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59D%25D0%25AB%25D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0%2599%2520%25D0%25AF%25D0%2597%25D0%25AB%25D0%259A.pdf&amp;lr=48&amp;text=%D1%80%D0%B0%D0%B1%D0%BE%D1%87%D0%B0%D1%8F%20%D0%BF%D1%80%D0%BE%D0%B3%D1%80%D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0%B0%D0%BC%D0%BC%D0%B0%20%20%D0%B4%D0%B8%D1%81%D1%86%D0%B8%D0%BF%D0%BB%D0%B8%D0%BD%D1%8B%20%22%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D0%B8%D0%BD%D0%BE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%D1%81%D1%82%D1%80%D0%B0%D0%BD%D0%BD%D1%8B%D0%B9%20%D1%8F%D0%B7%D1%8B%D0%BA%22%20%D0%B4%D0%BB%D1%8F%20%D0%B1%D0%B0%D0%BA%D0%B0%D0%BB%D0%B0%D0%B2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%D1%80%D0%BE%D0%B2&amp;l10n=ru&amp;mime=pdf&amp;sign=4c62d3baa7f35e7474c11ed3705ce616&amp;keyno=0" \l "YANDEX_1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1" 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fldChar w:fldCharType="separate"/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fldChar w:fldCharType="end"/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 - владение 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навыками разговорно-бытовой речи;</w:t>
      </w:r>
      <w:r/>
    </w:p>
    <w:p>
      <w:pPr>
        <w:pStyle w:val="1138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- понимание устной (монологической и диалогической) речи на быт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о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вые и общекульту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р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ные темы;</w:t>
      </w:r>
      <w:r/>
    </w:p>
    <w:p>
      <w:pPr>
        <w:pStyle w:val="1138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- владение наиболее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 употребительной грамматикой и основными гра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м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матическими явлениями, характерными для устной и п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исьме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нной речи п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о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вседневного общения;</w:t>
      </w:r>
      <w:r/>
    </w:p>
    <w:p>
      <w:pPr>
        <w:pStyle w:val="1138"/>
        <w:pBdr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- знание базовой лексики, представляющей стиль повседневного и 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о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б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щекультурного о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б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щения;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- освоение следующих компетенций н</w:t>
      </w:r>
      <w:r>
        <w:rPr>
          <w:rFonts w:ascii="Times New Roman" w:hAnsi="Times New Roman"/>
          <w:color w:val="000000"/>
          <w:sz w:val="28"/>
          <w:szCs w:val="28"/>
        </w:rPr>
        <w:t xml:space="preserve">а уровне не ниже порогового: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ОПК-1 (</w:t>
      </w:r>
      <w:r>
        <w:rPr>
          <w:rFonts w:ascii="Times New Roman" w:hAnsi="Times New Roman" w:cs="Times New Roman"/>
          <w:sz w:val="28"/>
          <w:szCs w:val="28"/>
        </w:rPr>
        <w:t xml:space="preserve"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технологий);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ОПК-2 (</w:t>
      </w:r>
      <w:r>
        <w:rPr>
          <w:rFonts w:ascii="Times New Roman" w:hAnsi="Times New Roman" w:cs="Times New Roman"/>
          <w:sz w:val="28"/>
          <w:szCs w:val="28"/>
        </w:rPr>
        <w:t xml:space="preserve">Способен использовать нормативные правовые акты и оформлять специальную документацию в профессиональной деятельности);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tabs>
          <w:tab w:val="left" w:leader="none" w:pos="1076"/>
          <w:tab w:val="left" w:leader="none" w:pos="1691"/>
          <w:tab w:val="center" w:leader="none" w:pos="4677"/>
        </w:tabs>
        <w: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ОПК-3 (</w:t>
      </w:r>
      <w:r>
        <w:rPr>
          <w:rFonts w:ascii="Times New Roman" w:hAnsi="Times New Roman" w:cs="Times New Roman"/>
          <w:sz w:val="28"/>
          <w:szCs w:val="28"/>
        </w:rPr>
        <w:t xml:space="preserve">Способен создавать и поддерживать безопасные условия выполнения производственных процессов)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138"/>
        <w:pBdr/>
        <w:spacing/>
        <w:ind/>
        <w:jc w:val="both"/>
        <w:rPr>
          <w:rFonts w:ascii="Tahoma" w:hAnsi="Tahoma" w:cs="Tahoma"/>
          <w:color w:val="000000"/>
        </w:rPr>
      </w:pPr>
      <w:r>
        <w:rPr>
          <w:sz w:val="28"/>
          <w:szCs w:val="28"/>
        </w:rPr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138"/>
        <w:pBdr/>
        <w:tabs>
          <w:tab w:val="left" w:leader="none" w:pos="2906"/>
        </w:tabs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ageBreakBefore w:val="true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ПЛАНИРУЕМЫЕ РЕЗУЛЬТАТЫ ОБУЧЕНИЯ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79"/>
        <w:pBdr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освоения дисциплины «</w:t>
      </w:r>
      <w:r>
        <w:rPr>
          <w:rFonts w:ascii="Times New Roman" w:hAnsi="Times New Roman" w:cs="Times New Roman"/>
          <w:sz w:val="28"/>
          <w:szCs w:val="28"/>
        </w:rPr>
        <w:t xml:space="preserve">Земледелие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формирование теоретических и практических основ повышения плодородия почвы, разр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ботки севооборотов, обработки почвы, защиты почвы от эрозии и дефляции, управления фитосанитарного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получения стабильных, экон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мически целесообразных урожаев зада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ного качества.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рамках освоения дисциплины «Земледелие» обучающиеся 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товятся к решению следующих задач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сбор информации, анализ литературных источников, обобщение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зультатов исследования, разработка рекомендаций по технологиям произво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ства продукции растениеводства и воспроизводства плодородия почв;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планирование и постановка экспериментов и постановка экспериме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тов, обобщение и анализ результатов;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-математическое моделирование процессов на базе стандартных пак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 программ;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соответствия агроландшафтных условий требованиям сельскохозяйственных культур при их размещении по территории земл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пользования;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обоснование выбора сортов сельскохозяйственных культур для ко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кретных условий региона и уровня интенсификации земледелия, подготовки семян к посеву;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составление почвообрабатывающих, посевных и уборочных агрегатов и определение схем их движения по полям, проведение технологических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гулировок;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расчёт доз органических и минеральных удобрений на планируемый урожай, подготовка и применение их под сельскохозяйственные  культуры;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системы севооборотов, их размещение по территории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организации и проведение нарезки полей;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адаптация систем обработки почвы в севооборотах с учётом почве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ного плодородия, крутизны и экспозиции склонов, уровня грунтовых вод, применяемых удобрений и комплекса почвообрабатывающих машин;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посева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культур и уход за ними;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уборки урожая и первичной обработки растениеводческой прод</w:t>
      </w:r>
      <w:r>
        <w:rPr>
          <w:rFonts w:ascii="Times New Roman" w:hAnsi="Times New Roman" w:cs="Times New Roman"/>
          <w:sz w:val="28"/>
          <w:szCs w:val="28"/>
        </w:rPr>
        <w:t xml:space="preserve">укции и закладки её на хранение.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38"/>
        <w:pBdr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Компетенции, форм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ируемые в результате освоения дисциплины: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numPr>
          <w:ilvl w:val="0"/>
          <w:numId w:val="25"/>
        </w:numPr>
        <w:pBdr/>
        <w:tabs>
          <w:tab w:val="left" w:leader="none" w:pos="3836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способен реализ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вывать современные те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нологии и обосновывать их применение в профе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сиональной деятельности</w:t>
      </w:r>
      <w:r>
        <w:rPr>
          <w:rFonts w:ascii="Times New Roman" w:hAnsi="Times New Roman" w:cs="Times New Roman"/>
          <w:sz w:val="28"/>
          <w:szCs w:val="28"/>
        </w:rPr>
        <w:tab/>
        <w:t xml:space="preserve">(ОПК-4);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numPr>
          <w:ilvl w:val="0"/>
          <w:numId w:val="25"/>
        </w:numPr>
        <w:pBdr/>
        <w:tabs>
          <w:tab w:val="left" w:leader="none" w:pos="3836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способен разработать систему севооборотов</w:t>
      </w:r>
      <w:r>
        <w:rPr>
          <w:rFonts w:ascii="Times New Roman" w:hAnsi="Times New Roman" w:cs="Times New Roman"/>
          <w:sz w:val="28"/>
          <w:szCs w:val="28"/>
        </w:rPr>
        <w:tab/>
        <w:t xml:space="preserve">(ПК-3);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numPr>
          <w:ilvl w:val="0"/>
          <w:numId w:val="25"/>
        </w:numPr>
        <w:pBdr/>
        <w:tabs>
          <w:tab w:val="left" w:leader="none" w:pos="3836"/>
          <w:tab w:val="left" w:leader="none" w:pos="3896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способен разраб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тать рациональные сист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мы обработки почвы в 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вооборотах (</w:t>
      </w:r>
      <w:r>
        <w:rPr>
          <w:rFonts w:ascii="Times New Roman" w:hAnsi="Times New Roman" w:cs="Times New Roman"/>
          <w:sz w:val="28"/>
          <w:szCs w:val="28"/>
        </w:rPr>
        <w:t xml:space="preserve">ПК-6);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numPr>
          <w:ilvl w:val="0"/>
          <w:numId w:val="25"/>
        </w:numPr>
        <w:pBdr/>
        <w:tabs>
          <w:tab w:val="left" w:leader="none" w:pos="3836"/>
          <w:tab w:val="left" w:leader="none" w:pos="3896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способен разраб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тать экологически обосн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ванные интегрированные системы защиты растений и агротехнические мер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приятия по улучшению фитосанитарного состо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ния посевов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(ПК-9);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numPr>
          <w:ilvl w:val="0"/>
          <w:numId w:val="25"/>
        </w:numPr>
        <w:pBdr/>
        <w:tabs>
          <w:tab w:val="left" w:leader="none" w:pos="3821"/>
          <w:tab w:val="left" w:leader="none" w:pos="3836"/>
          <w:tab w:val="left" w:leader="none" w:pos="3896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способен контр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лировать реализацию те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нологического процесса производства продукции растениеводства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(ПК-13).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3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r>
        <w:rPr>
          <w:rFonts w:ascii="Times New Roman" w:hAnsi="Times New Roman"/>
          <w:sz w:val="28"/>
          <w:szCs w:val="28"/>
        </w:rPr>
        <w:t xml:space="preserve">обучающийся</w:t>
      </w:r>
      <w:r>
        <w:rPr>
          <w:rFonts w:ascii="Times New Roman" w:hAnsi="Times New Roman"/>
          <w:sz w:val="28"/>
          <w:szCs w:val="28"/>
        </w:rPr>
        <w:t xml:space="preserve"> должен: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Знать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- технологические схемы во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делывания сельскохозя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ственных культур, систему ресурсосберегающей обр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ботки почвы в севооборотах (для ОПК-4);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системе севооборотов в хозяйстве (для ПК-3); </w:t>
      </w:r>
      <w:r>
        <w:rPr>
          <w:rFonts w:ascii="Times New Roman" w:hAnsi="Times New Roman" w:cs="Times New Roman"/>
          <w:sz w:val="28"/>
          <w:szCs w:val="28"/>
        </w:rPr>
        <w:t xml:space="preserve">научные основы обр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ботки почвы и приемы защиты ее от деградации (для ПК-6)</w:t>
      </w:r>
      <w:r>
        <w:rPr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агротехнический, хим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ческий, биологический, селекц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онно-генетический, физический</w:t>
      </w:r>
      <w:r>
        <w:rPr>
          <w:rFonts w:ascii="Times New Roman" w:hAnsi="Times New Roman" w:cs="Times New Roman"/>
          <w:sz w:val="28"/>
          <w:szCs w:val="28"/>
        </w:rPr>
        <w:t xml:space="preserve">, механический</w:t>
      </w:r>
      <w:r>
        <w:rPr>
          <w:rFonts w:ascii="Times New Roman" w:hAnsi="Times New Roman" w:cs="Times New Roman"/>
          <w:sz w:val="28"/>
          <w:szCs w:val="28"/>
        </w:rPr>
        <w:t xml:space="preserve"> методы защиты растений, карантин растений (для ПК-9);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технологический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цесс производства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дукции растениеводства (ПК-13).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14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меть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проектировать 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стемы севооборотов, удобр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и хими-ческой мелиор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ции, защиты растений  от вредных организмов, прое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тировать  систему семеново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ства; комплектовать почво-о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рабатывающие, посевные и уборочные агрегаты и опр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делять схемы их движения по полям, провести технологич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ские регулировки сельскох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зяйственных машин</w:t>
      </w:r>
      <w:r>
        <w:rPr>
          <w:rFonts w:ascii="Times New Roman" w:hAnsi="Times New Roman"/>
          <w:sz w:val="28"/>
          <w:szCs w:val="28"/>
        </w:rPr>
        <w:t xml:space="preserve"> (для ОПК-4); </w:t>
      </w:r>
      <w:r>
        <w:rPr>
          <w:rFonts w:ascii="Times New Roman" w:hAnsi="Times New Roman" w:cs="Times New Roman"/>
          <w:sz w:val="28"/>
          <w:szCs w:val="28"/>
        </w:rPr>
        <w:t xml:space="preserve">разрабатывать сх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мы севооборотов с соблюд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нием научно обоснованных при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ципов чередования культур (ПК-3); </w:t>
      </w:r>
      <w:r>
        <w:rPr>
          <w:rFonts w:ascii="Times New Roman" w:hAnsi="Times New Roman" w:cs="Times New Roman"/>
          <w:sz w:val="28"/>
          <w:szCs w:val="28"/>
        </w:rPr>
        <w:t xml:space="preserve">адаптировать системы обработки почвы под культуры севооборота с учетом плодор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дия, крутизны и экспозиции склонов, уровня грунтовых вод, применяемых удобрений и ко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плекса почвообрабатывающих машин (ПК-6); разработать </w:t>
      </w:r>
      <w:r>
        <w:rPr>
          <w:rFonts w:ascii="Times New Roman" w:hAnsi="Times New Roman" w:cs="Times New Roman"/>
          <w:sz w:val="28"/>
          <w:szCs w:val="28"/>
        </w:rPr>
        <w:t xml:space="preserve">экологич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 обоснованные интегрир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ванные системы защиты раст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ний (ПК-9); организовать производство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дукции растениеводства (ПК-13).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14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Владеть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- способностью установить соответствие агролан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шафтных условий требован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ям сельскохозяйственных культур при их размещении на территории землепольз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 xml:space="preserve">(для ОПК -4); </w:t>
      </w:r>
      <w:r>
        <w:rPr>
          <w:rFonts w:ascii="Times New Roman" w:hAnsi="Times New Roman" w:cs="Times New Roman"/>
          <w:sz w:val="28"/>
          <w:szCs w:val="28"/>
        </w:rPr>
        <w:t xml:space="preserve">знаниями по разр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ботке технологических при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мов обработки почвы с уч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том чередования кул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тур в севообороте(ПК-3);  </w:t>
      </w:r>
      <w:r>
        <w:rPr>
          <w:rFonts w:ascii="Times New Roman" w:hAnsi="Times New Roman" w:cs="Times New Roman"/>
          <w:sz w:val="28"/>
          <w:szCs w:val="28"/>
        </w:rPr>
        <w:t xml:space="preserve">технологиями обр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ботки почвы в зависимости от почвенно-климатических усл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вий, видового состава сорняков, требований высеваемой культ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ры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(ПК-6);  </w:t>
      </w:r>
      <w:r>
        <w:rPr>
          <w:rFonts w:ascii="Times New Roman" w:hAnsi="Times New Roman" w:cs="Times New Roman"/>
          <w:sz w:val="28"/>
          <w:szCs w:val="28"/>
        </w:rPr>
        <w:t xml:space="preserve">навыками сбора оп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ративной информации, ее анал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за и принятия решения по улу</w:t>
      </w:r>
      <w:r>
        <w:rPr>
          <w:rFonts w:ascii="Times New Roman" w:hAnsi="Times New Roman" w:cs="Times New Roman"/>
          <w:sz w:val="28"/>
          <w:szCs w:val="28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шению фитосанитарного состо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ния посевов (ПК-9);</w:t>
      </w:r>
      <w:r>
        <w:rPr>
          <w:rFonts w:ascii="Times New Roman" w:hAnsi="Times New Roman" w:cs="Times New Roman"/>
          <w:sz w:val="28"/>
          <w:szCs w:val="28"/>
        </w:rPr>
        <w:t xml:space="preserve">технологиями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изводства продукции сельск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хозяйства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(ПК-13).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tabs>
          <w:tab w:val="left" w:leader="none" w:pos="14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Индикаторы и дескрипторы части соответствующей компетенции, формируемой в процессе изучения дисциплины «</w:t>
      </w:r>
      <w:r>
        <w:rPr>
          <w:rFonts w:ascii="Times New Roman" w:hAnsi="Times New Roman"/>
          <w:sz w:val="28"/>
          <w:szCs w:val="28"/>
        </w:rPr>
        <w:t xml:space="preserve">Земледелие», оцениваются при помощи оценочных средств.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13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Планируемые результаты обучения по дисциплине «</w:t>
      </w:r>
      <w:r>
        <w:rPr>
          <w:rFonts w:ascii="Times New Roman" w:hAnsi="Times New Roman"/>
          <w:color w:val="000000"/>
          <w:sz w:val="28"/>
          <w:szCs w:val="28"/>
        </w:rPr>
        <w:t xml:space="preserve">Земледелие», индикаторы достиж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z w:val="28"/>
          <w:szCs w:val="28"/>
        </w:rPr>
        <w:t xml:space="preserve">компетенций ОПК-</w:t>
      </w:r>
      <w:r>
        <w:rPr>
          <w:rFonts w:ascii="Times New Roman" w:hAnsi="Times New Roman"/>
          <w:color w:val="000000"/>
          <w:sz w:val="28"/>
          <w:szCs w:val="28"/>
        </w:rPr>
        <w:t xml:space="preserve">4, ПК-3, ПК-6, ПК-9  и ПК-13, перечень оценочных средств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5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128"/>
        <w:gridCol w:w="2584"/>
        <w:gridCol w:w="1143"/>
        <w:gridCol w:w="2510"/>
        <w:gridCol w:w="1609"/>
      </w:tblGrid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№ п/п</w:t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</w:p>
        </w:tc>
        <w:tc>
          <w:tcPr>
            <w:tcBorders/>
            <w:tcW w:w="1128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Код инд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катора достиж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е-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ния ко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петен-ции</w:t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</w:p>
        </w:tc>
        <w:tc>
          <w:tcPr>
            <w:tcBorders/>
            <w:tcW w:w="2584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Наименование индикатора достижения компетенции</w:t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</w:p>
        </w:tc>
        <w:tc>
          <w:tcPr>
            <w:tcBorders/>
            <w:tcW w:w="1143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Код пл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нируемого результата обучения</w:t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</w:p>
        </w:tc>
        <w:tc>
          <w:tcPr>
            <w:tcBorders/>
            <w:tcW w:w="2510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Планируемые результаты обучения</w:t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</w:p>
        </w:tc>
        <w:tc>
          <w:tcPr>
            <w:tcBorders/>
            <w:tcW w:w="1609" w:type="dxa"/>
            <w:vAlign w:val="top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Наименование оценочных средств</w:t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ИД-1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К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-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схемы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делывания сельскохозя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ственных культур, систему ресурсосберегающей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ботки почвы в севооборотах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(ИД-1о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нологии и обоснование их применения в профе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сиональной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ИД-2о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стемы севооборотов, удобр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и хими-ческой мелиор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ции, защиты растений  от вредных организмов, прое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тировать  систему семеново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ства; комплектовать почво-о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рабатывающие, посевные и уборочные агрегаты и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делять схемы их движения по полям, провести технологич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ские регулировки сельскох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зяйственных машин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(ИД-2о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вывать современные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нологии и  их применение в профе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сиональной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ИД-3о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установить соответствие агролан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шафтных условий требован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ям сельскохозяйственных культур при их размещении на территории землепольз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(ИД-3о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Владеет: способами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нологий и обоснованием  их применение в профе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сиональной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ИД-1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системе севооборотов в хозяйстве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Знает: методы разработки системы севооборотов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3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сх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севооборотов с соблюд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 научно обоснованных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ципов чередования культур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Умеет: разработать систему севооборотов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знаниями по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ботке технологических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мов обработки почвы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 чередования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 в севообороте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Владеет: методами разработки системы севооборотов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ИД-1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6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научные основы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ботки почвы и приемы защиты ее от деградации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Знает: современные методы разработки рациональных систем обработки почв в севообороте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 рациональные сист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обработки почвы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вооборотах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Умеет: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адаптировать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системы обработки почвы под культуры севооборота с учетом плодородия, крутизны и экспозиции склонов, уровня грунтовых вод, применяемых удобрений и комплекса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чвообрабатывающих машин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ладеть: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технологиями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ботки почвы в зависимости от почвенно-климатических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вий, видового состава сорняков, требований высеваемой культ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ладеет: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методами разработки раци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нальных систем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обработки почв в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севооборотах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ИД-1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агротехнический,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ческий, биологический, селекц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онно-генетический, физический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механический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методы защиты растений, карантин растений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методы разработки экологически обоснованных интегрированных систем защиты растений и агротехнические мероприятия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улучшению фитосанитарного состояния посевов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 обоснованные интегрир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ванные системы защиты 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Умеет: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разрабатывать экологически обоснованные интегрированные системы защиты растений и агротехнические мероприятия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улучшению фитосанитарного состояния посевов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ладеть: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навыками сбора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ративной информации, ее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и принятия решения по улу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шению фитосанитарного состо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посевов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ладеет: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методами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разработки экологически обоснованных интегрированных систем защиты растений и агротехнических мероприятий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улучшению фитосанитар-ного состояния посевов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ИД-1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13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цесс производства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дукции растениеводства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13)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Знает: 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араметры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нологического процесса производства продукции растениеводства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производство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дукции растениеводства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13)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лировать реализацию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нологи-ческого процесса производства продукции растениеводства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технологиями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изводства продукции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хозяйства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13)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Владеет: контролем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нологического процесса производства продукции растениеводства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14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138"/>
        <w:pageBreakBefore w:val="true"/>
        <w:pBdr/>
        <w:tabs>
          <w:tab w:val="left" w:leader="none" w:pos="7181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4. СОДЕРЖАНИЕ ДИСЦИПЛИНЫ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1138"/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4.1. Учебно-тематический план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138"/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Очная форма обучения</w:t>
      </w: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0" w:type="auto"/>
        <w:jc w:val="center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60"/>
        <w:gridCol w:w="1053"/>
        <w:gridCol w:w="3274"/>
        <w:gridCol w:w="1453"/>
        <w:gridCol w:w="1453"/>
        <w:gridCol w:w="1453"/>
      </w:tblGrid>
      <w:tr>
        <w:trPr>
          <w:trHeight w:val="345"/>
        </w:trPr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Рубеж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Номер разд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темы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359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контактной работы с преподав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телем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300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053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3274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Практич.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нятия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ые работы</w:t>
            </w:r>
            <w:r>
              <w:rPr>
                <w:rFonts w:ascii="Times New Roman" w:hAnsi="Times New Roman"/>
                <w:bCs/>
                <w:color w:val="ff0000"/>
              </w:rPr>
            </w:r>
            <w:r>
              <w:rPr>
                <w:rFonts w:ascii="Times New Roman" w:hAnsi="Times New Roman"/>
                <w:bCs/>
                <w:color w:val="ff0000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1164"/>
              <w:suppressLineNumbers w:val="true"/>
              <w:pBdr/>
              <w:shd w:val="clear" w:color="ffffff" w:themeColor="background1" w:fill="ffffff" w:themeFill="background1"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Факторы и условия жизни 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тений и законы зе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979"/>
              <w:pBdr/>
              <w:shd w:val="clear" w:color="ffffff" w:themeColor="background1" w:fill="ffffff" w:themeFill="background1"/>
              <w:spacing w:line="240" w:lineRule="auto"/>
              <w:ind/>
              <w:jc w:val="both"/>
              <w:rPr>
                <w:rFonts w:ascii="Times New Roman" w:hAnsi="Times New Roman" w:cs="Times New Roman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Водный, во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душный, тепл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вой и питательный реж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635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 почвы и проблемы его регулирования в земледелии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79"/>
              <w:suppressLineNumbers w:val="true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№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Рубеж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1164"/>
              <w:suppressLineNumbers w:val="true"/>
              <w:pBdr/>
              <w:spacing/>
              <w:ind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Понятие о сорной растител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ности. Биологич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ские особенности малолетних и мн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голетних сорняков.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Меропри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тия по борьбе с сорными растен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ями.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№ 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Рубеж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Научные осн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вы и эк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логические аспекты севообор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 Введение, освоение и с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блюдение севоо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оротов. 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№ 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Рубеж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 обработки почвы.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почвы под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вые, озимые,  пропашные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туры,  многоле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травы и после их уборки.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№ 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Рубеж 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Посев 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слепосевная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ботка почвы.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нение, факторы развития и вред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носность эрозии и дефляции почв.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№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Borders/>
            <w:tcW w:w="5387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</w:tbl>
    <w:p>
      <w:pPr>
        <w:pStyle w:val="1138"/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tabs>
          <w:tab w:val="left" w:leader="none" w:pos="3461"/>
        </w:tabs>
        <w:spacing w:after="0" w:line="240" w:lineRule="auto"/>
        <w:ind/>
        <w:jc w:val="left"/>
        <w:rPr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tab/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3461"/>
        </w:tabs>
        <w:spacing w:after="0" w:line="240" w:lineRule="auto"/>
        <w:ind/>
        <w:jc w:val="left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Заоч</w:t>
      </w:r>
      <w:r>
        <w:rPr>
          <w:rFonts w:ascii="Times New Roman" w:hAnsi="Times New Roman"/>
          <w:b/>
          <w:sz w:val="28"/>
          <w:szCs w:val="28"/>
        </w:rPr>
        <w:t xml:space="preserve">ная </w:t>
      </w:r>
      <w:r>
        <w:rPr>
          <w:rFonts w:ascii="Times New Roman" w:hAnsi="Times New Roman"/>
          <w:b/>
          <w:sz w:val="28"/>
          <w:szCs w:val="28"/>
        </w:rPr>
        <w:t xml:space="preserve">форма обучения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tbl>
      <w:tblPr>
        <w:tblW w:w="0" w:type="auto"/>
        <w:jc w:val="center"/>
        <w:tblInd w:w="-1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28"/>
        <w:gridCol w:w="4200"/>
        <w:gridCol w:w="1465"/>
        <w:gridCol w:w="1465"/>
        <w:gridCol w:w="1465"/>
      </w:tblGrid>
      <w:tr>
        <w:trPr>
          <w:trHeight w:val="345"/>
        </w:trPr>
        <w:tc>
          <w:tcPr>
            <w:tcBorders/>
            <w:tcW w:w="12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Номер разд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темы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420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контактной работы с преподав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телем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300"/>
        </w:trPr>
        <w:tc>
          <w:tcPr>
            <w:tcBorders/>
            <w:tcW w:w="1228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4200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Практич.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нятия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торные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боты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1164"/>
              <w:suppressLineNumbers w:val="true"/>
              <w:pBdr/>
              <w:shd w:val="clear" w:color="ffffff" w:themeColor="background1" w:fill="ffffff" w:themeFill="background1"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Факторы и условия жизни 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тений и законы зе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979"/>
              <w:pBdr/>
              <w:shd w:val="clear" w:color="ffffff" w:themeColor="background1" w:fill="ffffff" w:themeFill="background1"/>
              <w:spacing w:line="240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Водный, во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душный, тепл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вой и питательный реж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 почвы и проблемы его регулирования в земледелии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1164"/>
              <w:suppressLineNumbers w:val="true"/>
              <w:pBdr/>
              <w:spacing/>
              <w:ind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Понятие о сорной растител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ности. Биологич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ские особенности малолетних и мн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голетних сорняков.</w:t>
            </w:r>
            <w:r/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Меропри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тия по борьбе с сорными растен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ями.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228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Научные осн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вы и эк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логические аспекты севообор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228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 Введение, освоение и с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блюдение севоо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оротов.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2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 обработки почвы.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2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почвы под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вые, озимые,  пропашные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туры,  многоле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травы и после их уборки.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2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Посев 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слепосевная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ботка почвы.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2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нение, факторы развития и вред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носность эрозии и дефляции почв.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left w:val="single" w:color="000000" w:sz="4" w:space="0"/>
            </w:tcBorders>
            <w:tcW w:w="5428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</w:tbl>
    <w:p>
      <w:pPr>
        <w:pBdr/>
        <w:tabs>
          <w:tab w:val="left" w:leader="none" w:pos="2861"/>
          <w:tab w:val="left" w:leader="none" w:pos="2936"/>
        </w:tabs>
        <w:spacing w:after="0" w:line="240" w:lineRule="auto"/>
        <w:ind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2861"/>
        </w:tabs>
        <w:spacing w:after="0" w:line="240" w:lineRule="auto"/>
        <w:ind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4.2. Содержание лекционных занятий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1.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Факторы и условия жизни ра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тений и законы зе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лед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лия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Введение. Цели и задачи изучения дисциплины.</w:t>
      </w:r>
      <w:r>
        <w:rPr>
          <w:rFonts w:ascii="Times New Roman" w:hAnsi="Times New Roman" w:eastAsia="Calibri"/>
          <w:sz w:val="28"/>
          <w:szCs w:val="28"/>
        </w:rPr>
        <w:t xml:space="preserve">Земледелие как наука, история ее развития и задачи. Факторы жизни растений </w:t>
      </w:r>
      <w:r>
        <w:rPr>
          <w:rFonts w:ascii="Times New Roman" w:hAnsi="Times New Roman" w:eastAsia="Calibri"/>
          <w:sz w:val="28"/>
          <w:szCs w:val="28"/>
        </w:rPr>
        <w:t xml:space="preserve">и их регулирование. Законы земледелия и их регулирование.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pStyle w:val="1138"/>
        <w:pBdr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 2. </w:t>
      </w: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</w:rPr>
        <w:t xml:space="preserve"> Водный, во</w:t>
      </w: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</w:rPr>
        <w:t xml:space="preserve">душный, тепл</w:t>
      </w: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</w:rPr>
        <w:t xml:space="preserve">вой и питательный реж</w:t>
      </w: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</w:rPr>
        <w:t xml:space="preserve">м</w:t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</w:rPr>
        <w:t xml:space="preserve">Форма воды в почве и их значение. Водно-физические свойства почвы и их регулирование. Воздушный режим почвы и его регулирование. Тепловой режим почвы и его регулирование. Питательный режим почвы и е</w:t>
      </w:r>
      <w:r>
        <w:rPr>
          <w:rFonts w:ascii="Times New Roman" w:hAnsi="Times New Roman" w:eastAsia="Calibri"/>
          <w:sz w:val="28"/>
          <w:szCs w:val="28"/>
        </w:rPr>
        <w:t xml:space="preserve">го регулирование. 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3.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Плодор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дие почвы и проблемы его регулирования в земледелии</w:t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Плодородие почвы и его виды. Элементы, факторы и условия плодородия почвы. Структура почвы – одно из главных условий его плодородия. Окультуривание почвы.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Bdr/>
        <w:tabs>
          <w:tab w:val="left" w:leader="none" w:pos="1481"/>
        </w:tabs>
        <w:spacing w:after="0" w:line="240" w:lineRule="auto"/>
        <w:ind w:firstLine="0"/>
        <w:jc w:val="left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</w:p>
    <w:p>
      <w:pPr>
        <w:pStyle w:val="1164"/>
        <w:suppressLineNumbers w:val="true"/>
        <w:pBdr/>
        <w:spacing/>
        <w:ind/>
        <w:jc w:val="both"/>
        <w:rPr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Тема 4.  Понятие о сорной растител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ь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ности. Биологич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ские особенности малолетних и мн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голетних сорняков.</w:t>
      </w: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Понятие о сорной растительности и вред причиняемый ею. Биологические особенности и </w:t>
      </w:r>
      <w:r>
        <w:rPr>
          <w:rFonts w:ascii="Times New Roman" w:hAnsi="Times New Roman" w:eastAsia="Calibri"/>
          <w:sz w:val="28"/>
          <w:szCs w:val="28"/>
        </w:rPr>
        <w:t xml:space="preserve">агропроизводственная</w:t>
      </w:r>
      <w:r>
        <w:rPr>
          <w:rFonts w:ascii="Times New Roman" w:hAnsi="Times New Roman" w:eastAsia="Calibri"/>
          <w:sz w:val="28"/>
          <w:szCs w:val="28"/>
        </w:rPr>
        <w:t xml:space="preserve"> классификация сорных растений. Биологические особенности наиболее злостных малолетних сорняков и меры борьбы с ними. Биологические особенности наиболее злостных многолетних сорн</w:t>
      </w:r>
      <w:r>
        <w:rPr>
          <w:rFonts w:ascii="Times New Roman" w:hAnsi="Times New Roman" w:eastAsia="Calibri"/>
          <w:sz w:val="28"/>
          <w:szCs w:val="28"/>
        </w:rPr>
        <w:t xml:space="preserve">яков и меры борьбы с ними.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Bdr/>
        <w:spacing w:after="0" w:line="240" w:lineRule="auto"/>
        <w:ind w:firstLine="0"/>
        <w:jc w:val="both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 5.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Меропри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тия по борьбе с сорными растен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ями.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</w:rPr>
        <w:t xml:space="preserve">Учет и картирование сорной растительности в посевах. Составление ведомости и карты засоренности. Пояснительная записка к карте засоренности полей. Предупредительные и истребительные мероприятия по борьбе с сорной растительностью.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</w:p>
    <w:p>
      <w:pPr>
        <w:pBdr/>
        <w:tabs>
          <w:tab w:val="left" w:leader="none" w:pos="1211"/>
          <w:tab w:val="left" w:leader="none" w:pos="7826"/>
        </w:tabs>
        <w:spacing w:after="0" w:line="240" w:lineRule="auto"/>
        <w:ind/>
        <w:jc w:val="left"/>
        <w:rPr>
          <w:rFonts w:ascii="Times New Roman" w:hAnsi="Times New Roman" w:cs="Times New Roman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</w:p>
    <w:p>
      <w:pPr>
        <w:pBdr/>
        <w:tabs>
          <w:tab w:val="left" w:leader="none" w:pos="1211"/>
          <w:tab w:val="left" w:leader="none" w:pos="7826"/>
        </w:tabs>
        <w:spacing w:after="0" w:line="240" w:lineRule="auto"/>
        <w:ind/>
        <w:jc w:val="center"/>
        <w:rPr>
          <w:rFonts w:ascii="Times New Roman" w:hAnsi="Times New Roman" w:cs="Times New Roman"/>
          <w:b/>
          <w:bCs/>
          <w:i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 6. Научные осн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вы и эк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логические аспекты севообор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тов</w:t>
      </w:r>
      <w:r>
        <w:rPr>
          <w:rFonts w:ascii="Times New Roman" w:hAnsi="Times New Roman" w:cs="Times New Roman"/>
          <w:b/>
          <w:bCs/>
          <w:i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i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strike w:val="0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севооборотах и причины обуславл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вающие 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редование культур.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 сельск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хозяйстве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культур и паров в 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вообороте и их оценка. </w:t>
      </w:r>
      <w:r>
        <w:rPr>
          <w:rFonts w:ascii="Times New Roman" w:hAnsi="Times New Roman" w:cs="Times New Roman"/>
          <w:sz w:val="28"/>
          <w:szCs w:val="28"/>
        </w:rPr>
        <w:t xml:space="preserve">Классиф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кация и 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новные принципы построения и орг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низации севообор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</w:rPr>
        <w:t xml:space="preserve">Тема 7. Введение, освоение и с</w:t>
      </w: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</w:rPr>
        <w:t xml:space="preserve">блюдение севоо</w:t>
      </w: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bCs/>
          <w:i/>
          <w:iCs/>
          <w:strike w:val="0"/>
          <w:sz w:val="28"/>
          <w:szCs w:val="28"/>
        </w:rPr>
        <w:t xml:space="preserve">оротов.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Проектирование и введение севооборотов. Экономическая оценка севооборотов. </w:t>
      </w:r>
      <w:r>
        <w:rPr>
          <w:rFonts w:ascii="Times New Roman" w:hAnsi="Times New Roman" w:cs="Times New Roman"/>
          <w:sz w:val="28"/>
          <w:szCs w:val="28"/>
        </w:rPr>
        <w:t xml:space="preserve">Освоение и соблюдение сев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оборотов. Книга истории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лей. Агропаспорт поля. </w:t>
      </w:r>
      <w:r>
        <w:rPr>
          <w:rFonts w:ascii="Times New Roman" w:hAnsi="Times New Roman" w:cs="Times New Roman"/>
          <w:sz w:val="28"/>
          <w:szCs w:val="28"/>
        </w:rPr>
        <w:t xml:space="preserve">Севообороты различных зон России и Зауралья.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8. Научные 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новы обработки почвы. 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 Значение, история развития и задачи обработки почвы. </w:t>
      </w:r>
      <w:r>
        <w:rPr>
          <w:rFonts w:ascii="Times New Roman" w:hAnsi="Times New Roman" w:cs="Times New Roman"/>
          <w:sz w:val="28"/>
          <w:szCs w:val="28"/>
        </w:rPr>
        <w:t xml:space="preserve">Условия определяющие кач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ство обработки почвы. </w:t>
      </w:r>
      <w:r>
        <w:rPr>
          <w:rFonts w:ascii="Times New Roman" w:hAnsi="Times New Roman" w:cs="Times New Roman"/>
          <w:sz w:val="28"/>
          <w:szCs w:val="28"/>
        </w:rPr>
        <w:t xml:space="preserve">Способы и приемы обработки почвы. Технологические проце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сы происходящие при обр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ботке почвы. Минимализация обрабо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ки почвы.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9. Обработка почвы под яр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вые, озимые,  пропашные кул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туры,  многоле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ние травы и после их уборки.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Система паровой обработки почвы. Типы и виды паров. </w:t>
      </w:r>
      <w:r>
        <w:rPr>
          <w:rFonts w:ascii="Times New Roman" w:hAnsi="Times New Roman" w:cs="Times New Roman"/>
          <w:sz w:val="28"/>
          <w:szCs w:val="28"/>
        </w:rPr>
        <w:t xml:space="preserve">Система зяблевой обработки почвы. </w:t>
      </w:r>
      <w:r>
        <w:rPr>
          <w:rFonts w:ascii="Times New Roman" w:hAnsi="Times New Roman" w:cs="Times New Roman"/>
          <w:sz w:val="28"/>
          <w:szCs w:val="28"/>
        </w:rPr>
        <w:t xml:space="preserve">Система обработки почвы под пропашные и после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пашных культур. 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 обработки почвы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сле многолетних трав.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r>
    </w:p>
    <w:p>
      <w:pPr>
        <w:pBdr/>
        <w:tabs>
          <w:tab w:val="left" w:leader="none" w:pos="1211"/>
          <w:tab w:val="left" w:leader="none" w:pos="5921"/>
          <w:tab w:val="left" w:leader="none" w:pos="7826"/>
        </w:tabs>
        <w:spacing w:after="0" w:line="240" w:lineRule="auto"/>
        <w:ind/>
        <w:jc w:val="left"/>
        <w:rPr>
          <w:rFonts w:ascii="Times New Roman" w:hAnsi="Times New Roman" w:cs="Times New Roman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tab/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</w:p>
    <w:p>
      <w:pPr>
        <w:pBdr/>
        <w:tabs>
          <w:tab w:val="left" w:leader="none" w:pos="1211"/>
          <w:tab w:val="left" w:leader="none" w:pos="7826"/>
        </w:tabs>
        <w:spacing w:after="0" w:line="240" w:lineRule="auto"/>
        <w:ind/>
        <w:jc w:val="center"/>
        <w:rPr>
          <w:rFonts w:ascii="Times New Roman" w:hAnsi="Times New Roman" w:cs="Times New Roman"/>
          <w:b/>
          <w:bCs/>
          <w:i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10. Посев и 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слепосевная обр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ботка почвы. </w:t>
      </w:r>
      <w:r>
        <w:rPr>
          <w:rFonts w:ascii="Times New Roman" w:hAnsi="Times New Roman" w:cs="Times New Roman"/>
          <w:b/>
          <w:bCs/>
          <w:i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strike w:val="0"/>
          <w:sz w:val="28"/>
          <w:szCs w:val="28"/>
          <w:highlight w:val="none"/>
        </w:rPr>
      </w:r>
    </w:p>
    <w:p>
      <w:pPr>
        <w:pBdr/>
        <w:tabs>
          <w:tab w:val="left" w:leader="none" w:pos="1211"/>
          <w:tab w:val="left" w:leader="none" w:pos="7826"/>
        </w:tabs>
        <w:spacing w:after="0" w:line="240" w:lineRule="auto"/>
        <w:ind/>
        <w:jc w:val="left"/>
        <w:rPr>
          <w:rFonts w:ascii="Times New Roman" w:hAnsi="Times New Roman" w:cs="Times New Roman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</w:p>
    <w:p>
      <w:pPr>
        <w:pBdr/>
        <w:tabs>
          <w:tab w:val="left" w:leader="none" w:pos="1211"/>
          <w:tab w:val="left" w:leader="none" w:pos="7826"/>
        </w:tabs>
        <w:spacing w:after="0" w:line="240" w:lineRule="auto"/>
        <w:ind/>
        <w:jc w:val="both"/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rPr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Система предпосевной обр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ботки почвы под различные культуры.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Сроки, способы, нормы выс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ва и посадка сельскохозяйс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венных культур. Глубина и качество з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делки семян.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Система послепосевной обр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ботки почвы и уход за растени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ми. 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Контроль качества за выполн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нием полевых работ. Брак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раж. 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r>
    </w:p>
    <w:p>
      <w:pPr>
        <w:pBdr/>
        <w:tabs>
          <w:tab w:val="left" w:leader="none" w:pos="1211"/>
          <w:tab w:val="left" w:leader="none" w:pos="7826"/>
        </w:tabs>
        <w:spacing w:after="0" w:line="240" w:lineRule="auto"/>
        <w:ind/>
        <w:jc w:val="left"/>
        <w:rPr>
          <w:rFonts w:ascii="Times New Roman" w:hAnsi="Times New Roman" w:cs="Times New Roman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</w:p>
    <w:p>
      <w:pPr>
        <w:pBdr/>
        <w:tabs>
          <w:tab w:val="left" w:leader="none" w:pos="2666"/>
        </w:tabs>
        <w:spacing w:after="0" w:line="240" w:lineRule="auto"/>
        <w:ind/>
        <w:jc w:val="left"/>
        <w:rPr>
          <w:rFonts w:ascii="Times New Roman" w:hAnsi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b/>
          <w:i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11. Распростр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нение, факторы развития и вред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носность эрозии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none"/>
        </w:rPr>
        <w:t xml:space="preserve">дефляции почв.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none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none"/>
          <w:u w:val="non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Виды эрозии почвы и ее ра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пространение. Вред причиня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мый эрозионными процессами сельскому хозяйству.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Водная эрозия почвы и бор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ь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ба с ней.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Ветровая эрозия почв и бор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ь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ба с ней. Почвозащитная с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стема обработки почвы. 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Особенности использования и обработка рекультивируемых земель. 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  <w:u w:val="none"/>
        </w:rPr>
      </w:r>
    </w:p>
    <w:p>
      <w:pPr>
        <w:pBdr/>
        <w:tabs>
          <w:tab w:val="left" w:leader="none" w:pos="5501"/>
        </w:tabs>
        <w:spacing w:after="0" w:line="240" w:lineRule="auto"/>
        <w:ind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4.3.</w:t>
      </w:r>
      <w:r>
        <w:rPr>
          <w:rFonts w:ascii="Times New Roman" w:hAnsi="Times New Roman"/>
          <w:b/>
          <w:sz w:val="28"/>
          <w:szCs w:val="28"/>
        </w:rPr>
        <w:t xml:space="preserve"> Практические занятия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5"/>
        <w:gridCol w:w="2527"/>
        <w:gridCol w:w="2528"/>
        <w:gridCol w:w="1760"/>
        <w:gridCol w:w="1760"/>
      </w:tblGrid>
      <w:tr>
        <w:trPr>
          <w:cantSplit/>
          <w:trHeight w:val="507"/>
        </w:trPr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Номер разд</w:t>
            </w:r>
            <w:r>
              <w:rPr>
                <w:rFonts w:ascii="Times New Roman" w:hAnsi="Times New Roman"/>
                <w:b/>
              </w:rPr>
              <w:t xml:space="preserve">е</w:t>
            </w:r>
            <w:r>
              <w:rPr>
                <w:rFonts w:ascii="Times New Roman" w:hAnsi="Times New Roman"/>
                <w:b/>
              </w:rPr>
              <w:t xml:space="preserve">ла, темы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разд</w:t>
            </w:r>
            <w:r>
              <w:rPr>
                <w:rFonts w:ascii="Times New Roman" w:hAnsi="Times New Roman"/>
                <w:b/>
              </w:rPr>
              <w:t xml:space="preserve">е</w:t>
            </w:r>
            <w:r>
              <w:rPr>
                <w:rFonts w:ascii="Times New Roman" w:hAnsi="Times New Roman"/>
                <w:b/>
              </w:rPr>
              <w:t xml:space="preserve">ла,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</w:t>
            </w:r>
            <w:r>
              <w:rPr>
                <w:rFonts w:ascii="Times New Roman" w:hAnsi="Times New Roman"/>
                <w:b/>
              </w:rPr>
              <w:t xml:space="preserve">е</w:t>
            </w:r>
            <w:r>
              <w:rPr>
                <w:rFonts w:ascii="Times New Roman" w:hAnsi="Times New Roman"/>
                <w:b/>
              </w:rPr>
              <w:t xml:space="preserve">мы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5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пра</w:t>
            </w:r>
            <w:r>
              <w:rPr>
                <w:rFonts w:ascii="Times New Roman" w:hAnsi="Times New Roman"/>
                <w:b/>
              </w:rPr>
              <w:t xml:space="preserve">к</w:t>
            </w:r>
            <w:r>
              <w:rPr>
                <w:rFonts w:ascii="Times New Roman" w:hAnsi="Times New Roman"/>
                <w:b/>
              </w:rPr>
              <w:t xml:space="preserve">тического занятия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52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Норматив времени, час.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cantSplit/>
          <w:trHeight w:val="461"/>
        </w:trPr>
        <w:tc>
          <w:tcPr>
            <w:tcBorders/>
            <w:tcW w:w="995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527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528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Очная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обуч</w:t>
            </w:r>
            <w:r>
              <w:rPr>
                <w:rFonts w:ascii="Times New Roman" w:hAnsi="Times New Roman"/>
                <w:b/>
              </w:rPr>
              <w:t xml:space="preserve">е</w:t>
            </w:r>
            <w:r>
              <w:rPr>
                <w:rFonts w:ascii="Times New Roman" w:hAnsi="Times New Roman"/>
                <w:b/>
              </w:rPr>
              <w:t xml:space="preserve">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Заочная форма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обуч</w:t>
            </w:r>
            <w:r>
              <w:rPr>
                <w:rFonts w:ascii="Times New Roman" w:hAnsi="Times New Roman"/>
                <w:b/>
              </w:rPr>
              <w:t xml:space="preserve">е</w:t>
            </w:r>
            <w:r>
              <w:rPr>
                <w:rFonts w:ascii="Times New Roman" w:hAnsi="Times New Roman"/>
                <w:b/>
              </w:rPr>
              <w:t xml:space="preserve">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cantSplit/>
          <w:trHeight w:val="1942"/>
        </w:trPr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Style w:val="1164"/>
              <w:suppressLineNumbers w:val="true"/>
              <w:pBdr/>
              <w:shd w:val="clear" w:color="ffffff" w:themeColor="background1" w:fill="ffffff" w:themeFill="background1"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Факторы и условия жизни 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тений и законы зе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5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Земледелие как наука, история ее развития и задачи. Факторы жизни растений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 их регулирование. Законы земледелия и их регулирование.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99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textDirection w:val="lrTb"/>
            <w:noWrap w:val="false"/>
          </w:tcPr>
          <w:p>
            <w:pPr>
              <w:pStyle w:val="979"/>
              <w:pBdr/>
              <w:shd w:val="clear" w:color="ffffff" w:themeColor="background1" w:fill="ffffff" w:themeFill="background1"/>
              <w:spacing w:line="240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Водный, во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душный, тепл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вой и питательный реж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5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Форма воды в почве и их значение. Водно-физические свойства почвы и их регулирование. Воздушный режим почвы и его регулирование. Тепловой режим почвы и его регулирование. Питательный режим почвы и е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го регулирование.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after="0" w:line="240" w:lineRule="auto"/>
              <w:ind w:firstLine="709"/>
              <w:jc w:val="both"/>
              <w:rPr>
                <w:rFonts w:ascii="Times New Roman" w:hAnsi="Times New Roman" w:eastAsia="Calibri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/>
                <w:sz w:val="22"/>
                <w:szCs w:val="22"/>
                <w:highlight w:val="none"/>
              </w:rPr>
            </w:r>
          </w:p>
          <w:p>
            <w:pPr>
              <w:pStyle w:val="1138"/>
              <w:pBdr/>
              <w:tabs>
                <w:tab w:val="center" w:leader="none" w:pos="1156"/>
              </w:tabs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99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 почвы и проблемы его регулирования в земледелии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Borders/>
            <w:tcW w:w="25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709"/>
              <w:jc w:val="both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Плодородие почвы и его виды. Элементы, факторы и условия плодородия почвы. Структура почвы – одно из главных условий его плодородия. 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Окультуривание почвы.</w:t>
            </w:r>
            <w:r>
              <w:rPr>
                <w:rFonts w:ascii="Times New Roman" w:hAnsi="Times New Roman" w:eastAsia="Calibri"/>
                <w:sz w:val="22"/>
                <w:szCs w:val="22"/>
              </w:rPr>
            </w:r>
            <w:r>
              <w:rPr>
                <w:rFonts w:ascii="Times New Roman" w:hAnsi="Times New Roman" w:eastAsia="Calibri"/>
                <w:sz w:val="22"/>
                <w:szCs w:val="22"/>
              </w:rPr>
            </w:r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5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firstLine="0"/>
              <w:jc w:val="both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Рубежный контр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 № 1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99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сорной растител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ности. Биологич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особенности малолетних и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голетних сорняков.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25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Понятие о сорной растительности и вред причиняемый ею. Биологические особенности и 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агропроизводственная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 классификация сорных растений. Биологические особенности наиболее злостных малолетних сорняков и меры борьбы с ними. Биологические особенности наиболее злостных многолетних сорн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яков и меры борьбы с ними.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995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Меропри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тия по борьбе с сорными растен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ями.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25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0"/>
              <w:jc w:val="both"/>
              <w:rPr>
                <w:rFonts w:ascii="Times New Roman" w:hAnsi="Times New Roman" w:eastAsia="Calibri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Учет и картирование сорной растительности в посевах. Составление ведомости и карты засоренности. Пояснительная записка к карте засоренности полей. Предупредительные и истребительные мероприятия по борьбе с сорной растительностью.</w:t>
            </w:r>
            <w:r>
              <w:rPr>
                <w:rFonts w:ascii="Times New Roman" w:hAnsi="Times New Roman" w:eastAsia="Calibri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1155"/>
              </w:tabs>
              <w:spacing/>
              <w:ind/>
              <w:rPr/>
            </w:pPr>
            <w:r/>
            <w:r/>
          </w:p>
        </w:tc>
        <w:tc>
          <w:tcPr>
            <w:tcBorders/>
            <w:tcW w:w="2528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Рубежный контр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 № </w:t>
            </w:r>
            <w:r>
              <w:t xml:space="preserve">2</w:t>
            </w:r>
            <w:r/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Научные осн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 и эк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логические аспекты севообор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Borders/>
            <w:tcW w:w="2528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о севооборотах и причины обуславл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вающие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редование культур.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сельск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хозяйстве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культур и паров 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вообороте и их оценка.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Классиф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кация и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новные принципы построения и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низации севообор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Введение, освоение и 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блюдение севоо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оротов.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Borders/>
            <w:tcW w:w="2528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firstLine="708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 и введение севооборотов. Экономическая оценка севооборотов.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Освоение и соблюдение сев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оборотов. Книга истории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лей. Агропаспорт поля.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Севообороты различных зон России и Зауралья.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tcBorders/>
            <w:tcW w:w="2528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Рубежный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контроль №3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Times New Roman" w:hAnsi="Times New Roman" w:cs="Times New Roman"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Научные 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новы обработки почвы. </w:t>
            </w: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  <w:bCs/>
                <w:highlight w:val="none"/>
              </w:rPr>
            </w:r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8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Значение, история развития и задачи обработки почвы.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определяющие кач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 обработки почвы.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Способы и приемы обработки почвы. Технологические проце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сы происходящие при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ботке почвы. Минимализация обрабо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почвы.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Обработка почвы под яр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вые, озимые,  пропашные кул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туры,  многоле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ние травы и после их уборки.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Borders/>
            <w:tcW w:w="25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паровой обработки почвы. Типы и виды паров.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зяблевой обработки почвы.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обработки почвы под пропашные и после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пашных культур. </w:t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обработки почвы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сле многолетних трав.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tcBorders/>
            <w:tcW w:w="2528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firstLine="0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Рубежный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контроль №4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1211"/>
                <w:tab w:val="left" w:leader="none" w:pos="7826"/>
              </w:tabs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Посев и 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слепосевная обр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ботка почвы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/>
          </w:p>
          <w:p>
            <w:pPr>
              <w:pBdr/>
              <w:tabs>
                <w:tab w:val="left" w:leader="none" w:pos="1211"/>
                <w:tab w:val="left" w:leader="none" w:pos="7826"/>
              </w:tabs>
              <w:spacing w:after="0" w:line="240" w:lineRule="auto"/>
              <w:ind/>
              <w:jc w:val="left"/>
              <w:rPr>
                <w:rFonts w:ascii="Times New Roman" w:hAnsi="Times New Roman" w:cs="Times New Roman"/>
                <w:b/>
                <w:bCs/>
                <w:i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highlight w:val="none"/>
              </w:rPr>
            </w:r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8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1211"/>
                <w:tab w:val="left" w:leader="none" w:pos="7826"/>
              </w:tabs>
              <w:spacing w:after="0" w:line="24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Система предпосевной обр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ботки почвы под различные культуры.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Сроки, способы, нормы выс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ва и посадка сельскохозяйс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венных культур. Глубина и качество з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делки семян.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Система послепосевной обр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ботки почвы и уход за растени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ми. </w:t>
            </w:r>
            <w:r>
              <w:rPr>
                <w:rFonts w:ascii="Times New Roman" w:hAnsi="Times New Roman" w:cs="Times New Roman"/>
                <w:strike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Контроль качества за выполн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нием полевых работ. Брак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раж.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Распростр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нение, факторы развития и вред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носность эрозии 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 xml:space="preserve">дефляции почв.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Borders/>
            <w:tcW w:w="25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Виды эрозии почвы и ее ра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пространение. Вред причиня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мый эрозионными процессами сельскому хозяйству.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Водная эрозия почвы и бор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ба с ней.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Ветровая эрозия почв и бор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ба с ней. Почвозащитная с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стема обработки почвы. 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Особенности использования и обработка рекультивируемых земель.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tcBorders/>
            <w:tcW w:w="2528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right" w:leader="none" w:pos="2312"/>
              </w:tabs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Рубежный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контроль №5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760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gridSpan w:val="3"/>
            <w:tcBorders/>
            <w:tcW w:w="605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176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color w:val="ff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5. МЕТОДИЧЕСКИЕ УКАЗАНИЯ ДЛЯ ОБУЧАЮЩИХСЯ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ПО ОСВОЕНИЮ ДИСЦИПЛИНЫ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При прослушивании лекций рекомендуе</w:t>
      </w:r>
      <w:r>
        <w:rPr>
          <w:rFonts w:ascii="Times New Roman" w:hAnsi="Times New Roman"/>
          <w:sz w:val="28"/>
          <w:szCs w:val="28"/>
        </w:rPr>
        <w:t xml:space="preserve">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практического занятия.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Преподавателем запланировано использование при чтении лекций тех</w:t>
      </w:r>
      <w:r>
        <w:rPr>
          <w:rFonts w:ascii="Times New Roman" w:hAnsi="Times New Roman"/>
          <w:color w:val="000000"/>
          <w:sz w:val="28"/>
          <w:szCs w:val="28"/>
        </w:rPr>
        <w:t xml:space="preserve">нологии учебной дискуссии. Поэтому</w:t>
      </w:r>
      <w:r>
        <w:rPr>
          <w:rFonts w:ascii="Times New Roman" w:hAnsi="Times New Roman"/>
          <w:sz w:val="28"/>
          <w:szCs w:val="28"/>
        </w:rPr>
        <w:t xml:space="preserve"> рекомендуется фиксировать для себя интересные моменты с целью их активного обсуждения на дискуссии в конце лекции.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Залогом качественного прохождения практических занятий является самостоятельная подготовка к ним накануне </w:t>
      </w:r>
      <w:r>
        <w:rPr>
          <w:rFonts w:ascii="Times New Roman" w:hAnsi="Times New Roman"/>
          <w:sz w:val="28"/>
          <w:szCs w:val="28"/>
        </w:rPr>
        <w:t xml:space="preserve">путем повторения материалов лекций. Рекомендуется подготовить вопросы по неясным моментам и обсудить их с преподавателем в начале практического занятия.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Преподавателем запланировано применение на практических занятиях </w:t>
      </w:r>
      <w:r>
        <w:rPr>
          <w:rFonts w:ascii="Times New Roman" w:hAnsi="Times New Roman"/>
          <w:color w:val="000000"/>
          <w:sz w:val="28"/>
          <w:szCs w:val="28"/>
        </w:rPr>
        <w:t xml:space="preserve">технологий развивающейся кооперации, к</w:t>
      </w:r>
      <w:r>
        <w:rPr>
          <w:rFonts w:ascii="Times New Roman" w:hAnsi="Times New Roman"/>
          <w:color w:val="000000"/>
          <w:sz w:val="28"/>
          <w:szCs w:val="28"/>
        </w:rPr>
        <w:t xml:space="preserve">оллективного взаимодействия, разбора конкретных ситуаций. Поэтому приветствуется групповой метод выполнения практических заданий, а также </w:t>
      </w:r>
      <w:r>
        <w:rPr>
          <w:rFonts w:ascii="Times New Roman" w:hAnsi="Times New Roman"/>
          <w:color w:val="000000"/>
          <w:sz w:val="28"/>
          <w:szCs w:val="28"/>
        </w:rPr>
        <w:t xml:space="preserve">взаимооценка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и обсуждение результатов выполнения практических заданий.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Часть практических занятий выполняется с исполь</w:t>
      </w:r>
      <w:r>
        <w:rPr>
          <w:rFonts w:ascii="Times New Roman" w:hAnsi="Times New Roman"/>
          <w:sz w:val="28"/>
          <w:szCs w:val="28"/>
        </w:rPr>
        <w:t xml:space="preserve">зованием таких программных продуктов, как </w:t>
      </w:r>
      <w:r>
        <w:rPr>
          <w:rFonts w:ascii="Times New Roman" w:hAnsi="Times New Roman"/>
          <w:sz w:val="28"/>
          <w:szCs w:val="28"/>
          <w:lang w:val="en-US"/>
        </w:rPr>
        <w:t xml:space="preserve">Microsoft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Office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Word</w:t>
      </w:r>
      <w:r>
        <w:rPr>
          <w:rFonts w:ascii="Times New Roman" w:hAnsi="Times New Roman"/>
          <w:sz w:val="28"/>
          <w:szCs w:val="28"/>
        </w:rPr>
        <w:t xml:space="preserve">. Рекомендуется повторить навыки использования указанной программы.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Для текущего контроля успеваемости по очной форме обучения </w:t>
      </w:r>
      <w:r>
        <w:rPr>
          <w:rFonts w:ascii="Times New Roman" w:hAnsi="Times New Roman"/>
          <w:sz w:val="28"/>
          <w:szCs w:val="28"/>
        </w:rPr>
        <w:t xml:space="preserve">преподавателем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</w:t>
      </w:r>
      <w:r>
        <w:rPr>
          <w:rFonts w:ascii="Times New Roman" w:hAnsi="Times New Roman"/>
          <w:sz w:val="28"/>
          <w:szCs w:val="28"/>
        </w:rPr>
        <w:t xml:space="preserve">ствия, как на лекциях, так и на практических занятиях в целях лучшего освоения материала и получения высокой оценки по результатам освоения дисциплины.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Выполнение самостоятельной работы подразумевает самостоятельное изучение разделов дисциплины, подготовку</w:t>
      </w:r>
      <w:r>
        <w:rPr>
          <w:rFonts w:ascii="Times New Roman" w:hAnsi="Times New Roman"/>
          <w:sz w:val="28"/>
          <w:szCs w:val="28"/>
        </w:rPr>
        <w:t xml:space="preserve"> к практическим занятиям, к </w:t>
      </w:r>
      <w:r>
        <w:rPr>
          <w:rFonts w:ascii="Times New Roman" w:hAnsi="Times New Roman"/>
          <w:sz w:val="28"/>
          <w:szCs w:val="28"/>
        </w:rPr>
        <w:t xml:space="preserve">рубежным контролям (для обучающихся очной формы обучения), подготовку к экзамену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ageBreakBefore w:val="tru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Рекомендуемая трудоемкость самостоятельной работы представлена в таблице: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Рекомендуемый режим самостоятельной работы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Bdr/>
        <w:spacing w:after="0" w:line="240" w:lineRule="auto"/>
        <w:ind/>
        <w:jc w:val="center"/>
        <w:rPr/>
      </w:pPr>
      <w:r/>
      <w:r/>
    </w:p>
    <w:tbl>
      <w:tblPr>
        <w:tblW w:w="9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318"/>
        <w:gridCol w:w="1343"/>
      </w:tblGrid>
      <w:tr>
        <w:trPr>
          <w:trHeight w:val="438"/>
          <w:tblHeader/>
        </w:trPr>
        <w:tc>
          <w:tcPr>
            <w:tcBorders>
              <w:right w:val="single" w:color="000000" w:sz="4" w:space="0"/>
            </w:tcBorders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вида самос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тоятельной работы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акад. час.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30"/>
          <w:tblHeader/>
        </w:trPr>
        <w:tc>
          <w:tcPr>
            <w:tcBorders>
              <w:right w:val="single" w:color="000000" w:sz="4" w:space="0"/>
            </w:tcBorders>
            <w:tcW w:w="69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Очная форма обучения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Заочная форма обучения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right w:val="single" w:color="000000" w:sz="4" w:space="0"/>
            </w:tcBorders>
            <w:tcW w:w="69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Самостоятельное изучение тем дисциплины: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01"/>
        </w:trPr>
        <w:tc>
          <w:tcPr>
            <w:tcBorders>
              <w:right w:val="single" w:color="000000" w:sz="4" w:space="0"/>
            </w:tcBorders>
            <w:tcW w:w="6912" w:type="dxa"/>
            <w:vAlign w:val="center"/>
            <w:textDirection w:val="lrTb"/>
            <w:noWrap w:val="false"/>
          </w:tcPr>
          <w:p>
            <w:pPr>
              <w:pStyle w:val="1164"/>
              <w:suppressLineNumbers w:val="true"/>
              <w:pBdr/>
              <w:shd w:val="clear" w:color="ffffff" w:themeColor="background1" w:fill="ffffff" w:themeFill="background1"/>
              <w:spacing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1.Факторы и условия жизни 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тений и законы зе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979"/>
              <w:pBdr/>
              <w:shd w:val="clear" w:color="ffffff" w:themeColor="background1" w:fill="ffffff" w:themeFill="background1"/>
              <w:spacing w:line="240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2.Водный, во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душный, тепл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вой и питательный реж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 почвы и проблемы его регулирования в земледелии</w:t>
            </w:r>
            <w:r/>
          </w:p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1164"/>
              <w:suppressLineNumbers w:val="true"/>
              <w:pBdr/>
              <w:spacing/>
              <w:ind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4.Понятие о сорной растител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ности. Биологич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ские особенности малолетних и мн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голетних сорняков.</w:t>
            </w:r>
            <w:r/>
          </w:p>
        </w:tc>
        <w:tc>
          <w:tcPr>
            <w:tcBorders/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5.Меропри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тия по борьбе с сорными растен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ями.(48)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6.Научные осн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вы и эк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логические аспекты севообор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тов(72)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7.Введение, освоение и с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блюдение севоо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оротов.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0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8.Научные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 обработки почвы.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0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почвы под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вые, озимые,  пропашные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туры,  многоле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травы и после их уборки.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0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10.Посев 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слепосевная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ботка почвы.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0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нение, факторы развития и вред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носность эрозии и дефляции почв.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53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118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53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практическим занятиям</w:t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 1 часу на каждое занятие)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15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рубежным контролям</w:t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 2 часа на каждый рубеж)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Выполнение контрольной работы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Курсовая работа (проект)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зачету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22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Cs/>
              </w:rPr>
              <w:t xml:space="preserve">экзамену</w:t>
            </w:r>
            <w:r>
              <w:rPr>
                <w:rFonts w:ascii="Times New Roman" w:hAnsi="Times New Roman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3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31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/>
            <w:tcW w:w="134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170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/>
      </w:pPr>
      <w:r/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Приветствуется выполнение разделов самостоятельной работы в </w:t>
      </w:r>
      <w:r>
        <w:rPr>
          <w:rFonts w:ascii="Times New Roman" w:hAnsi="Times New Roman"/>
          <w:sz w:val="28"/>
          <w:szCs w:val="28"/>
          <w:highlight w:val="none"/>
        </w:rPr>
        <w:t xml:space="preserve">лаборатории земледелия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компьютерном классе института Инженерии и агрономии.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Cs/>
          <w:color w:val="000000"/>
        </w:rPr>
      </w:r>
      <w:r>
        <w:rPr>
          <w:rFonts w:ascii="Times New Roman" w:hAnsi="Times New Roman"/>
          <w:bCs/>
          <w:color w:val="000000"/>
        </w:rPr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color w:val="ff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color w:val="ff0000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color w:val="ff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6. ФОНД ОЦЕНОЧНЫХ СРЕДСТВ 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ДЛЯ АТТЕСТАЦИИ ПО ДИСЦИПЛИНЕ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6.1. Перечень оценочных средств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Балльно-рейтинговая система контроля и оценки академической активности обучающихся (для очной формы о</w:t>
      </w:r>
      <w:r>
        <w:rPr>
          <w:rFonts w:ascii="Times New Roman" w:hAnsi="Times New Roman"/>
          <w:sz w:val="28"/>
          <w:szCs w:val="28"/>
        </w:rPr>
        <w:t xml:space="preserve">бучения)</w:t>
      </w:r>
      <w:r/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 Банк тестовых заданий для текущего контроля в рамках рубежных контролей №1, №2, №3, №4, №5 </w:t>
      </w:r>
      <w:r>
        <w:rPr>
          <w:rFonts w:ascii="Times New Roman" w:hAnsi="Times New Roman"/>
          <w:sz w:val="28"/>
          <w:szCs w:val="28"/>
        </w:rPr>
        <w:t xml:space="preserve">(для очной формы обучения);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rPr/>
      </w:pPr>
      <w:r>
        <w:rPr>
          <w:rFonts w:ascii="Times New Roman" w:hAnsi="Times New Roman"/>
          <w:sz w:val="28"/>
          <w:szCs w:val="28"/>
          <w:highlight w:val="none"/>
        </w:rPr>
        <w:t xml:space="preserve">4. Курсовая работа;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Bdr/>
        <w:spacing w:after="0" w:line="240" w:lineRule="auto"/>
        <w:ind/>
        <w:rPr/>
      </w:pPr>
      <w:r>
        <w:rPr>
          <w:rFonts w:ascii="Times New Roman" w:hAnsi="Times New Roman"/>
          <w:sz w:val="28"/>
          <w:szCs w:val="28"/>
        </w:rPr>
        <w:t xml:space="preserve">4. Перечень вопросов к зачету;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Bdr/>
        <w:spacing w:after="0" w:line="240" w:lineRule="auto"/>
        <w:ind/>
        <w:rPr/>
      </w:pPr>
      <w:r>
        <w:rPr>
          <w:rFonts w:ascii="Times New Roman" w:hAnsi="Times New Roman"/>
          <w:sz w:val="28"/>
          <w:szCs w:val="28"/>
          <w:highlight w:val="none"/>
        </w:rPr>
        <w:t xml:space="preserve">5. Перечень вопросов к экзамену.</w:t>
      </w:r>
      <w:r>
        <w:rPr>
          <w:rFonts w:ascii="Times New Roman" w:hAnsi="Times New Roman"/>
          <w:sz w:val="28"/>
          <w:szCs w:val="28"/>
        </w:rPr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6.2. Система балльно-рейтинговой оценки 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работы обучающихся по дисциплине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113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Очная </w:t>
      </w:r>
      <w:r>
        <w:rPr>
          <w:rFonts w:ascii="Times New Roman" w:hAnsi="Times New Roman"/>
          <w:sz w:val="28"/>
          <w:szCs w:val="28"/>
        </w:rPr>
        <w:t xml:space="preserve">форма обучения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4-й семестр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6"/>
        <w:gridCol w:w="1505"/>
        <w:gridCol w:w="1138"/>
        <w:gridCol w:w="1272"/>
        <w:gridCol w:w="1559"/>
        <w:gridCol w:w="1276"/>
        <w:gridCol w:w="1276"/>
        <w:gridCol w:w="1116"/>
        <w:gridCol w:w="33"/>
      </w:tblGrid>
      <w:tr>
        <w:trPr>
          <w:cantSplit/>
        </w:trPr>
        <w:tc>
          <w:tcPr>
            <w:tcBorders/>
            <w:tcW w:w="446" w:type="dxa"/>
            <w:vAlign w:val="top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05" w:type="dxa"/>
            <w:vAlign w:val="top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/>
            <w:tcW w:w="7670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trHeight w:val="180"/>
        </w:trPr>
        <w:tc>
          <w:tcPr>
            <w:tcBorders/>
            <w:tcW w:w="446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05" w:type="dxa"/>
            <w:vAlign w:val="top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</w:t>
            </w:r>
            <w:r>
              <w:rPr>
                <w:rFonts w:ascii="Times New Roman" w:hAnsi="Times New Roman"/>
              </w:rPr>
              <w:t xml:space="preserve">дел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ние баллов за семестры по видам уче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ной р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боты, сроки сдачи учебной р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боты </w:t>
            </w:r>
            <w:r>
              <w:rPr>
                <w:rFonts w:ascii="Times New Roman" w:hAnsi="Times New Roman"/>
                <w:b/>
              </w:rPr>
              <w:t xml:space="preserve">(дов</w:t>
            </w:r>
            <w:r>
              <w:rPr>
                <w:rFonts w:ascii="Times New Roman" w:hAnsi="Times New Roman"/>
                <w:b/>
              </w:rPr>
              <w:t xml:space="preserve">о</w:t>
            </w:r>
            <w:r>
              <w:rPr>
                <w:rFonts w:ascii="Times New Roman" w:hAnsi="Times New Roman"/>
                <w:b/>
              </w:rPr>
              <w:t xml:space="preserve">дятся до сведения </w:t>
            </w:r>
            <w:r>
              <w:rPr>
                <w:rFonts w:ascii="Times New Roman" w:hAnsi="Times New Roman"/>
                <w:b/>
              </w:rPr>
              <w:t xml:space="preserve">обучающи</w:t>
            </w:r>
            <w:r>
              <w:rPr>
                <w:rFonts w:ascii="Times New Roman" w:hAnsi="Times New Roman"/>
                <w:b/>
              </w:rPr>
              <w:t xml:space="preserve">х</w:t>
            </w:r>
            <w:r>
              <w:rPr>
                <w:rFonts w:ascii="Times New Roman" w:hAnsi="Times New Roman"/>
                <w:b/>
              </w:rPr>
              <w:t xml:space="preserve">ся</w:t>
            </w:r>
            <w:r>
              <w:rPr>
                <w:rFonts w:ascii="Times New Roman" w:hAnsi="Times New Roman"/>
                <w:b/>
              </w:rPr>
              <w:t xml:space="preserve"> на первом учебном з</w:t>
            </w:r>
            <w:r>
              <w:rPr>
                <w:rFonts w:ascii="Times New Roman" w:hAnsi="Times New Roman"/>
                <w:b/>
              </w:rPr>
              <w:t xml:space="preserve">а</w:t>
            </w:r>
            <w:r>
              <w:rPr>
                <w:rFonts w:ascii="Times New Roman" w:hAnsi="Times New Roman"/>
                <w:b/>
              </w:rPr>
              <w:t xml:space="preserve">нятии)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/>
            <w:tcW w:w="7670" w:type="dxa"/>
            <w:vAlign w:val="top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Распределение баллов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gridAfter w:val="1"/>
          <w:trHeight w:val="752"/>
        </w:trPr>
        <w:tc>
          <w:tcPr>
            <w:tcBorders/>
            <w:tcW w:w="446" w:type="dxa"/>
            <w:vAlign w:val="top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505" w:type="dxa"/>
            <w:vAlign w:val="top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учебной работы: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ние 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</w:t>
            </w:r>
            <w:r>
              <w:rPr>
                <w:rFonts w:ascii="Times New Roman" w:hAnsi="Times New Roman"/>
              </w:rPr>
              <w:t xml:space="preserve">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</w:t>
            </w:r>
            <w:r>
              <w:rPr>
                <w:rFonts w:ascii="Times New Roman" w:hAnsi="Times New Roman"/>
              </w:rPr>
              <w:t xml:space="preserve">бе</w:t>
            </w:r>
            <w:r>
              <w:rPr>
                <w:rFonts w:ascii="Times New Roman" w:hAnsi="Times New Roman"/>
              </w:rPr>
              <w:t xml:space="preserve">ж</w:t>
            </w:r>
            <w:r>
              <w:rPr>
                <w:rFonts w:ascii="Times New Roman" w:hAnsi="Times New Roman"/>
              </w:rPr>
              <w:t xml:space="preserve">ный ко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троль №1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Рубе</w:t>
            </w:r>
            <w:r>
              <w:rPr>
                <w:rFonts w:ascii="Times New Roman" w:hAnsi="Times New Roman"/>
              </w:rPr>
              <w:t xml:space="preserve">ж</w:t>
            </w:r>
            <w:r>
              <w:rPr>
                <w:rFonts w:ascii="Times New Roman" w:hAnsi="Times New Roman"/>
              </w:rPr>
              <w:t xml:space="preserve">ный ко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троль №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gridAfter w:val="1"/>
          <w:trHeight w:val="1172"/>
        </w:trPr>
        <w:tc>
          <w:tcPr>
            <w:tcBorders/>
            <w:tcW w:w="446" w:type="dxa"/>
            <w:vAlign w:val="top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505" w:type="dxa"/>
            <w:vAlign w:val="top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ная оценка: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gridAfter w:val="1"/>
          <w:trHeight w:val="1319"/>
        </w:trPr>
        <w:tc>
          <w:tcPr>
            <w:tcBorders/>
            <w:tcW w:w="446" w:type="dxa"/>
            <w:vAlign w:val="top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505" w:type="dxa"/>
            <w:vAlign w:val="top"/>
            <w:vMerge w:val="continue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ций по 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лов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практических 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практич</w:t>
            </w:r>
            <w:r>
              <w:rPr>
                <w:rFonts w:ascii="Times New Roman" w:hAnsi="Times New Roman"/>
              </w:rPr>
              <w:t xml:space="preserve">еском занятии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6-м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практич</w:t>
            </w:r>
            <w:r>
              <w:rPr>
                <w:rFonts w:ascii="Times New Roman" w:hAnsi="Times New Roman"/>
              </w:rPr>
              <w:t xml:space="preserve">еском занятии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446" w:type="dxa"/>
            <w:vAlign w:val="top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2643" w:type="dxa"/>
            <w:vAlign w:val="top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Критерий пересчета ба</w:t>
            </w:r>
            <w:r>
              <w:rPr>
                <w:rFonts w:ascii="Times New Roman" w:hAnsi="Times New Roman"/>
              </w:rPr>
              <w:t xml:space="preserve">л</w:t>
            </w:r>
            <w:r>
              <w:rPr>
                <w:rFonts w:ascii="Times New Roman" w:hAnsi="Times New Roman"/>
              </w:rPr>
              <w:t xml:space="preserve">лов в традиционную оценку по ито</w:t>
            </w:r>
            <w:r>
              <w:rPr>
                <w:rFonts w:ascii="Times New Roman" w:hAnsi="Times New Roman"/>
              </w:rPr>
              <w:t xml:space="preserve">гам раб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ты в семестре и зачета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/>
            <w:tcW w:w="6532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b w:val="0"/>
              </w:rPr>
            </w:pPr>
            <w:r>
              <w:rPr>
                <w:rStyle w:val="1152"/>
                <w:rFonts w:ascii="Times New Roman" w:hAnsi="Times New Roman"/>
                <w:b w:val="0"/>
              </w:rPr>
              <w:t xml:space="preserve">60 и менее баллов – неудовлетв</w:t>
            </w:r>
            <w:r>
              <w:rPr>
                <w:rStyle w:val="1152"/>
                <w:rFonts w:ascii="Times New Roman" w:hAnsi="Times New Roman"/>
                <w:b w:val="0"/>
              </w:rPr>
              <w:t xml:space="preserve">орительно;</w: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</w:r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b w:val="0"/>
              </w:rPr>
            </w:pPr>
            <w:r>
              <w:rPr>
                <w:rStyle w:val="1152"/>
                <w:rFonts w:ascii="Times New Roman" w:hAnsi="Times New Roman"/>
                <w:b w:val="0"/>
              </w:rPr>
              <w:t xml:space="preserve">61…73 – удовлетворительно;</w: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</w:r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  <w:b w:val="0"/>
              </w:rPr>
            </w:pPr>
            <w:r>
              <w:rPr>
                <w:rStyle w:val="1152"/>
                <w:rFonts w:ascii="Times New Roman" w:hAnsi="Times New Roman"/>
                <w:b w:val="0"/>
              </w:rPr>
              <w:t xml:space="preserve">74… 90 – хорошо;</w: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</w:r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Style w:val="1152"/>
                <w:rFonts w:ascii="Times New Roman" w:hAnsi="Times New Roman"/>
                <w:b w:val="0"/>
              </w:rPr>
              <w:t xml:space="preserve">91…100 – отлично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446" w:type="dxa"/>
            <w:vAlign w:val="top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2643" w:type="dxa"/>
            <w:vAlign w:val="top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допуска к пр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межуточной атт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стации, возможности получения автоматич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ского зачета (экзаменационной оце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ки) по ди</w:t>
            </w:r>
            <w:r>
              <w:rPr>
                <w:rFonts w:ascii="Times New Roman" w:hAnsi="Times New Roman"/>
              </w:rPr>
              <w:t xml:space="preserve">сциплине, во</w:t>
            </w: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можность получения б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нусных ба</w:t>
            </w:r>
            <w:r>
              <w:rPr>
                <w:rFonts w:ascii="Times New Roman" w:hAnsi="Times New Roman"/>
              </w:rPr>
              <w:t xml:space="preserve">л</w:t>
            </w:r>
            <w:r>
              <w:rPr>
                <w:rFonts w:ascii="Times New Roman" w:hAnsi="Times New Roman"/>
              </w:rPr>
              <w:t xml:space="preserve">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/>
            <w:tcW w:w="6532" w:type="dxa"/>
            <w:vAlign w:val="top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допуска к</w:t>
            </w:r>
            <w:r>
              <w:rPr>
                <w:rFonts w:ascii="Times New Roman" w:hAnsi="Times New Roman"/>
              </w:rPr>
              <w:t xml:space="preserve"> промежуточной аттестации по дисциплине (модулю, практике) за семестр об</w:t>
            </w:r>
            <w:r>
              <w:rPr>
                <w:rFonts w:ascii="Times New Roman" w:hAnsi="Times New Roman"/>
              </w:rPr>
              <w:t xml:space="preserve">уч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ющийся должен набрать по итогам текущего и рубежного контролей не менее 51 балла. В случае если обучающийся набрал менее</w:t>
            </w:r>
            <w:r>
              <w:rPr>
                <w:rFonts w:ascii="Times New Roman" w:hAnsi="Times New Roman"/>
              </w:rPr>
              <w:t xml:space="preserve"> 51 балла, то к аттестац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онным испытаниям он не допускае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ся.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38"/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Для получения э</w:t>
            </w:r>
            <w:r>
              <w:rPr>
                <w:rFonts w:ascii="Times New Roman" w:hAnsi="Times New Roman" w:eastAsia="Calibri"/>
                <w:lang w:eastAsia="en-US"/>
              </w:rPr>
              <w:t xml:space="preserve">кзамена или зачета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без проведения процед</w:t>
            </w:r>
            <w:r>
              <w:rPr>
                <w:rFonts w:ascii="Times New Roman" w:hAnsi="Times New Roman" w:eastAsia="Calibri"/>
                <w:lang w:eastAsia="en-US"/>
              </w:rPr>
              <w:t xml:space="preserve">у</w:t>
            </w:r>
            <w:r>
              <w:rPr>
                <w:rFonts w:ascii="Times New Roman" w:hAnsi="Times New Roman" w:eastAsia="Calibri"/>
                <w:lang w:eastAsia="en-US"/>
              </w:rPr>
              <w:t xml:space="preserve">ры промежуточно</w:t>
            </w:r>
            <w:r>
              <w:rPr>
                <w:rFonts w:ascii="Times New Roman" w:hAnsi="Times New Roman" w:eastAsia="Calibri"/>
                <w:lang w:eastAsia="en-US"/>
              </w:rPr>
              <w:t xml:space="preserve">й аттест</w:t>
            </w:r>
            <w:r>
              <w:rPr>
                <w:rFonts w:ascii="Times New Roman" w:hAnsi="Times New Roman" w:eastAsia="Calibri"/>
                <w:lang w:eastAsia="en-US"/>
              </w:rPr>
              <w:t xml:space="preserve">ации</w:t>
            </w:r>
            <w:r>
              <w:rPr>
                <w:rFonts w:ascii="Times New Roman" w:hAnsi="Times New Roman" w:eastAsia="Calibri"/>
                <w:lang w:eastAsia="en-US"/>
              </w:rPr>
              <w:t xml:space="preserve"> обучающемуся необходимо н</w:t>
            </w:r>
            <w:r>
              <w:rPr>
                <w:rFonts w:ascii="Times New Roman" w:hAnsi="Times New Roman" w:eastAsia="Calibri"/>
                <w:lang w:eastAsia="en-US"/>
              </w:rPr>
              <w:t xml:space="preserve">а</w:t>
            </w:r>
            <w:r>
              <w:rPr>
                <w:rFonts w:ascii="Times New Roman" w:hAnsi="Times New Roman" w:eastAsia="Calibri"/>
                <w:lang w:eastAsia="en-US"/>
              </w:rPr>
              <w:t xml:space="preserve">брать в ходе текущего и рубежных контролей не менее 61 ба</w:t>
            </w:r>
            <w:r>
              <w:rPr>
                <w:rFonts w:ascii="Times New Roman" w:hAnsi="Times New Roman" w:eastAsia="Calibri"/>
                <w:lang w:eastAsia="en-US"/>
              </w:rPr>
              <w:t xml:space="preserve">л</w:t>
            </w:r>
            <w:r>
              <w:rPr>
                <w:rFonts w:ascii="Times New Roman" w:hAnsi="Times New Roman" w:eastAsia="Calibri"/>
                <w:lang w:eastAsia="en-US"/>
              </w:rPr>
              <w:t xml:space="preserve">ла. В этом случае итог бал</w:t>
            </w:r>
            <w:r>
              <w:rPr>
                <w:rFonts w:ascii="Times New Roman" w:hAnsi="Times New Roman" w:eastAsia="Calibri"/>
                <w:lang w:eastAsia="en-US"/>
              </w:rPr>
              <w:t xml:space="preserve">льной оценки, получаемой обучающи</w:t>
            </w:r>
            <w:r>
              <w:rPr>
                <w:rFonts w:ascii="Times New Roman" w:hAnsi="Times New Roman" w:eastAsia="Calibri"/>
                <w:lang w:eastAsia="en-US"/>
              </w:rPr>
              <w:t xml:space="preserve">м</w:t>
            </w:r>
            <w:r>
              <w:rPr>
                <w:rFonts w:ascii="Times New Roman" w:hAnsi="Times New Roman" w:eastAsia="Calibri"/>
                <w:lang w:eastAsia="en-US"/>
              </w:rPr>
              <w:t xml:space="preserve">ся, определяется по количес</w:t>
            </w:r>
            <w:r>
              <w:rPr>
                <w:rFonts w:ascii="Times New Roman" w:hAnsi="Times New Roman" w:eastAsia="Calibri"/>
                <w:lang w:eastAsia="en-US"/>
              </w:rPr>
              <w:t xml:space="preserve">тву баллов, набранных им в ходе текущ</w:t>
            </w:r>
            <w:r>
              <w:rPr>
                <w:rFonts w:ascii="Times New Roman" w:hAnsi="Times New Roman" w:eastAsia="Calibri"/>
                <w:lang w:eastAsia="en-US"/>
              </w:rPr>
              <w:t xml:space="preserve">е</w:t>
            </w:r>
            <w:r>
              <w:rPr>
                <w:rFonts w:ascii="Times New Roman" w:hAnsi="Times New Roman" w:eastAsia="Calibri"/>
                <w:lang w:eastAsia="en-US"/>
              </w:rPr>
              <w:t xml:space="preserve">го и рубежных контролей. При этом,</w:t>
            </w:r>
            <w:r>
              <w:rPr>
                <w:rFonts w:ascii="Times New Roman" w:hAnsi="Times New Roman" w:eastAsia="Calibri"/>
                <w:lang w:eastAsia="en-US"/>
              </w:rPr>
              <w:t xml:space="preserve"> на усмотрение преподават</w:t>
            </w:r>
            <w:r>
              <w:rPr>
                <w:rFonts w:ascii="Times New Roman" w:hAnsi="Times New Roman" w:eastAsia="Calibri"/>
                <w:lang w:eastAsia="en-US"/>
              </w:rPr>
              <w:t xml:space="preserve">е</w:t>
            </w:r>
            <w:r>
              <w:rPr>
                <w:rFonts w:ascii="Times New Roman" w:hAnsi="Times New Roman" w:eastAsia="Calibri"/>
                <w:lang w:eastAsia="en-US"/>
              </w:rPr>
              <w:t xml:space="preserve">ля, балльная оценка обучающегося может быть повышена за счет получения дополнительных баллов за а</w:t>
            </w:r>
            <w:r>
              <w:rPr>
                <w:rFonts w:ascii="Times New Roman" w:hAnsi="Times New Roman" w:eastAsia="Calibri"/>
                <w:lang w:eastAsia="en-US"/>
              </w:rPr>
              <w:t xml:space="preserve">кадемическую а</w:t>
            </w:r>
            <w:r>
              <w:rPr>
                <w:rFonts w:ascii="Times New Roman" w:hAnsi="Times New Roman" w:eastAsia="Calibri"/>
                <w:lang w:eastAsia="en-US"/>
              </w:rPr>
              <w:t xml:space="preserve">к</w:t>
            </w:r>
            <w:r>
              <w:rPr>
                <w:rFonts w:ascii="Times New Roman" w:hAnsi="Times New Roman" w:eastAsia="Calibri"/>
                <w:lang w:eastAsia="en-US"/>
              </w:rPr>
              <w:t xml:space="preserve">тивность.</w:t>
            </w:r>
            <w:r>
              <w:rPr>
                <w:rFonts w:ascii="Times New Roman" w:hAnsi="Times New Roman" w:eastAsia="Calibri"/>
                <w:lang w:eastAsia="en-US"/>
              </w:rPr>
            </w:r>
            <w:r>
              <w:rPr>
                <w:rFonts w:ascii="Times New Roman" w:hAnsi="Times New Roman" w:eastAsia="Calibri"/>
                <w:lang w:eastAsia="en-US"/>
              </w:rPr>
            </w:r>
          </w:p>
          <w:p>
            <w:pPr>
              <w:pStyle w:val="1138"/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Обучающийся, имеющий право на </w:t>
            </w:r>
            <w:r>
              <w:rPr>
                <w:rFonts w:ascii="Times New Roman" w:hAnsi="Times New Roman"/>
              </w:rPr>
              <w:t xml:space="preserve">получе</w:t>
            </w:r>
            <w:r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 xml:space="preserve">оценк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без проведения процедуры промежуточной аттест</w:t>
            </w:r>
            <w:r>
              <w:rPr>
                <w:rFonts w:ascii="Times New Roman" w:hAnsi="Times New Roman" w:eastAsia="Calibri"/>
                <w:lang w:eastAsia="en-US"/>
              </w:rPr>
              <w:t xml:space="preserve">ации</w:t>
            </w:r>
            <w:r>
              <w:rPr>
                <w:rFonts w:ascii="Times New Roman" w:hAnsi="Times New Roman"/>
              </w:rPr>
              <w:t xml:space="preserve">, может пов</w:t>
            </w:r>
            <w:r>
              <w:rPr>
                <w:rFonts w:ascii="Times New Roman" w:hAnsi="Times New Roman"/>
              </w:rPr>
              <w:t xml:space="preserve">ы</w:t>
            </w:r>
            <w:r>
              <w:rPr>
                <w:rFonts w:ascii="Times New Roman" w:hAnsi="Times New Roman"/>
              </w:rPr>
              <w:t xml:space="preserve">сить ее путем сдачи аттестационного испытания. В случае пол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чения обучающимся на аттестационном испытании 0 баллов  итог ба</w:t>
            </w:r>
            <w:r>
              <w:rPr>
                <w:rFonts w:ascii="Times New Roman" w:hAnsi="Times New Roman"/>
              </w:rPr>
              <w:t xml:space="preserve">лльной оценки по дисциплине (модулю, практике) не снижае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38"/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За академическую активность в ходе освоения дисциплины (модуля, практики</w:t>
            </w:r>
            <w:r>
              <w:rPr>
                <w:rFonts w:ascii="Times New Roman" w:hAnsi="Times New Roman" w:eastAsia="Calibri"/>
                <w:lang w:eastAsia="en-US"/>
              </w:rPr>
              <w:t xml:space="preserve">), участие в учебной, научно-исследовательской, спортивной, культурно-творческой и общественной деятельности обучающемуся м</w:t>
            </w:r>
            <w:r>
              <w:rPr>
                <w:rFonts w:ascii="Times New Roman" w:hAnsi="Times New Roman" w:eastAsia="Calibri"/>
                <w:lang w:eastAsia="en-US"/>
              </w:rPr>
              <w:t xml:space="preserve">огут быть</w:t>
            </w:r>
            <w:r>
              <w:rPr>
                <w:rFonts w:ascii="Times New Roman" w:hAnsi="Times New Roman" w:eastAsia="Calibri"/>
                <w:lang w:eastAsia="en-US"/>
              </w:rPr>
              <w:t xml:space="preserve"> начислены дополнительные баллы</w:t>
            </w:r>
            <w:r>
              <w:rPr>
                <w:rFonts w:ascii="Times New Roman" w:hAnsi="Times New Roman" w:eastAsia="Calibri"/>
                <w:lang w:eastAsia="en-US"/>
              </w:rPr>
              <w:t xml:space="preserve">. Максимальное количе</w:t>
            </w:r>
            <w:r>
              <w:rPr>
                <w:rFonts w:ascii="Times New Roman" w:hAnsi="Times New Roman" w:eastAsia="Calibri"/>
                <w:lang w:eastAsia="en-US"/>
              </w:rPr>
              <w:t xml:space="preserve">ство дополнительных баллов за академическую активность составляет 30. </w:t>
            </w:r>
            <w:r>
              <w:rPr>
                <w:rFonts w:ascii="Times New Roman" w:hAnsi="Times New Roman" w:eastAsia="Calibri"/>
                <w:lang w:eastAsia="en-US"/>
              </w:rPr>
            </w:r>
            <w:r>
              <w:rPr>
                <w:rFonts w:ascii="Times New Roman" w:hAnsi="Times New Roman" w:eastAsia="Calibri"/>
                <w:lang w:eastAsia="en-US"/>
              </w:rPr>
            </w:r>
          </w:p>
          <w:p>
            <w:pPr>
              <w:pStyle w:val="1138"/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О</w:t>
            </w:r>
            <w:r>
              <w:rPr>
                <w:rFonts w:ascii="Times New Roman" w:hAnsi="Times New Roman" w:eastAsia="Calibri"/>
                <w:lang w:eastAsia="en-US"/>
              </w:rPr>
              <w:t xml:space="preserve">снованием для получения дополнительных баллов являются:</w:t>
            </w:r>
            <w:r>
              <w:rPr>
                <w:rFonts w:ascii="Times New Roman" w:hAnsi="Times New Roman" w:eastAsia="Calibri"/>
                <w:lang w:eastAsia="en-US"/>
              </w:rPr>
            </w:r>
            <w:r>
              <w:rPr>
                <w:rFonts w:ascii="Times New Roman" w:hAnsi="Times New Roman" w:eastAsia="Calibri"/>
                <w:lang w:eastAsia="en-US"/>
              </w:rPr>
            </w:r>
          </w:p>
          <w:p>
            <w:pPr>
              <w:pStyle w:val="1138"/>
              <w:pBdr/>
              <w:tabs>
                <w:tab w:val="left" w:leader="none" w:pos="426"/>
              </w:tabs>
              <w:spacing w:after="0" w:line="240" w:lineRule="auto"/>
              <w:ind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- </w:t>
            </w:r>
            <w:r>
              <w:rPr>
                <w:rFonts w:ascii="Times New Roman" w:hAnsi="Times New Roman" w:eastAsia="Calibri"/>
                <w:lang w:eastAsia="en-US"/>
              </w:rPr>
              <w:t xml:space="preserve">выполнение дополнительных заданий по дисциплине (модулю, практике</w:t>
            </w:r>
            <w:r>
              <w:rPr>
                <w:rFonts w:ascii="Times New Roman" w:hAnsi="Times New Roman" w:eastAsia="Calibri"/>
                <w:lang w:eastAsia="en-US"/>
              </w:rPr>
              <w:t xml:space="preserve">); дополнительные баллы начисляются преподавателем;</w:t>
            </w:r>
            <w:r>
              <w:rPr>
                <w:rFonts w:ascii="Times New Roman" w:hAnsi="Times New Roman" w:eastAsia="Calibri"/>
                <w:lang w:eastAsia="en-US"/>
              </w:rPr>
            </w:r>
            <w:r>
              <w:rPr>
                <w:rFonts w:ascii="Times New Roman" w:hAnsi="Times New Roman" w:eastAsia="Calibri"/>
                <w:lang w:eastAsia="en-US"/>
              </w:rPr>
            </w:r>
          </w:p>
          <w:p>
            <w:pPr>
              <w:pStyle w:val="1138"/>
              <w:pBdr/>
              <w:tabs>
                <w:tab w:val="left" w:leader="none" w:pos="426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- </w:t>
            </w:r>
            <w:r>
              <w:rPr>
                <w:rFonts w:ascii="Times New Roman" w:hAnsi="Times New Roman" w:eastAsia="Calibri"/>
                <w:lang w:eastAsia="en-US"/>
              </w:rPr>
              <w:t xml:space="preserve">участие</w:t>
            </w:r>
            <w:r>
              <w:rPr>
                <w:rFonts w:ascii="Times New Roman" w:hAnsi="Times New Roman" w:eastAsia="Calibri"/>
                <w:lang w:eastAsia="en-US"/>
              </w:rPr>
              <w:t xml:space="preserve"> в течение семестра в учебной, научно-исследовательской, спортивной, кул</w:t>
            </w:r>
            <w:r>
              <w:rPr>
                <w:rFonts w:ascii="Times New Roman" w:hAnsi="Times New Roman" w:eastAsia="Calibri"/>
                <w:lang w:eastAsia="en-US"/>
              </w:rPr>
              <w:t xml:space="preserve">ьтурно-творческой и общественной деятельности КГУ.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446" w:type="dxa"/>
            <w:vAlign w:val="top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2643" w:type="dxa"/>
            <w:vAlign w:val="top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и виды учебной работы для неуспева</w:t>
            </w:r>
            <w:r>
              <w:rPr>
                <w:rFonts w:ascii="Times New Roman" w:hAnsi="Times New Roman"/>
              </w:rPr>
              <w:t xml:space="preserve">ю</w:t>
            </w:r>
            <w:r>
              <w:rPr>
                <w:rFonts w:ascii="Times New Roman" w:hAnsi="Times New Roman"/>
              </w:rPr>
              <w:t xml:space="preserve">щих (восстанови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шихся на ку</w:t>
            </w:r>
            <w:r>
              <w:rPr>
                <w:rFonts w:ascii="Times New Roman" w:hAnsi="Times New Roman"/>
              </w:rPr>
              <w:t xml:space="preserve">рсе обучения) </w:t>
            </w:r>
            <w:r>
              <w:rPr>
                <w:rFonts w:ascii="Times New Roman" w:hAnsi="Times New Roman"/>
              </w:rPr>
              <w:t xml:space="preserve">об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чающихся </w:t>
            </w:r>
            <w:r>
              <w:rPr>
                <w:rFonts w:ascii="Times New Roman" w:hAnsi="Times New Roman"/>
              </w:rPr>
              <w:t xml:space="preserve">для получения недостающих баллов в </w:t>
            </w:r>
            <w:r>
              <w:rPr>
                <w:rFonts w:ascii="Times New Roman" w:hAnsi="Times New Roman"/>
              </w:rPr>
              <w:t xml:space="preserve">конце семес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/>
            <w:tcW w:w="6532" w:type="dxa"/>
            <w:vAlign w:val="center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если к промежуточной аттестации (</w:t>
            </w:r>
            <w:r>
              <w:rPr>
                <w:rFonts w:ascii="Times New Roman" w:hAnsi="Times New Roman"/>
              </w:rPr>
              <w:t xml:space="preserve">зачету</w:t>
            </w:r>
            <w:r>
              <w:rPr>
                <w:rFonts w:ascii="Times New Roman" w:hAnsi="Times New Roman"/>
              </w:rPr>
              <w:t xml:space="preserve">) н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бра</w:t>
            </w:r>
            <w:r>
              <w:rPr>
                <w:rFonts w:ascii="Times New Roman" w:hAnsi="Times New Roman"/>
              </w:rPr>
              <w:t xml:space="preserve">на сумма менее 5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обучающемуся</w:t>
            </w:r>
            <w:r>
              <w:rPr>
                <w:rFonts w:ascii="Times New Roman" w:hAnsi="Times New Roman"/>
              </w:rPr>
              <w:t xml:space="preserve"> необходимо набрать недостающее количество баллов</w:t>
            </w:r>
            <w:r>
              <w:rPr>
                <w:rFonts w:ascii="Times New Roman" w:hAnsi="Times New Roman"/>
              </w:rPr>
              <w:t xml:space="preserve"> (не более 30</w:t>
            </w:r>
            <w:r>
              <w:rPr>
                <w:rFonts w:ascii="Times New Roman" w:hAnsi="Times New Roman"/>
              </w:rPr>
              <w:t xml:space="preserve"> баллов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  <w:t xml:space="preserve"> за счет выполнени</w:t>
            </w:r>
            <w:r>
              <w:rPr>
                <w:rFonts w:ascii="Times New Roman" w:hAnsi="Times New Roman"/>
              </w:rPr>
              <w:t xml:space="preserve">я дополн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тельных заданий, до конца последней (зачетной) недели семестра.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138"/>
              <w:pBdr/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</w:t>
            </w:r>
            <w:r>
              <w:rPr>
                <w:rFonts w:ascii="Times New Roman" w:hAnsi="Times New Roman"/>
              </w:rPr>
              <w:t xml:space="preserve">ация академических задолженностей, возникших из-за разности в учебных пл</w:t>
            </w:r>
            <w:r>
              <w:rPr>
                <w:rFonts w:ascii="Times New Roman" w:hAnsi="Times New Roman"/>
              </w:rPr>
              <w:t xml:space="preserve">анах при переводе или восстановл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нии, проводится путем выполнения дополнительных заданий, форма и объем </w:t>
            </w:r>
            <w:r>
              <w:rPr>
                <w:rFonts w:ascii="Times New Roman" w:hAnsi="Times New Roman"/>
              </w:rPr>
              <w:t xml:space="preserve">которых определяется преподават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лем.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446" w:type="dxa"/>
            <w:vAlign w:val="top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2643" w:type="dxa"/>
            <w:vAlign w:val="top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оценки курс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вой работы (проекта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/>
            <w:tcW w:w="6532" w:type="dxa"/>
            <w:vAlign w:val="center"/>
            <w:textDirection w:val="lrTb"/>
            <w:noWrap w:val="false"/>
          </w:tcPr>
          <w:p>
            <w:pPr>
              <w:pStyle w:val="1160"/>
              <w:pBdr/>
              <w:tabs>
                <w:tab w:val="left" w:leader="none" w:pos="426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по дисциплине предусмотрена курсовая работа (проект), то по ней в</w:t>
            </w:r>
            <w:r>
              <w:rPr>
                <w:rFonts w:ascii="Times New Roman" w:hAnsi="Times New Roman" w:cs="Times New Roman"/>
              </w:rPr>
              <w:t xml:space="preserve">ыставляется отдельная оценка. Максимальная сумма по курсовой работе (проекту) устанавливается в 100 балл</w:t>
            </w:r>
            <w:r>
              <w:rPr>
                <w:rFonts w:ascii="Times New Roman" w:hAnsi="Times New Roman" w:cs="Times New Roman"/>
              </w:rPr>
              <w:t xml:space="preserve">ов.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0"/>
              <w:pBdr/>
              <w:tabs>
                <w:tab w:val="left" w:leader="none" w:pos="426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оценке качества выполнения работы и уровня защиты рекомендуется следующе</w:t>
            </w:r>
            <w:r>
              <w:rPr>
                <w:rFonts w:ascii="Times New Roman" w:hAnsi="Times New Roman" w:cs="Times New Roman"/>
              </w:rPr>
              <w:t xml:space="preserve">е распределение баллов: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0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firstLine="709" w:lef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качество </w:t>
            </w:r>
            <w:r>
              <w:rPr>
                <w:rFonts w:ascii="Times New Roman" w:hAnsi="Times New Roman" w:cs="Times New Roman"/>
              </w:rPr>
              <w:t xml:space="preserve">кур</w:t>
            </w:r>
            <w:r>
              <w:rPr>
                <w:rFonts w:ascii="Times New Roman" w:hAnsi="Times New Roman" w:cs="Times New Roman"/>
              </w:rPr>
              <w:t xml:space="preserve">совой работы</w:t>
            </w:r>
            <w:r>
              <w:rPr>
                <w:rFonts w:ascii="Times New Roman" w:hAnsi="Times New Roman" w:cs="Times New Roman"/>
              </w:rPr>
              <w:t xml:space="preserve"> – до 40 баллов;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0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качество доклада – до 20 баллов;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0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качество защиты работы – до 40 баллов.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0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рассмотрении качества </w:t>
            </w:r>
            <w:r>
              <w:rPr>
                <w:rFonts w:ascii="Times New Roman" w:hAnsi="Times New Roman" w:cs="Times New Roman"/>
              </w:rPr>
              <w:t xml:space="preserve">курс</w:t>
            </w:r>
            <w:r>
              <w:rPr>
                <w:rFonts w:ascii="Times New Roman" w:hAnsi="Times New Roman" w:cs="Times New Roman"/>
              </w:rPr>
              <w:t xml:space="preserve">овой</w:t>
            </w:r>
            <w:r>
              <w:rPr>
                <w:rFonts w:ascii="Times New Roman" w:hAnsi="Times New Roman" w:cs="Times New Roman"/>
              </w:rPr>
              <w:t xml:space="preserve"> работы принимает</w:t>
            </w:r>
            <w:r>
              <w:rPr>
                <w:rFonts w:ascii="Times New Roman" w:hAnsi="Times New Roman" w:cs="Times New Roman"/>
              </w:rPr>
              <w:t xml:space="preserve">ся к сведению ритмичность выполнения работы, отсутствие ошибок, логичнос</w:t>
            </w:r>
            <w:r>
              <w:rPr>
                <w:rFonts w:ascii="Times New Roman" w:hAnsi="Times New Roman" w:cs="Times New Roman"/>
              </w:rPr>
              <w:t xml:space="preserve">ть и последовательность построения материала, правильность выполнения и полнота расчетов, соблюдение требований к оформлению и аккуратность исполнения работы.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0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 xml:space="preserve">оценке качества докла</w:t>
            </w:r>
            <w:r>
              <w:rPr>
                <w:rFonts w:ascii="Times New Roman" w:hAnsi="Times New Roman" w:cs="Times New Roman"/>
              </w:rPr>
              <w:t xml:space="preserve">да учитывается уровень владения материалом, степень аргументированности,</w:t>
            </w:r>
            <w:r>
              <w:rPr>
                <w:rFonts w:ascii="Times New Roman" w:hAnsi="Times New Roman" w:cs="Times New Roman"/>
              </w:rPr>
              <w:t xml:space="preserve"> четкости, последовательности и правильности изложения материала, а также соблюдение регламентов.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0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оценке уровня качества ответов на вопросы принимается во вним</w:t>
            </w:r>
            <w:r>
              <w:rPr>
                <w:rFonts w:ascii="Times New Roman" w:hAnsi="Times New Roman" w:cs="Times New Roman"/>
              </w:rPr>
              <w:t xml:space="preserve">ание правильность, по</w:t>
            </w:r>
            <w:r>
              <w:rPr>
                <w:rFonts w:ascii="Times New Roman" w:hAnsi="Times New Roman" w:cs="Times New Roman"/>
              </w:rPr>
              <w:t xml:space="preserve">лнота и степень ориентированности в материале.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0"/>
              <w:pBdr/>
              <w:tabs>
                <w:tab w:val="left" w:leader="none" w:pos="426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по приему защит</w:t>
            </w:r>
            <w:r>
              <w:rPr>
                <w:rFonts w:ascii="Times New Roman" w:hAnsi="Times New Roman" w:cs="Times New Roman"/>
              </w:rPr>
              <w:t xml:space="preserve">ы курсовой работы (проекта) оценивает вышеуказанные составляющие компоненты и определяет итоговую оценку.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Очная </w:t>
      </w:r>
      <w:r>
        <w:rPr>
          <w:rFonts w:ascii="Times New Roman" w:hAnsi="Times New Roman"/>
          <w:sz w:val="28"/>
          <w:szCs w:val="28"/>
        </w:rPr>
        <w:t xml:space="preserve">форма обучения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5-й семестр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94"/>
        <w:tblW w:w="0" w:type="auto"/>
        <w:tblBorders/>
        <w:tblLook w:val="04A0" w:firstRow="1" w:lastRow="0" w:firstColumn="1" w:lastColumn="0" w:noHBand="0" w:noVBand="1"/>
      </w:tblPr>
      <w:tblGrid>
        <w:gridCol w:w="378"/>
        <w:gridCol w:w="1622"/>
        <w:gridCol w:w="1163"/>
        <w:gridCol w:w="812"/>
        <w:gridCol w:w="1117"/>
        <w:gridCol w:w="1224"/>
        <w:gridCol w:w="1224"/>
        <w:gridCol w:w="764"/>
        <w:gridCol w:w="764"/>
        <w:gridCol w:w="502"/>
      </w:tblGrid>
      <w:tr>
        <w:trPr/>
        <w:tc>
          <w:tcPr>
            <w:tcBorders/>
            <w:tcW w:w="378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622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8"/>
            <w:tcBorders/>
            <w:tcW w:w="75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22" w:type="dxa"/>
            <w:vMerge w:val="restart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</w:t>
            </w:r>
            <w:r>
              <w:rPr>
                <w:rFonts w:ascii="Times New Roman" w:hAnsi="Times New Roman"/>
              </w:rPr>
              <w:t xml:space="preserve">дел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ние баллов за семестры по видам уче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ной р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боты, сроки сдачи учебной р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боты </w:t>
            </w:r>
            <w:r>
              <w:rPr>
                <w:rFonts w:ascii="Times New Roman" w:hAnsi="Times New Roman"/>
                <w:b/>
              </w:rPr>
              <w:t xml:space="preserve">(дов</w:t>
            </w:r>
            <w:r>
              <w:rPr>
                <w:rFonts w:ascii="Times New Roman" w:hAnsi="Times New Roman"/>
                <w:b/>
              </w:rPr>
              <w:t xml:space="preserve">о</w:t>
            </w:r>
            <w:r>
              <w:rPr>
                <w:rFonts w:ascii="Times New Roman" w:hAnsi="Times New Roman"/>
                <w:b/>
              </w:rPr>
              <w:t xml:space="preserve">дятся до сведения </w:t>
            </w:r>
            <w:r>
              <w:rPr>
                <w:rFonts w:ascii="Times New Roman" w:hAnsi="Times New Roman"/>
                <w:b/>
              </w:rPr>
              <w:t xml:space="preserve">обучающи</w:t>
            </w:r>
            <w:r>
              <w:rPr>
                <w:rFonts w:ascii="Times New Roman" w:hAnsi="Times New Roman"/>
                <w:b/>
              </w:rPr>
              <w:t xml:space="preserve">х</w:t>
            </w:r>
            <w:r>
              <w:rPr>
                <w:rFonts w:ascii="Times New Roman" w:hAnsi="Times New Roman"/>
                <w:b/>
              </w:rPr>
              <w:t xml:space="preserve">ся</w:t>
            </w:r>
            <w:r>
              <w:rPr>
                <w:rFonts w:ascii="Times New Roman" w:hAnsi="Times New Roman"/>
                <w:b/>
              </w:rPr>
              <w:t xml:space="preserve"> на первом учебном з</w:t>
            </w:r>
            <w:r>
              <w:rPr>
                <w:rFonts w:ascii="Times New Roman" w:hAnsi="Times New Roman"/>
                <w:b/>
              </w:rPr>
              <w:t xml:space="preserve">а</w:t>
            </w:r>
            <w:r>
              <w:rPr>
                <w:rFonts w:ascii="Times New Roman" w:hAnsi="Times New Roman"/>
                <w:b/>
              </w:rPr>
              <w:t xml:space="preserve">нятии)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8"/>
            <w:tcBorders/>
            <w:tcW w:w="7570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Распределение баллов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2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163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учебной работы: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/>
            <w:tcW w:w="812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Посещ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ние 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/>
            <w:tcW w:w="1117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 на практических заняти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/>
            <w:tcW w:w="122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ный 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троль №3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/>
            <w:tcW w:w="122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ный 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троль 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/>
            <w:tcW w:w="76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ный 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троль 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/>
            <w:tcW w:w="74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Экза-мен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2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163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ная оценка: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812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17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2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2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76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До 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6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2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163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Прим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чания: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</w:r>
          </w:p>
        </w:tc>
        <w:tc>
          <w:tcPr>
            <w:tcBorders/>
            <w:tcW w:w="812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9 ле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ций по 2 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балл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</w:r>
          </w:p>
        </w:tc>
        <w:tc>
          <w:tcPr>
            <w:tcBorders/>
            <w:tcW w:w="1117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Д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2-х ба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л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лов за 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 </w:t>
            </w:r>
            <w:r>
              <w:rPr>
                <w:sz w:val="20"/>
                <w:szCs w:val="20"/>
                <w:vertAlign w:val="baseline"/>
              </w:rPr>
            </w:r>
            <w:r>
              <w:rPr>
                <w:sz w:val="20"/>
                <w:szCs w:val="20"/>
                <w:vertAlign w:val="baseline"/>
              </w:rPr>
            </w:r>
          </w:p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9 практических зан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ятий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</w:r>
          </w:p>
        </w:tc>
        <w:tc>
          <w:tcPr>
            <w:tcBorders/>
            <w:tcW w:w="122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9-м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практич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еском занятии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</w:r>
          </w:p>
        </w:tc>
        <w:tc>
          <w:tcPr>
            <w:tcBorders/>
            <w:tcW w:w="1224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12-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м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практич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еском занятии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</w:r>
          </w:p>
        </w:tc>
        <w:tc>
          <w:tcPr>
            <w:tcBorders/>
            <w:tcW w:w="7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/>
                <w:sz w:val="20"/>
                <w:szCs w:val="20"/>
                <w:vertAlign w:val="baseline"/>
              </w:rPr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15--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м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практич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  <w:t xml:space="preserve">еском занятии</w:t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</w:r>
            <w:r>
              <w:rPr>
                <w:rFonts w:ascii="Times New Roman" w:hAnsi="Times New Roman"/>
                <w:sz w:val="20"/>
                <w:szCs w:val="20"/>
                <w:vertAlign w:val="baseline"/>
              </w:rPr>
            </w:r>
          </w:p>
        </w:tc>
        <w:tc>
          <w:tcPr>
            <w:gridSpan w:val="2"/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  <w:t xml:space="preserve">Критерий пересчета ба</w:t>
            </w:r>
            <w:r>
              <w:rPr>
                <w:rFonts w:ascii="Times New Roman" w:hAnsi="Times New Roman"/>
              </w:rPr>
              <w:t xml:space="preserve">л</w:t>
            </w:r>
            <w:r>
              <w:rPr>
                <w:rFonts w:ascii="Times New Roman" w:hAnsi="Times New Roman"/>
              </w:rPr>
              <w:t xml:space="preserve">лов в традиционную оценку по ито</w:t>
            </w:r>
            <w:r>
              <w:rPr>
                <w:rFonts w:ascii="Times New Roman" w:hAnsi="Times New Roman"/>
              </w:rPr>
              <w:t xml:space="preserve">гам раб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ты в семестре и зачета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8"/>
            <w:tcBorders/>
            <w:tcW w:w="7570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/>
            </w:pPr>
            <w:r>
              <w:rPr>
                <w:rStyle w:val="1152"/>
                <w:rFonts w:ascii="Times New Roman" w:hAnsi="Times New Roman"/>
                <w:b w:val="0"/>
              </w:rPr>
              <w:t xml:space="preserve">60 и менее баллов – неудовлетв</w:t>
            </w:r>
            <w:r>
              <w:rPr>
                <w:rStyle w:val="1152"/>
                <w:rFonts w:ascii="Times New Roman" w:hAnsi="Times New Roman"/>
                <w:b w:val="0"/>
              </w:rPr>
              <w:t xml:space="preserve">орительно;</w:t>
            </w:r>
            <w:r/>
          </w:p>
          <w:p>
            <w:pPr>
              <w:pStyle w:val="1138"/>
              <w:pBdr/>
              <w:spacing w:after="0" w:line="240" w:lineRule="auto"/>
              <w:ind/>
              <w:rPr/>
            </w:pPr>
            <w:r>
              <w:rPr>
                <w:rStyle w:val="1152"/>
                <w:rFonts w:ascii="Times New Roman" w:hAnsi="Times New Roman"/>
                <w:b w:val="0"/>
              </w:rPr>
              <w:t xml:space="preserve">61…73 – удовлетворительно;</w:t>
            </w:r>
            <w:r/>
          </w:p>
          <w:p>
            <w:pPr>
              <w:pStyle w:val="1138"/>
              <w:pBdr/>
              <w:spacing w:after="0" w:line="240" w:lineRule="auto"/>
              <w:ind/>
              <w:rPr/>
            </w:pPr>
            <w:r>
              <w:rPr>
                <w:rStyle w:val="1152"/>
                <w:rFonts w:ascii="Times New Roman" w:hAnsi="Times New Roman"/>
                <w:b w:val="0"/>
              </w:rPr>
              <w:t xml:space="preserve">74… 90 – хорошо;</w:t>
            </w:r>
            <w:r/>
          </w:p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Style w:val="1152"/>
                <w:rFonts w:ascii="Times New Roman" w:hAnsi="Times New Roman"/>
                <w:b w:val="0"/>
              </w:rPr>
              <w:t xml:space="preserve">91…100 – отлично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22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допуска к пр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межуточной атт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стации, возможности получения автоматич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ского зачета (экзаменационной оце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ки) по ди</w:t>
            </w:r>
            <w:r>
              <w:rPr>
                <w:rFonts w:ascii="Times New Roman" w:hAnsi="Times New Roman"/>
              </w:rPr>
              <w:t xml:space="preserve">сциплине, во</w:t>
            </w: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можность получения б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нусных ба</w:t>
            </w:r>
            <w:r>
              <w:rPr>
                <w:rFonts w:ascii="Times New Roman" w:hAnsi="Times New Roman"/>
              </w:rPr>
              <w:t xml:space="preserve">л</w:t>
            </w:r>
            <w:r>
              <w:rPr>
                <w:rFonts w:ascii="Times New Roman" w:hAnsi="Times New Roman"/>
              </w:rPr>
              <w:t xml:space="preserve">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8"/>
            <w:tcBorders/>
            <w:tcW w:w="7570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firstLine="459"/>
              <w:jc w:val="both"/>
              <w:rPr/>
            </w:pPr>
            <w:r>
              <w:rPr>
                <w:rFonts w:ascii="Times New Roman" w:hAnsi="Times New Roman"/>
              </w:rPr>
              <w:t xml:space="preserve">Для допуска к</w:t>
            </w:r>
            <w:r>
              <w:rPr>
                <w:rFonts w:ascii="Times New Roman" w:hAnsi="Times New Roman"/>
              </w:rPr>
              <w:t xml:space="preserve"> промежуточной аттестации по дисциплине (модулю, практике) за семестр об</w:t>
            </w:r>
            <w:r>
              <w:rPr>
                <w:rFonts w:ascii="Times New Roman" w:hAnsi="Times New Roman"/>
              </w:rPr>
              <w:t xml:space="preserve">уч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ющийся должен набрать по итогам текущего и рубежного контролей не менее 51 балла. В случае если обучающийся набрал менее</w:t>
            </w:r>
            <w:r>
              <w:rPr>
                <w:rFonts w:ascii="Times New Roman" w:hAnsi="Times New Roman"/>
              </w:rPr>
              <w:t xml:space="preserve"> 51 балла, то к аттестац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онным испытаниям он не допускае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ся. </w:t>
            </w:r>
            <w:r/>
          </w:p>
          <w:p>
            <w:pPr>
              <w:pStyle w:val="1138"/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/>
            </w:pPr>
            <w:r>
              <w:rPr>
                <w:rFonts w:ascii="Times New Roman" w:hAnsi="Times New Roman" w:eastAsia="Calibri"/>
                <w:lang w:eastAsia="en-US"/>
              </w:rPr>
              <w:t xml:space="preserve">Для получения э</w:t>
            </w:r>
            <w:r>
              <w:rPr>
                <w:rFonts w:ascii="Times New Roman" w:hAnsi="Times New Roman" w:eastAsia="Calibri"/>
                <w:lang w:eastAsia="en-US"/>
              </w:rPr>
              <w:t xml:space="preserve">кзамена или зачета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без проведения процед</w:t>
            </w:r>
            <w:r>
              <w:rPr>
                <w:rFonts w:ascii="Times New Roman" w:hAnsi="Times New Roman" w:eastAsia="Calibri"/>
                <w:lang w:eastAsia="en-US"/>
              </w:rPr>
              <w:t xml:space="preserve">у</w:t>
            </w:r>
            <w:r>
              <w:rPr>
                <w:rFonts w:ascii="Times New Roman" w:hAnsi="Times New Roman" w:eastAsia="Calibri"/>
                <w:lang w:eastAsia="en-US"/>
              </w:rPr>
              <w:t xml:space="preserve">ры промежуточно</w:t>
            </w:r>
            <w:r>
              <w:rPr>
                <w:rFonts w:ascii="Times New Roman" w:hAnsi="Times New Roman" w:eastAsia="Calibri"/>
                <w:lang w:eastAsia="en-US"/>
              </w:rPr>
              <w:t xml:space="preserve">й аттест</w:t>
            </w:r>
            <w:r>
              <w:rPr>
                <w:rFonts w:ascii="Times New Roman" w:hAnsi="Times New Roman" w:eastAsia="Calibri"/>
                <w:lang w:eastAsia="en-US"/>
              </w:rPr>
              <w:t xml:space="preserve">ации</w:t>
            </w:r>
            <w:r>
              <w:rPr>
                <w:rFonts w:ascii="Times New Roman" w:hAnsi="Times New Roman" w:eastAsia="Calibri"/>
                <w:lang w:eastAsia="en-US"/>
              </w:rPr>
              <w:t xml:space="preserve"> обучающемуся необходимо н</w:t>
            </w:r>
            <w:r>
              <w:rPr>
                <w:rFonts w:ascii="Times New Roman" w:hAnsi="Times New Roman" w:eastAsia="Calibri"/>
                <w:lang w:eastAsia="en-US"/>
              </w:rPr>
              <w:t xml:space="preserve">а</w:t>
            </w:r>
            <w:r>
              <w:rPr>
                <w:rFonts w:ascii="Times New Roman" w:hAnsi="Times New Roman" w:eastAsia="Calibri"/>
                <w:lang w:eastAsia="en-US"/>
              </w:rPr>
              <w:t xml:space="preserve">брать в ходе текущего и рубежных контролей не менее 61 ба</w:t>
            </w:r>
            <w:r>
              <w:rPr>
                <w:rFonts w:ascii="Times New Roman" w:hAnsi="Times New Roman" w:eastAsia="Calibri"/>
                <w:lang w:eastAsia="en-US"/>
              </w:rPr>
              <w:t xml:space="preserve">л</w:t>
            </w:r>
            <w:r>
              <w:rPr>
                <w:rFonts w:ascii="Times New Roman" w:hAnsi="Times New Roman" w:eastAsia="Calibri"/>
                <w:lang w:eastAsia="en-US"/>
              </w:rPr>
              <w:t xml:space="preserve">ла. В этом случае итог бал</w:t>
            </w:r>
            <w:r>
              <w:rPr>
                <w:rFonts w:ascii="Times New Roman" w:hAnsi="Times New Roman" w:eastAsia="Calibri"/>
                <w:lang w:eastAsia="en-US"/>
              </w:rPr>
              <w:t xml:space="preserve">льной оценки, получаемой обучающи</w:t>
            </w:r>
            <w:r>
              <w:rPr>
                <w:rFonts w:ascii="Times New Roman" w:hAnsi="Times New Roman" w:eastAsia="Calibri"/>
                <w:lang w:eastAsia="en-US"/>
              </w:rPr>
              <w:t xml:space="preserve">м</w:t>
            </w:r>
            <w:r>
              <w:rPr>
                <w:rFonts w:ascii="Times New Roman" w:hAnsi="Times New Roman" w:eastAsia="Calibri"/>
                <w:lang w:eastAsia="en-US"/>
              </w:rPr>
              <w:t xml:space="preserve">ся, определяется по количес</w:t>
            </w:r>
            <w:r>
              <w:rPr>
                <w:rFonts w:ascii="Times New Roman" w:hAnsi="Times New Roman" w:eastAsia="Calibri"/>
                <w:lang w:eastAsia="en-US"/>
              </w:rPr>
              <w:t xml:space="preserve">тву баллов, набранных им в ходе текущ</w:t>
            </w:r>
            <w:r>
              <w:rPr>
                <w:rFonts w:ascii="Times New Roman" w:hAnsi="Times New Roman" w:eastAsia="Calibri"/>
                <w:lang w:eastAsia="en-US"/>
              </w:rPr>
              <w:t xml:space="preserve">е</w:t>
            </w:r>
            <w:r>
              <w:rPr>
                <w:rFonts w:ascii="Times New Roman" w:hAnsi="Times New Roman" w:eastAsia="Calibri"/>
                <w:lang w:eastAsia="en-US"/>
              </w:rPr>
              <w:t xml:space="preserve">го и рубежных контролей. При этом,</w:t>
            </w:r>
            <w:r>
              <w:rPr>
                <w:rFonts w:ascii="Times New Roman" w:hAnsi="Times New Roman" w:eastAsia="Calibri"/>
                <w:lang w:eastAsia="en-US"/>
              </w:rPr>
              <w:t xml:space="preserve"> на усмотрение преподават</w:t>
            </w:r>
            <w:r>
              <w:rPr>
                <w:rFonts w:ascii="Times New Roman" w:hAnsi="Times New Roman" w:eastAsia="Calibri"/>
                <w:lang w:eastAsia="en-US"/>
              </w:rPr>
              <w:t xml:space="preserve">е</w:t>
            </w:r>
            <w:r>
              <w:rPr>
                <w:rFonts w:ascii="Times New Roman" w:hAnsi="Times New Roman" w:eastAsia="Calibri"/>
                <w:lang w:eastAsia="en-US"/>
              </w:rPr>
              <w:t xml:space="preserve">ля, балльная оценка обучающегося может быть повышена за счет получения дополнительных баллов за а</w:t>
            </w:r>
            <w:r>
              <w:rPr>
                <w:rFonts w:ascii="Times New Roman" w:hAnsi="Times New Roman" w:eastAsia="Calibri"/>
                <w:lang w:eastAsia="en-US"/>
              </w:rPr>
              <w:t xml:space="preserve">кадемическую а</w:t>
            </w:r>
            <w:r>
              <w:rPr>
                <w:rFonts w:ascii="Times New Roman" w:hAnsi="Times New Roman" w:eastAsia="Calibri"/>
                <w:lang w:eastAsia="en-US"/>
              </w:rPr>
              <w:t xml:space="preserve">к</w:t>
            </w:r>
            <w:r>
              <w:rPr>
                <w:rFonts w:ascii="Times New Roman" w:hAnsi="Times New Roman" w:eastAsia="Calibri"/>
                <w:lang w:eastAsia="en-US"/>
              </w:rPr>
              <w:t xml:space="preserve">тивность.</w:t>
            </w:r>
            <w:r/>
          </w:p>
          <w:p>
            <w:pPr>
              <w:pStyle w:val="1138"/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/>
            </w:pPr>
            <w:r>
              <w:rPr>
                <w:rFonts w:ascii="Times New Roman" w:hAnsi="Times New Roman"/>
              </w:rPr>
              <w:t xml:space="preserve">Обучающийся, имеющий право на </w:t>
            </w:r>
            <w:r>
              <w:rPr>
                <w:rFonts w:ascii="Times New Roman" w:hAnsi="Times New Roman"/>
              </w:rPr>
              <w:t xml:space="preserve">получе</w:t>
            </w:r>
            <w:r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 xml:space="preserve">оценк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без проведения процедуры промежуточной аттест</w:t>
            </w:r>
            <w:r>
              <w:rPr>
                <w:rFonts w:ascii="Times New Roman" w:hAnsi="Times New Roman" w:eastAsia="Calibri"/>
                <w:lang w:eastAsia="en-US"/>
              </w:rPr>
              <w:t xml:space="preserve">ации</w:t>
            </w:r>
            <w:r>
              <w:rPr>
                <w:rFonts w:ascii="Times New Roman" w:hAnsi="Times New Roman"/>
              </w:rPr>
              <w:t xml:space="preserve">, может пов</w:t>
            </w:r>
            <w:r>
              <w:rPr>
                <w:rFonts w:ascii="Times New Roman" w:hAnsi="Times New Roman"/>
              </w:rPr>
              <w:t xml:space="preserve">ы</w:t>
            </w:r>
            <w:r>
              <w:rPr>
                <w:rFonts w:ascii="Times New Roman" w:hAnsi="Times New Roman"/>
              </w:rPr>
              <w:t xml:space="preserve">сить ее путем сдачи аттестационного испытания. В случае пол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чения обучающимся на аттестационном испытании 0 баллов  итог ба</w:t>
            </w:r>
            <w:r>
              <w:rPr>
                <w:rFonts w:ascii="Times New Roman" w:hAnsi="Times New Roman"/>
              </w:rPr>
              <w:t xml:space="preserve">лльной оценки по дисциплине (модулю, практике) не снижае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ся.</w:t>
            </w:r>
            <w:r/>
          </w:p>
          <w:p>
            <w:pPr>
              <w:pStyle w:val="1138"/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/>
            </w:pPr>
            <w:r>
              <w:rPr>
                <w:rFonts w:ascii="Times New Roman" w:hAnsi="Times New Roman" w:eastAsia="Calibri"/>
                <w:lang w:eastAsia="en-US"/>
              </w:rPr>
              <w:t xml:space="preserve">За академическую активность в ходе освоения дисциплины (модуля, практики</w:t>
            </w:r>
            <w:r>
              <w:rPr>
                <w:rFonts w:ascii="Times New Roman" w:hAnsi="Times New Roman" w:eastAsia="Calibri"/>
                <w:lang w:eastAsia="en-US"/>
              </w:rPr>
              <w:t xml:space="preserve">), участие в учебной, научно-исследовательской, спортивной, культурно-творческой и общественной деятельности обучающемуся м</w:t>
            </w:r>
            <w:r>
              <w:rPr>
                <w:rFonts w:ascii="Times New Roman" w:hAnsi="Times New Roman" w:eastAsia="Calibri"/>
                <w:lang w:eastAsia="en-US"/>
              </w:rPr>
              <w:t xml:space="preserve">огут быть</w:t>
            </w:r>
            <w:r>
              <w:rPr>
                <w:rFonts w:ascii="Times New Roman" w:hAnsi="Times New Roman" w:eastAsia="Calibri"/>
                <w:lang w:eastAsia="en-US"/>
              </w:rPr>
              <w:t xml:space="preserve"> начислены дополнительные баллы</w:t>
            </w:r>
            <w:r>
              <w:rPr>
                <w:rFonts w:ascii="Times New Roman" w:hAnsi="Times New Roman" w:eastAsia="Calibri"/>
                <w:lang w:eastAsia="en-US"/>
              </w:rPr>
              <w:t xml:space="preserve">. Максимальное количе</w:t>
            </w:r>
            <w:r>
              <w:rPr>
                <w:rFonts w:ascii="Times New Roman" w:hAnsi="Times New Roman" w:eastAsia="Calibri"/>
                <w:lang w:eastAsia="en-US"/>
              </w:rPr>
              <w:t xml:space="preserve">ство дополнительных баллов за академическую активность составляет 30. </w:t>
            </w:r>
            <w:r/>
          </w:p>
          <w:p>
            <w:pPr>
              <w:pStyle w:val="1138"/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/>
            </w:pPr>
            <w:r>
              <w:rPr>
                <w:rFonts w:ascii="Times New Roman" w:hAnsi="Times New Roman" w:eastAsia="Calibri"/>
                <w:lang w:eastAsia="en-US"/>
              </w:rPr>
              <w:t xml:space="preserve">О</w:t>
            </w:r>
            <w:r>
              <w:rPr>
                <w:rFonts w:ascii="Times New Roman" w:hAnsi="Times New Roman" w:eastAsia="Calibri"/>
                <w:lang w:eastAsia="en-US"/>
              </w:rPr>
              <w:t xml:space="preserve">снованием для получения дополнительных баллов являются:</w:t>
            </w:r>
            <w:r/>
          </w:p>
          <w:p>
            <w:pPr>
              <w:pStyle w:val="1138"/>
              <w:pBdr/>
              <w:tabs>
                <w:tab w:val="left" w:leader="none" w:pos="426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eastAsia="Calibri"/>
                <w:lang w:eastAsia="en-US"/>
              </w:rPr>
              <w:t xml:space="preserve">- </w:t>
            </w:r>
            <w:r>
              <w:rPr>
                <w:rFonts w:ascii="Times New Roman" w:hAnsi="Times New Roman" w:eastAsia="Calibri"/>
                <w:lang w:eastAsia="en-US"/>
              </w:rPr>
              <w:t xml:space="preserve">выполнение дополнительных заданий по дисциплине (модулю, практике</w:t>
            </w:r>
            <w:r>
              <w:rPr>
                <w:rFonts w:ascii="Times New Roman" w:hAnsi="Times New Roman" w:eastAsia="Calibri"/>
                <w:lang w:eastAsia="en-US"/>
              </w:rPr>
              <w:t xml:space="preserve">); дополнительные баллы начисляются преподавателем;</w:t>
            </w:r>
            <w:r/>
          </w:p>
          <w:p>
            <w:pPr>
              <w:pStyle w:val="1138"/>
              <w:pBdr/>
              <w:tabs>
                <w:tab w:val="left" w:leader="none" w:pos="426"/>
              </w:tabs>
              <w:spacing w:after="0" w:line="240" w:lineRule="auto"/>
              <w:ind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- </w:t>
            </w:r>
            <w:r>
              <w:rPr>
                <w:rFonts w:ascii="Times New Roman" w:hAnsi="Times New Roman" w:eastAsia="Calibri"/>
                <w:lang w:eastAsia="en-US"/>
              </w:rPr>
              <w:t xml:space="preserve">участие</w:t>
            </w:r>
            <w:r>
              <w:rPr>
                <w:rFonts w:ascii="Times New Roman" w:hAnsi="Times New Roman" w:eastAsia="Calibri"/>
                <w:lang w:eastAsia="en-US"/>
              </w:rPr>
              <w:t xml:space="preserve"> в течение семестра в учебной, научно-исследовательской, спортивной, кул</w:t>
            </w:r>
            <w:r>
              <w:rPr>
                <w:rFonts w:ascii="Times New Roman" w:hAnsi="Times New Roman" w:eastAsia="Calibri"/>
                <w:lang w:eastAsia="en-US"/>
              </w:rPr>
              <w:t xml:space="preserve">ьтурно-творческой и общественной деятельности КГУ. 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rPr/>
        <w:tc>
          <w:tcPr>
            <w:tcBorders/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22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и виды учебной работы для неуспева</w:t>
            </w:r>
            <w:r>
              <w:rPr>
                <w:rFonts w:ascii="Times New Roman" w:hAnsi="Times New Roman"/>
              </w:rPr>
              <w:t xml:space="preserve">ю</w:t>
            </w:r>
            <w:r>
              <w:rPr>
                <w:rFonts w:ascii="Times New Roman" w:hAnsi="Times New Roman"/>
              </w:rPr>
              <w:t xml:space="preserve">щих (восстанови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шихся на ку</w:t>
            </w:r>
            <w:r>
              <w:rPr>
                <w:rFonts w:ascii="Times New Roman" w:hAnsi="Times New Roman"/>
              </w:rPr>
              <w:t xml:space="preserve">рсе обучения) </w:t>
            </w:r>
            <w:r>
              <w:rPr>
                <w:rFonts w:ascii="Times New Roman" w:hAnsi="Times New Roman"/>
              </w:rPr>
              <w:t xml:space="preserve">об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чающихся </w:t>
            </w:r>
            <w:r>
              <w:rPr>
                <w:rFonts w:ascii="Times New Roman" w:hAnsi="Times New Roman"/>
              </w:rPr>
              <w:t xml:space="preserve">для получения недостающих баллов в </w:t>
            </w:r>
            <w:r>
              <w:rPr>
                <w:rFonts w:ascii="Times New Roman" w:hAnsi="Times New Roman"/>
              </w:rPr>
              <w:t xml:space="preserve">конце семес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8"/>
            <w:tcBorders/>
            <w:tcW w:w="7570" w:type="dxa"/>
            <w:textDirection w:val="lrTb"/>
            <w:noWrap w:val="false"/>
          </w:tcPr>
          <w:p>
            <w:pPr>
              <w:pStyle w:val="1138"/>
              <w:pBdr/>
              <w:spacing w:after="0" w:line="240" w:lineRule="auto"/>
              <w:ind w:firstLine="459"/>
              <w:jc w:val="both"/>
              <w:rPr/>
            </w:pPr>
            <w:r>
              <w:rPr>
                <w:rFonts w:ascii="Times New Roman" w:hAnsi="Times New Roman"/>
              </w:rPr>
              <w:t xml:space="preserve">В случае если к промежуточной аттестации (</w:t>
            </w:r>
            <w:r>
              <w:rPr>
                <w:rFonts w:ascii="Times New Roman" w:hAnsi="Times New Roman"/>
              </w:rPr>
              <w:t xml:space="preserve">зачету</w:t>
            </w:r>
            <w:r>
              <w:rPr>
                <w:rFonts w:ascii="Times New Roman" w:hAnsi="Times New Roman"/>
              </w:rPr>
              <w:t xml:space="preserve">) н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бра</w:t>
            </w:r>
            <w:r>
              <w:rPr>
                <w:rFonts w:ascii="Times New Roman" w:hAnsi="Times New Roman"/>
              </w:rPr>
              <w:t xml:space="preserve">на сумма менее 5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обучающемуся</w:t>
            </w:r>
            <w:r>
              <w:rPr>
                <w:rFonts w:ascii="Times New Roman" w:hAnsi="Times New Roman"/>
              </w:rPr>
              <w:t xml:space="preserve"> необходимо набрать недостающее количество баллов</w:t>
            </w:r>
            <w:r>
              <w:rPr>
                <w:rFonts w:ascii="Times New Roman" w:hAnsi="Times New Roman"/>
              </w:rPr>
              <w:t xml:space="preserve"> (не более 30</w:t>
            </w:r>
            <w:r>
              <w:rPr>
                <w:rFonts w:ascii="Times New Roman" w:hAnsi="Times New Roman"/>
              </w:rPr>
              <w:t xml:space="preserve"> баллов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  <w:t xml:space="preserve"> за счет выполнени</w:t>
            </w:r>
            <w:r>
              <w:rPr>
                <w:rFonts w:ascii="Times New Roman" w:hAnsi="Times New Roman"/>
              </w:rPr>
              <w:t xml:space="preserve">я дополн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тельных заданий, до конца последней (зачетной) недели семестра. </w:t>
            </w:r>
            <w:r/>
          </w:p>
          <w:p>
            <w:pPr>
              <w:pStyle w:val="1138"/>
              <w:pBdr/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</w:t>
            </w:r>
            <w:r>
              <w:rPr>
                <w:rFonts w:ascii="Times New Roman" w:hAnsi="Times New Roman"/>
              </w:rPr>
              <w:t xml:space="preserve">ация академических задолженностей, возникших из-за разности в учебных пл</w:t>
            </w:r>
            <w:r>
              <w:rPr>
                <w:rFonts w:ascii="Times New Roman" w:hAnsi="Times New Roman"/>
              </w:rPr>
              <w:t xml:space="preserve">анах при переводе или восстановл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нии, проводится путем выполнения дополнительных заданий, форма и объем </w:t>
            </w:r>
            <w:r>
              <w:rPr>
                <w:rFonts w:ascii="Times New Roman" w:hAnsi="Times New Roman"/>
              </w:rPr>
              <w:t xml:space="preserve">которых определяется преподават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лем.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jc w:val="left"/>
        <w:rPr/>
      </w:pPr>
      <w:r/>
      <w:r/>
    </w:p>
    <w:p>
      <w:pPr>
        <w:pBdr/>
        <w:tabs>
          <w:tab w:val="left" w:leader="none" w:pos="1571"/>
        </w:tabs>
        <w:spacing w:after="0" w:line="240" w:lineRule="auto"/>
        <w:ind w:firstLine="0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6.3. Процедура оценивания результатов освоения дисциплины</w:t>
      </w:r>
      <w:r/>
    </w:p>
    <w:p>
      <w:pPr>
        <w:pBdr/>
        <w:spacing w:after="0" w:line="276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Рубежные контроли проводятся в форме </w:t>
      </w:r>
      <w:r>
        <w:rPr>
          <w:rFonts w:ascii="Times New Roman" w:hAnsi="Times New Roman"/>
          <w:sz w:val="28"/>
          <w:szCs w:val="28"/>
        </w:rPr>
        <w:t xml:space="preserve">тестирования.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pBdr/>
        <w:spacing w:after="0" w:line="276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Перед проведением каждого рубежного контроля преподаватель прорабатывает с обучающимися основной материал соответствующих разделов</w:t>
      </w:r>
      <w:r>
        <w:rPr>
          <w:rFonts w:ascii="Times New Roman" w:hAnsi="Times New Roman"/>
          <w:sz w:val="28"/>
          <w:szCs w:val="28"/>
        </w:rPr>
        <w:t xml:space="preserve"> дисциплины в форме краткой лекции-дискуссии.</w:t>
      </w:r>
      <w:r/>
    </w:p>
    <w:p>
      <w:pPr>
        <w:pBdr/>
        <w:spacing w:after="0" w:line="276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Варианты тестовых заданий для рубежных контролей № 1, № 2, №3, №</w:t>
      </w:r>
      <w:r>
        <w:rPr>
          <w:rFonts w:ascii="Times New Roman" w:hAnsi="Times New Roman"/>
          <w:sz w:val="28"/>
          <w:szCs w:val="28"/>
        </w:rPr>
        <w:t xml:space="preserve">4,  №</w:t>
      </w:r>
      <w:r>
        <w:rPr>
          <w:rFonts w:ascii="Times New Roman" w:hAnsi="Times New Roman"/>
          <w:sz w:val="28"/>
          <w:szCs w:val="28"/>
        </w:rPr>
        <w:t xml:space="preserve">5 состоят из пяти вопросов.</w:t>
      </w:r>
      <w:r>
        <w:rPr>
          <w:rFonts w:ascii="Times New Roman" w:hAnsi="Times New Roman"/>
          <w:sz w:val="28"/>
          <w:szCs w:val="28"/>
        </w:rPr>
      </w:r>
      <w:r/>
    </w:p>
    <w:p>
      <w:pPr>
        <w:pBdr/>
        <w:spacing w:after="0" w:line="276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каждое тестирование при рубежном контроле обучающемуся отводится время не менее 30 минут.</w:t>
      </w:r>
      <w:r/>
    </w:p>
    <w:p>
      <w:pPr>
        <w:pBdr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Преподаватель оценив</w:t>
      </w:r>
      <w:r>
        <w:rPr>
          <w:rFonts w:ascii="Times New Roman" w:hAnsi="Times New Roman"/>
          <w:sz w:val="28"/>
          <w:szCs w:val="28"/>
        </w:rPr>
        <w:t xml:space="preserve">ает в баллах результаты тестирования каждого обучающегося по количеству правильных ответов и заносит в ведомость учета текущей успеваемости.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76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Зачет проводится в форме устного собеседования по вопросам к зачету.</w:t>
      </w:r>
      <w:r/>
    </w:p>
    <w:p>
      <w:pPr>
        <w:pBdr/>
        <w:spacing w:after="0" w:line="276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Перечень вопросов к зачету состоит из 40 вопросов. Количество баллов по результатам зачета складывается из баллов, </w:t>
      </w:r>
      <w:r>
        <w:rPr>
          <w:rFonts w:ascii="Times New Roman" w:hAnsi="Times New Roman"/>
          <w:sz w:val="28"/>
          <w:szCs w:val="28"/>
        </w:rPr>
        <w:t xml:space="preserve">полученных за ответ на вопросы к зачету (до 10 баллов), и баллов, полученных за ответ на дополнительные вопросы преподавателя (до 10 баллов). </w:t>
      </w:r>
      <w:r/>
    </w:p>
    <w:p>
      <w:pPr>
        <w:pBdr/>
        <w:spacing w:after="0" w:line="276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Результаты текущего контроля успеваемо</w:t>
      </w:r>
      <w:r>
        <w:rPr>
          <w:rFonts w:ascii="Times New Roman" w:hAnsi="Times New Roman"/>
          <w:sz w:val="28"/>
          <w:szCs w:val="28"/>
        </w:rPr>
        <w:t xml:space="preserve">сти и зачета заносятся преподавателем в экзаменационную (зачетную) ведомость, которая сдается в организационный отдел института в день зачета, а также выставляются в зачетную книжку обучающегося.</w:t>
      </w:r>
      <w:r/>
    </w:p>
    <w:p>
      <w:pPr>
        <w:pBdr/>
        <w:spacing w:after="0" w:line="276" w:lineRule="auto"/>
        <w:ind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Экзамен. </w:t>
      </w:r>
      <w:r>
        <w:rPr>
          <w:rFonts w:ascii="Times New Roman" w:hAnsi="Times New Roman"/>
          <w:sz w:val="28"/>
          <w:szCs w:val="28"/>
        </w:rPr>
        <w:t xml:space="preserve">Перечень вопросов к экзамену состоит из 105 вопросов, в каждом билете по три вопроса. </w:t>
      </w:r>
      <w:r>
        <w:rPr>
          <w:rFonts w:ascii="Times New Roman" w:hAnsi="Times New Roman"/>
          <w:sz w:val="28"/>
          <w:szCs w:val="28"/>
        </w:rPr>
        <w:t xml:space="preserve">Результаты текущего контроля успеваемости и экзамена 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книжку обучающегося.</w:t>
      </w:r>
      <w:r>
        <w:rPr>
          <w:rFonts w:ascii="Times New Roman" w:hAnsi="Times New Roman"/>
        </w:rPr>
      </w:r>
      <w:r/>
    </w:p>
    <w:p>
      <w:pPr>
        <w:pBdr/>
        <w:spacing w:after="0" w:line="276" w:lineRule="auto"/>
        <w:ind w:firstLine="709"/>
        <w:jc w:val="both"/>
        <w:rPr/>
      </w:pPr>
      <w:r/>
      <w:r/>
    </w:p>
    <w:p>
      <w:pPr>
        <w:pBdr/>
        <w:tabs>
          <w:tab w:val="left" w:leader="none" w:pos="3746"/>
        </w:tabs>
        <w:spacing w:after="0" w:line="240" w:lineRule="auto"/>
        <w:ind w:firstLine="709"/>
        <w:jc w:val="left"/>
        <w:rPr>
          <w:highlight w:val="none"/>
        </w:rPr>
      </w:pPr>
      <w:r>
        <w:tab/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1676"/>
        </w:tabs>
        <w:spacing w:after="0" w:line="240" w:lineRule="auto"/>
        <w:ind w:firstLine="0"/>
        <w:jc w:val="left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6.4. Приме</w:t>
      </w:r>
      <w:r>
        <w:rPr>
          <w:rFonts w:ascii="Times New Roman" w:hAnsi="Times New Roman"/>
          <w:b/>
          <w:sz w:val="28"/>
          <w:szCs w:val="28"/>
        </w:rPr>
        <w:t xml:space="preserve">ры оценочных средств для рубежных контролей и зачета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Примерные тестовые вопросы к рубежному контролю № 1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Тестирование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Вариант 1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trike w:val="0"/>
          <w:sz w:val="28"/>
          <w:szCs w:val="28"/>
        </w:rPr>
      </w:pPr>
      <w:r>
        <w:rPr>
          <w:rFonts w:ascii="Times New Roman" w:hAnsi="Times New Roman" w:cs="Times New Roman"/>
          <w:strike w:val="0"/>
          <w:sz w:val="28"/>
          <w:szCs w:val="28"/>
        </w:rPr>
        <w:t xml:space="preserve">Выберите (укажите)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правильные </w:t>
      </w:r>
      <w:r>
        <w:rPr>
          <w:rFonts w:ascii="Times New Roman" w:hAnsi="Times New Roman" w:cs="Times New Roman"/>
          <w:strike w:val="0"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strike w:val="0"/>
          <w:sz w:val="28"/>
          <w:szCs w:val="28"/>
        </w:rPr>
      </w:r>
      <w:r>
        <w:rPr>
          <w:rFonts w:ascii="Times New Roman" w:hAnsi="Times New Roman" w:cs="Times New Roman"/>
          <w:strike w:val="0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Что такое наименьшая полевая влагоёмкость почвы?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1.Все капиллярные поры заполнены водой.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2.Все некапиллярные поры заполнены водой.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3.Наибольшее количество воды, удерживаемое почвой длительный период времени с подп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ром воды снизу.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4.Наибольшее количество воды, которое почва удерживает длительный период времени без подпора воды снизу.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 w:firstLine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5.Степень увлажнения почвы, когда все её поры заполнены водой.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 такое влажность почвы?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1.Количество влаги в почве, Выраженное в процентах к весу абсолютно сухой почвы.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2.Количество воды, которое адсорбируется частицами почвы.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3.Количество влаги в почве, при котором наступает завядание растений.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4.Наибольшее количество воды, при котором наступает разрыв капиллярных связей.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5.Количество влаги в почве недоступное для растений.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Какие из указанных параметров используются при определении недоступной влаги в почве?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1.Влажность устойчивого завядания.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2.Полная влагоемкость почвы.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3.Влажность разрыва капиллярной связи.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4.Максимальная гигроскопичность в почве.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5.Полевая влагоемкость почвы.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Мероприятия по повышению продуктивного использования растениями почвенной влаги?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1.Глубокая (12-14 см) предпосевная обработка почвы.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2.Сохранение строения почвенного слоя с объёмной массой 0,8-0,9 г/см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3.Внесение в почву органических и минеральных удобрений.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4.Уничтожение сорной растительности в посевах сельскохозяйственных культур.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5.Полив зерновых во время их вегетации.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 Пути непроизводительного расхода влаги из почвы?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1.Транспирация растениями.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2.Испарение воды из почвы.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3.Ранне-весеннее боронование (закрытие влаги).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4.Наличие сорной растительности на посевах.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5.Глубокая обработка почвы.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 Пути регулирования водного режима в Зауралье?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1.Снегозадержание.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2.Ранние сроки зерновых культур.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3.Пахота вдоль склонов.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4.Разбросной способ посева сельскохозяйственных культур.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tabs>
          <w:tab w:val="left" w:leader="none" w:pos="3476"/>
        </w:tabs>
        <w:spacing/>
        <w:ind/>
        <w:rPr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5.Искусственное орошение полей.</w:t>
      </w:r>
      <w:r>
        <w:rPr>
          <w:sz w:val="28"/>
          <w:szCs w:val="28"/>
        </w:rPr>
        <w:tab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Какие почвы обладают высокой проницаемостью?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1.Оструктуренные.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2.Бесструктурные.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3.Песчаные.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4.Солонцеватые.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tabs>
          <w:tab w:val="left" w:leader="none" w:pos="2936"/>
        </w:tabs>
        <w:spacing/>
        <w:ind/>
        <w:rPr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5.Тяжелосуглинистые.</w:t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Какие показатели используются при определении общего запаса влаги в почве?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1.Влажность устойчивого завядания растений.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2.Влажность почвы.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3.Влажность разрыва капиллярной почвы.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4.Слои почвы.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5.Капиллярная влагоемкость почвы.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9. Что такое полная влагоёмкость почвы?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1.Наибольшее количество воды, удерживаемое почвой без подбора воды снизу.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2.Степень увлажнения, при которой происходит разрыв капиллярной связи.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3.Увлажнение почвы, при котором все поры почвы заполнены водой.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4.Наибольшее количество воды, удерживаемое почвой с подпором воды снизу.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5.Степень увлажнения почвы, при которой заполнены водой межпочвенные промежутки.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10. Что такое влажность устойчивого завядания растений?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1.Количество воды в почве, при которой наступает разрыв капиллярной связи.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2.Степень увлажнения почвы, при которой вода находится в свободном состоянии.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3.Количество воды, при котором растения сохраняют тургор.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4.Влажность почвы, при которой наступает устойчивое завядание растений.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5.Наибольшее количество воды, которое почва адсорбирует из воздуха.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11. Какая фаза развития является критической у кукурузы по потребности во влаге?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1.Фаза цветения и молочной спелости.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2.Фаза восковой спелости.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3.Фаза третьего листка.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4.Фаза всходов.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5.Фаза вымётывания султанов.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Какая фаза развития является критической у зерновых культур по потребности во влаге?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1.Фаза кущения.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2.Фаза цветения.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3.Фаза выхода в трубку.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4.Фаза восковой спелости.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tabs>
          <w:tab w:val="left" w:leader="none" w:pos="1841"/>
        </w:tabs>
        <w:spacing/>
        <w:ind/>
        <w:rPr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5.Фаза всходов.</w:t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79"/>
        <w:pBdr/>
        <w:tabs>
          <w:tab w:val="left" w:leader="none" w:pos="1841"/>
        </w:tabs>
        <w:spacing/>
        <w:ind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Ключи к правильным ответам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08"/>
        <w:gridCol w:w="760"/>
        <w:gridCol w:w="761"/>
        <w:gridCol w:w="761"/>
        <w:gridCol w:w="761"/>
        <w:gridCol w:w="760"/>
        <w:gridCol w:w="761"/>
        <w:gridCol w:w="761"/>
        <w:gridCol w:w="761"/>
        <w:gridCol w:w="760"/>
        <w:gridCol w:w="761"/>
        <w:gridCol w:w="761"/>
        <w:gridCol w:w="761"/>
      </w:tblGrid>
      <w:tr>
        <w:trPr>
          <w:trHeight w:val="324"/>
        </w:trPr>
        <w:tc>
          <w:tcPr>
            <w:tcBorders/>
            <w:tcW w:w="1008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№№ ответов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gridSpan w:val="12"/>
            <w:tcBorders/>
            <w:tcW w:w="9129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</w:tr>
      <w:tr>
        <w:trPr>
          <w:trHeight w:val="361"/>
        </w:trPr>
        <w:tc>
          <w:tcPr>
            <w:tcBorders/>
            <w:tcW w:w="1008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</w:tr>
      <w:tr>
        <w:trPr>
          <w:trHeight w:val="353"/>
        </w:trPr>
        <w:tc>
          <w:tcPr>
            <w:tcBorders/>
            <w:tcW w:w="100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</w:tr>
      <w:tr>
        <w:trPr>
          <w:trHeight w:val="353"/>
        </w:trPr>
        <w:tc>
          <w:tcPr>
            <w:tcBorders/>
            <w:tcW w:w="100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</w:tr>
      <w:tr>
        <w:trPr>
          <w:trHeight w:val="353"/>
        </w:trPr>
        <w:tc>
          <w:tcPr>
            <w:tcBorders/>
            <w:tcW w:w="100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</w:tr>
      <w:tr>
        <w:trPr>
          <w:trHeight w:val="353"/>
        </w:trPr>
        <w:tc>
          <w:tcPr>
            <w:tcBorders/>
            <w:tcW w:w="100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</w:tr>
      <w:tr>
        <w:trPr>
          <w:trHeight w:val="353"/>
        </w:trPr>
        <w:tc>
          <w:tcPr>
            <w:tcBorders/>
            <w:tcW w:w="100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  <w14:ligatures w14:val="none"/>
              </w:rPr>
            </w:r>
          </w:p>
        </w:tc>
      </w:tr>
    </w:tbl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выполнения тестового задания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 проводится в письменной форме. Обучающемуся предлагается ответить на тест, состоящий из 12 вопросов, содержащих по 5 вариантов ответов.  Всего правильных ответов 20.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«отлично»  выставляется обучающемуся, если он ответил на 12 вопросов и набрал 17-20 баллов;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«хорошо» выставляется обучающемуся, если он ответил на 10-11 вопросов и набрал не менее 14-17 баллов;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«удовлетворительно» выставляется обучающемуся,  если он ответил на 8-10 вопросов и набрал не менее 14 баллов;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«неудовлетворительно» выставляется обучающемуся если он ответил менее чем на 9 вопросов и набрал менее 14 баллов.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Тестирование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Вариант 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(укажите) правильные ответы: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Значение почвенного воздуха?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Воздух необходим, как источник кислорода при фотосинтезе.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Воздух необходим для испарения влаги из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Необходимы как источник углекислоты для дыхания растений.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Необходим для дыхания корней и микроорганизмов, как источник кислорода.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Для жизнедеятельности анаэробных микроорганизмов.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Что такое воздухопроницаемость почвы?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Способность почвы накоплять в порах то или иное количество во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духа.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Способность почвы осуществлять газообмен воздуха почвы и атм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сферы.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Способность почвы впитывать кислород воздуха и выделять из почвы углеки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лый газ.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Способность почвы пропускать через себя воздух.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Способность почвы поглощать из атмосферы воздух.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Факторы газообмена между почвой и атмосферой?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Изменение колебания температуры в течение дня и ночи.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Изменение рН – почвенного раствора.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Обработка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Внесение минеральных удобрений.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Посадка лесозащитных полос.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Методы регулирования воздушного режима почвы в Зауралье?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Прикатывание для уплотнения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Устройство дренажа.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Внесение минеральных удобрений.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Организация орошения полей.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Обработка почвы с углублением пахотного слоя.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Укажите оптимальную температуру для роста и развития растений?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Оптимальная температура для роста зерновых культур 10-15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Оптимальная температура для роста зерновых культур 5-10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Оптимальная температура для роста зерновых культур 15-20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Оптимальная температура для роста зерновых культур 25-30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Оптимальная температура для роста зерновых культур 8-14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Что такое теплоёмкость почвы?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Способность почвы поглощать тепло.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Способность почвы проводить тепло из верхних горизонтов в ни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Количество тепла необходимого для нагревания почвы пахотного слоя.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Количество тепла, которое необходимо для нагревания почвенной влаги на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Количество тепла, необходимого для нагревания 1 г. почвы на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Что такое теплопроводность почвы?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Количество тепла в градусах, которое проводит почва в определе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ный слой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Способность почвы проводить тепло из верхних слоев почвы в нижние.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Количество тепла, протекающего в 1 сек. Через 1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Время, в течение которого прогревается слой почвы в 1 см на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Период времени в течение которого 5 см слой почвы прогревается на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Методы регулирования теплового режима почвы?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Посев промежуточных культур.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Снегозадержание.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Внесение минеральных удобрений.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Посев теплолюбивых культур на северных склонах.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Внесение органических удобрений.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От чего зависит прогревание почвы?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От количества иловатой фракции в почве.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От гипсования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от объема газообразной фракции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От увеличения объемной массы почвы до 1,85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От наличия органического вещества в почве.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10 Какие из элементов питания являются макроэлементами?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Железо. </w:t>
        <w:tab/>
        <w:t xml:space="preserve">  2 Кальций.  </w:t>
        <w:tab/>
        <w:t xml:space="preserve">3 Азот.</w:t>
        <w:tab/>
        <w:t xml:space="preserve">4 Кобальт.  </w:t>
        <w:tab/>
        <w:t xml:space="preserve">5 Цинк.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11 Значение азота в жизни растений.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Участвуют в жизни молекул белковых веществ.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Укорачивают вегетационный период.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Уменьшает нарастание зеленой массы растений.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Способствуют росту и развитию репродуктивных органов.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Повышает качество зерна.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Укажите источники накопления азота в почве?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Выделяется корнями растений.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Накапливается на корнях зерновых с помощью клубеньковых бактерий.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Накапливается в результате минерализации органического вещества нитрифицирующими </w:t>
      </w:r>
      <w:r>
        <w:rPr>
          <w:rFonts w:ascii="Times New Roman" w:hAnsi="Times New Roman" w:cs="Times New Roman"/>
          <w:sz w:val="28"/>
          <w:szCs w:val="28"/>
        </w:rPr>
        <w:t xml:space="preserve">бактериями.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4.Образуются при разложении в почве свежих органических соломистых оста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5.Вносится в почву вместе со стерневыми и корневыми остатками.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Значение фосфора в жизни растений.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Затягивает вегетационный период растений.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Его наибольшее количество содержится в соломе.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Способствует сильному развитию зеленой массы в ущерб урожая зерна.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Повышает белковость зерна.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Увеличивает крупность и массу 1000 зёрен.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Методы регулирования  питательного режима в земледелии.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Уплотнение почвы для усиления  анаэробного процесса.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Создание условий для развития денитрификации.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Внесение 30-40 тонн перегноя.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Высококачественная обработка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Внесение 30-40 кг серной кислоты.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Ключи к правильным ответам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07"/>
        <w:gridCol w:w="652"/>
        <w:gridCol w:w="652"/>
        <w:gridCol w:w="652"/>
        <w:gridCol w:w="652"/>
        <w:gridCol w:w="652"/>
        <w:gridCol w:w="652"/>
        <w:gridCol w:w="653"/>
        <w:gridCol w:w="652"/>
        <w:gridCol w:w="652"/>
        <w:gridCol w:w="652"/>
        <w:gridCol w:w="652"/>
        <w:gridCol w:w="652"/>
        <w:gridCol w:w="652"/>
        <w:gridCol w:w="653"/>
      </w:tblGrid>
      <w:tr>
        <w:trPr>
          <w:trHeight w:val="324"/>
        </w:trPr>
        <w:tc>
          <w:tcPr>
            <w:tcBorders/>
            <w:tcW w:w="1007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4"/>
            <w:tcBorders/>
            <w:tcW w:w="91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61"/>
        </w:trPr>
        <w:tc>
          <w:tcPr>
            <w:tcBorders/>
            <w:tcW w:w="1007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00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00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00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00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00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79"/>
        <w:pBdr/>
        <w:spacing/>
        <w:ind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выполнения тестового задания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 проводится в письменной форме. Обучающемуся предлагается ответить на тест, состоящий из 14 вопросов, содержащих по 5 вариантов ответов.  Всего правильных ответов 23.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«отлично»  выставляется обучающемуся, если он ответил на 14 вопросов и набрал 21-23 баллов;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«хорошо»  а) выставляется обучающемуся, если он ответил на 14 вопросов и набрал не менее 19-20 баллов;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«хорошо» б) выставляется обучающемуся, если он ответил на 13 вопросов и набрал не менее 18-22 балла;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«удовлетворительно» выставляется обучающемуся,  если он ответил на 12-13 вопросов и набрал от 14 до 17 баллов;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«неудовлетворительно» выставляется обучающемуся, если он ответил менее чем на 12 вопросов и набрал менее 14 баллов.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Тестирование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Вариант 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(укажите) правильные ответы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Что такое физически спелая почва?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1.Общее количество питательных веществ и влаги в почве.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2.Количество доступных для растений питательных веществ и влаги.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3.Способность почвы прилипать к орудиям обработки.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4.Способность почвы сохранять форму, придаваемую слою почвы орудиями ее обработки без распад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на мелкие кусочки.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5.Состояние почвы, при котором она крошится, рыхлится и не прилипает к орудиям обр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ботки.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Что такое плодородие почвы?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1.Способность почвы накапливать значительные запасы минеральных веществ в почве.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2.Способность почвы бесперебойно обеспечивать растений влагой.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3.Способность почвы служить культурным растениям средой обитания и обеспечивать их факторами жизни.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4.Количество нитратов и фосфатов, находящихся в почве.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5.Наличие в почве агрономически ценной структуры.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Укажите элементы плодородия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Свет </w:t>
        <w:tab/>
        <w:tab/>
        <w:t xml:space="preserve">2 Влага. </w:t>
        <w:tab/>
        <w:tab/>
        <w:t xml:space="preserve">3 Воздух.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 Питательные вещества. </w:t>
        <w:tab/>
        <w:tab/>
        <w:tab/>
        <w:t xml:space="preserve">5 Тепло.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Что такое окультуривание почвы?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1.Прикатывание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2.Улучшение природных свойств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3.Щелевание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4.Посев многолетних трав.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5.Применение агромелиоративных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Укажите методы окультуривания почв.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1.Выравнивание полей и удаление камней.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2.Применение снегозадержания.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3.Внесение минеральных удобрений.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4.Отвальная вспашка солонцов и солонцеватых почв.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5.Введение севооборотов.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Укажите существующие формы плодородия почв.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1.Физическое плодородие.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2.Химическое плодородие.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3.Естественное плодородие.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4.Удельное плодородие.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5.Культурное плодородие.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Что относится к биологическим показателям плодородия почвы?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1.Наличие и активность почвенной биоты.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2.Наличие в почве элементов минерального питания.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3.Наличие в почве свежих неразложившихся остатков.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4.Содержание и состав органического вещества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5.Наличие запасов минеральных веществ.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Что относится к химическим показателям плодородия почвы?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1.Чистота поля от сорняков.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2.Состояние ППК и кислотности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3.Известкование почвы при рН равное 7,0.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4.Обеспечение растений доступными элементами питания.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5.Наличие в почве валовых запасов азота, фосфора, калия.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Какая структура представляет агрономическую ценность?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 призматической формой агрегатов.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2.Мелко-комковатая, устойчивая к размывающему действию воды.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 кубовидной формой, не устойчивой к размывающему действию воды.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 размером агрегатов более 10 мм, комочки прочные.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 размером агрегатов менее 0,25 мм.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 размером агрегатов от 0,25 до 4 мм, которые упруги и водопрочны.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Что относится к агрофизическим показателям плодородия почвы?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1.Почвенно - поглощающий комплекс.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2.Возделывание однолетних культур.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3.Наличие мелкокомковатой структуры.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4.Борьба с сорняками.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5.Мощность пахотного слоя.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Что такое структура почвы и структурность?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1.Способность почвы распадаться на комочки и агрегаты.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2.Наличие в почве различных промежутков и пространств.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3.Различные по величине и форме комочки и агрегаты.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4.Процентное отношение между твердой фазой и скважностью.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5.Благоприятное строение пахотного слоя.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Укажите факторы разрушения структуры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1.Работа дождевых червей.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2.Жизнедеятельность растений.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3.Жизнедеятельность микроорганизмов.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4.Внесение минеральных удобрений.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5.Обработка сухой или переувлажненной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Факторы образования агрономически ценной структуры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1.Система обработки пара.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2.Внесение минеральных удобрений.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3.Внесение в почву полимеров акриловых кислот.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4.Возделывание многолетних трав.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5.Обработка пересохшей почвы.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Ключи к правильным ответам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07"/>
        <w:gridCol w:w="692"/>
        <w:gridCol w:w="692"/>
        <w:gridCol w:w="693"/>
        <w:gridCol w:w="692"/>
        <w:gridCol w:w="692"/>
        <w:gridCol w:w="693"/>
        <w:gridCol w:w="692"/>
        <w:gridCol w:w="693"/>
        <w:gridCol w:w="692"/>
        <w:gridCol w:w="692"/>
        <w:gridCol w:w="693"/>
        <w:gridCol w:w="692"/>
        <w:gridCol w:w="693"/>
      </w:tblGrid>
      <w:tr>
        <w:trPr>
          <w:trHeight w:val="324"/>
        </w:trPr>
        <w:tc>
          <w:tcPr>
            <w:tcBorders/>
            <w:tcW w:w="1007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ответов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gridSpan w:val="13"/>
            <w:tcBorders/>
            <w:tcW w:w="900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61"/>
        </w:trPr>
        <w:tc>
          <w:tcPr>
            <w:tcBorders/>
            <w:tcW w:w="1007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53"/>
        </w:trPr>
        <w:tc>
          <w:tcPr>
            <w:tcBorders/>
            <w:tcW w:w="100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53"/>
        </w:trPr>
        <w:tc>
          <w:tcPr>
            <w:tcBorders/>
            <w:tcW w:w="100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53"/>
        </w:trPr>
        <w:tc>
          <w:tcPr>
            <w:tcBorders/>
            <w:tcW w:w="100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53"/>
        </w:trPr>
        <w:tc>
          <w:tcPr>
            <w:tcBorders/>
            <w:tcW w:w="100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53"/>
        </w:trPr>
        <w:tc>
          <w:tcPr>
            <w:tcBorders/>
            <w:tcW w:w="100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353"/>
        </w:trPr>
        <w:tc>
          <w:tcPr>
            <w:tcBorders/>
            <w:tcW w:w="100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9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</w:tbl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выполнения тестового задания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 проводится в письменной форме. Обучающемуся предлагается ответить на тест, состоящий из 13 вопросов, содержащих по 5-6 вариантов ответов.  Всего правильных ответов 23.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«отлично»  выставляется обучающемуся, если он ответил на 13 вопросов и набрал 17-23 баллов;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«хорошо»  выставляется обучающемуся, если он ответил на 11-12 вопросов и набрал не менее 13-20 баллов;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«удовлетворительно» выставляется обучающемуся,  если он ответил на 10-11 вопросов и набрал 10-15 баллов;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tabs>
          <w:tab w:val="left" w:leader="none" w:pos="6716"/>
        </w:tabs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«неудовлетворительно» выставляется обучающемуся, если он ответил менее чем на 10 вопросов и набрал менее 15 баллов.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tabs>
          <w:tab w:val="left" w:leader="none" w:pos="6716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тестовые вопросы к рубежному контролю № 2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Тестирование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Вариант 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Выберите (укажите) правильные ответы.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Какие растения называют сорняками?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1)Возделываемые человеком и используются на корм скоту.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2)Растущие в посевах зерновых культур.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3)Способствуют лучшему использованию влаги.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4)Не возделываемые человеком, но засоряют сельхозугодия.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5)Повышают качество урожая.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признаки агропроизводственной классификации сорняков?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1)Способ распространения семян.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2)Продолжительность жизни растений.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3)Особенности строения соцветия.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4)Продолжительность цветения растений.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5)Способ питания.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Вред, причиняемый сорняками?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1)Снижают урожай культурных растений.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2)Повышают продуктивное использование влаги.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3)Способствуют лучшему использованию питательных веществ.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4)Повышают качество продукции.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5)Затеняют почву, что вызывает уменьшение испарения влаги.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какие группы делятся сорняки по способу питания?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Не паразиты. </w:t>
        <w:tab/>
        <w:tab/>
        <w:tab/>
        <w:tab/>
        <w:t xml:space="preserve">4. Стержнекорневые.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Корнеотпрысковые. </w:t>
        <w:tab/>
        <w:tab/>
        <w:tab/>
        <w:t xml:space="preserve">5. Зимующие.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Паразиты.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Какие группы делят сорняки по продолжительности жизни?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1.Двулетние. </w:t>
        <w:tab/>
        <w:tab/>
        <w:tab/>
        <w:tab/>
        <w:t xml:space="preserve">4. Двудольные растения.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2.Многолетние. </w:t>
        <w:tab/>
        <w:tab/>
        <w:tab/>
        <w:tab/>
        <w:t xml:space="preserve">5. Малолетние.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3.Эфемеры.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какие группы делят сорняки по способу размножения?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1.Размножаются 1 раз в год. </w:t>
        <w:tab/>
        <w:tab/>
        <w:tab/>
        <w:t xml:space="preserve">4. Многолетники.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2.Размножающиеся только семенами. </w:t>
        <w:tab/>
        <w:t xml:space="preserve">5. Размножающиеся вегетативно и 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менами.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3.Двулетние.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 Укажите предупредительные меры борьбы с сорняками?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1.Глубокая запашка семян сорняков.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2.Истощение корневой системы.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3.Протравливание семян.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4.Тщательная очистка посевного материала.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5.Окашивание обочин дорог и краёв полей до осеменения сорняков.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8. Укажите истребительные мероприятия в борьбе с сорняками.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1.Глубокое подрезание корней.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2.Своевременный посев.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3.Тщательная очистка семян.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4.Междурядная обработка.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5.Запаривание зерновых отходов перед скармливанием скоту.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tabs>
          <w:tab w:val="left" w:leader="none" w:pos="1286"/>
        </w:tabs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Ключи к правильным ответам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368"/>
        <w:gridCol w:w="1057"/>
        <w:gridCol w:w="1058"/>
        <w:gridCol w:w="1057"/>
        <w:gridCol w:w="1058"/>
        <w:gridCol w:w="1057"/>
        <w:gridCol w:w="1058"/>
        <w:gridCol w:w="1057"/>
        <w:gridCol w:w="1058"/>
      </w:tblGrid>
      <w:tr>
        <w:trPr>
          <w:trHeight w:val="324"/>
        </w:trPr>
        <w:tc>
          <w:tcPr>
            <w:tcBorders/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8"/>
            <w:tcBorders/>
            <w:tcW w:w="846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61"/>
        </w:trPr>
        <w:tc>
          <w:tcPr>
            <w:tcBorders/>
            <w:tcW w:w="1368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05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выполнения тестового задания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 проводится в письменной форме. Обучающемуся предлагается ответить на тест, состоящий из 8 вопросов, содержащих по 5 вариантов ответов.  Всего правильных ответов 14.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«отлично»  выставляется обучающемуся, если он ответил на 8 вопросов и набрал 13-14 баллов;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«хорошо» выставляется обучающемуся, если он ответил на 7-8 вопросов и набрал не менее 11-12 баллов;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«удовлетворительно» выставляется обучающемуся,  если он ответил не менее чем на 6 вопросов и набрал не менее  11 баллов;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tabs>
          <w:tab w:val="left" w:leader="none" w:pos="6761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«неудовлетворительно» выставляется обучающемуся, если он ответил менее чем на 6 вопросов и набрал менее 11 баллов.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tabs>
          <w:tab w:val="left" w:leader="none" w:pos="6761"/>
        </w:tabs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tabs>
          <w:tab w:val="left" w:leader="none" w:pos="6761"/>
        </w:tabs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Тестирование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9"/>
        <w:pBdr/>
        <w:tabs>
          <w:tab w:val="left" w:leader="none" w:pos="6761"/>
        </w:tabs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Вариант 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Выберите (укажите) правильные ответы.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Какие сорняки относятся к малолетним?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Осот жёлтый. </w:t>
        <w:tab/>
        <w:tab/>
        <w:tab/>
        <w:tab/>
        <w:t xml:space="preserve">4. Крестоцветные.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Пырей ползучий. </w:t>
        <w:tab/>
        <w:tab/>
        <w:tab/>
        <w:tab/>
        <w:t xml:space="preserve">5. Плодоносящие 1 раз.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Живущие не более 2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Способ размножения малолетников?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Луковицами. </w:t>
        <w:tab/>
        <w:tab/>
        <w:tab/>
        <w:tab/>
        <w:t xml:space="preserve">4. Клубнями.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Только семенами. </w:t>
        <w:tab/>
        <w:tab/>
        <w:tab/>
        <w:t xml:space="preserve">5. Усами.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Корнями.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Укажите группы малолетников?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Яровые. </w:t>
        <w:tab/>
        <w:tab/>
        <w:tab/>
        <w:tab/>
        <w:tab/>
        <w:t xml:space="preserve">4. Корнеотпрысковые.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Корневищные. </w:t>
        <w:tab/>
        <w:tab/>
        <w:tab/>
        <w:tab/>
        <w:t xml:space="preserve">5. Двулетники.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Зимующие.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Какова оптимальная температура прорастания семян малолетников?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  0-5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 </w:t>
        <w:tab/>
        <w:tab/>
        <w:tab/>
        <w:tab/>
        <w:tab/>
        <w:t xml:space="preserve">4. 10-16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16-25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 </w:t>
        <w:tab/>
        <w:tab/>
        <w:tab/>
        <w:tab/>
        <w:tab/>
        <w:t xml:space="preserve">5. 25-35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5-10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Укажите наиболее распространенные виды ранних яровых сорняков?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Ярутка полевая. </w:t>
        <w:tab/>
        <w:tab/>
        <w:tab/>
        <w:tab/>
        <w:t xml:space="preserve">4. Пырей ползучий.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Овсюг. </w:t>
        <w:tab/>
        <w:tab/>
        <w:tab/>
        <w:tab/>
        <w:tab/>
        <w:t xml:space="preserve">5. Лебеда.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Щирица обыкновенная.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Укажите наиболее распространенные виды поздних яровых сорняков?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Щетинник сизый. </w:t>
        <w:tab/>
        <w:tab/>
        <w:tab/>
        <w:tab/>
        <w:t xml:space="preserve">4. Конопля сорная.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Марь белая. </w:t>
        <w:tab/>
        <w:tab/>
        <w:tab/>
        <w:tab/>
        <w:t xml:space="preserve">5. Щирица колосистая.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Пастушья сумка.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Укажите зимующие сорняки?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Пикульник. </w:t>
        <w:tab/>
        <w:tab/>
        <w:tab/>
        <w:tab/>
        <w:t xml:space="preserve">4. Пастушья сумка.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Ярутка полевая. </w:t>
        <w:tab/>
        <w:tab/>
        <w:tab/>
        <w:tab/>
        <w:t xml:space="preserve">5. Заразиха.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Куриное просо.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Оптимальная глубина прорастания семян?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1-2 см. </w:t>
        <w:tab/>
        <w:tab/>
        <w:tab/>
        <w:tab/>
        <w:tab/>
        <w:t xml:space="preserve">4. Больше 20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2-10 см. </w:t>
        <w:tab/>
        <w:tab/>
        <w:tab/>
        <w:tab/>
        <w:tab/>
        <w:t xml:space="preserve">5. Прорастают с поверхности.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15-20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Какие сорняки относятся к озимым?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Ярутка полевая. </w:t>
        <w:tab/>
        <w:tab/>
        <w:tab/>
        <w:tab/>
        <w:t xml:space="preserve">4. Овсюг полевой.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пастушья сумка. </w:t>
        <w:tab/>
        <w:tab/>
        <w:tab/>
        <w:tab/>
        <w:t xml:space="preserve">5. Костер ржаной.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Редька дикая.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Какие сорняки относятся к двулетним?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Пикульник. </w:t>
        <w:tab/>
        <w:tab/>
        <w:tab/>
        <w:tab/>
        <w:t xml:space="preserve">4. Круглец.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Гречишка вьюнковая. </w:t>
        <w:tab/>
        <w:tab/>
        <w:tab/>
        <w:t xml:space="preserve">5. Белена чёрная.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Донник жёлтый.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Ключи к правильным ответам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368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>
        <w:trPr>
          <w:trHeight w:val="324"/>
        </w:trPr>
        <w:tc>
          <w:tcPr>
            <w:tcBorders/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0"/>
            <w:tcBorders/>
            <w:tcW w:w="882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61"/>
        </w:trPr>
        <w:tc>
          <w:tcPr>
            <w:tcBorders/>
            <w:tcW w:w="1368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8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выполнения тестового задания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 проводится в письменной форме. Обучающемуся предлагается ответить на тест, состоящий из 10 вопросов, содержащих по 5 вариантов ответов.  Всего правильных ответов 17.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«отлично»  выставляется обучающемуся, если он ответил на 10 вопросов и набрал не менее 16-17 баллов;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«хорошо» выставляется обучающемуся, если он ответил на 9-10 вопросов и набрал не менее 14-15 баллов;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«удовлетворительно» выставляется обучающемуся,  если он ответил не менее чем на 8-9 вопросов и набрал не менее  13-14 баллов;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«неудовлетворительно» выставляется обучающемуся, если он ответил менее чем на 8 вопросов и набрал менее 13 баллов.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Тестирование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Вариант 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(укажите) правильные ответы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Какие сорняки относятся к многолетним?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1.Живущие 2 года, размножаются семенами.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2.Размножающиеся вегетативно.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3.Живущие несколько лет, многократно плодоносящие.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4.Отмирающие после плодоношения полностью.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5.Размножающиеся семенами и вегетативно.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Наиболее опасный источник вегетативного размножения сорняков.?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Клубни. </w:t>
        <w:tab/>
        <w:tab/>
        <w:tab/>
        <w:t xml:space="preserve">3. Луковицы. </w:t>
        <w:tab/>
        <w:tab/>
        <w:t xml:space="preserve">5. Корневые отпрыски.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2.Семена. </w:t>
        <w:tab/>
        <w:tab/>
        <w:tab/>
        <w:t xml:space="preserve">4. Корневища.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Укажите корнеотпрысковые сорняки?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Донник. </w:t>
        <w:tab/>
        <w:tab/>
        <w:tab/>
        <w:t xml:space="preserve">3. Острец. </w:t>
        <w:tab/>
        <w:tab/>
        <w:tab/>
        <w:t xml:space="preserve">5. Вьюнок полевой.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Осот розовый. </w:t>
        <w:tab/>
        <w:tab/>
        <w:t xml:space="preserve">4. Одуванчик лекарственный.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Укажите корневищные сорняки.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Пырей ползучий. </w:t>
        <w:tab/>
        <w:tab/>
        <w:t xml:space="preserve">3. Осот жёлтый. </w:t>
        <w:tab/>
        <w:t xml:space="preserve">5. Гречишка вьюнковая.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Хвощ полевой. </w:t>
        <w:tab/>
        <w:tab/>
        <w:t xml:space="preserve">4. Повилика.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Глубина проникновения вертикального корня у осота розового.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До 60 см. </w:t>
        <w:tab/>
        <w:tab/>
        <w:tab/>
        <w:t xml:space="preserve">3. &gt; 5 м. </w:t>
        <w:tab/>
        <w:tab/>
        <w:t xml:space="preserve">5. В пахотном слое.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До 1 м. </w:t>
        <w:tab/>
        <w:tab/>
        <w:tab/>
        <w:t xml:space="preserve">4. До 10 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Глубина размещения боковых корней у осота розового.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До 20 см. </w:t>
        <w:tab/>
        <w:tab/>
        <w:tab/>
        <w:t xml:space="preserve">3. 20-60 см. </w:t>
        <w:tab/>
        <w:tab/>
        <w:tab/>
        <w:t xml:space="preserve">5. &gt; 100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20-40 см. </w:t>
        <w:tab/>
        <w:tab/>
        <w:tab/>
        <w:t xml:space="preserve">4. 0-10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Глубина проникновения вертикального корня у осота полевого.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1.1.0-10 см. </w:t>
        <w:tab/>
        <w:tab/>
        <w:tab/>
        <w:t xml:space="preserve">3. &gt; 300 см. </w:t>
        <w:tab/>
        <w:tab/>
        <w:tab/>
        <w:t xml:space="preserve">5. До 60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&gt; 100 см. </w:t>
        <w:tab/>
        <w:tab/>
        <w:tab/>
        <w:t xml:space="preserve">4. Вертикальные корни отсутствуют.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глубина размещения горизонтальных корней у осота полевого.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0-10 см. </w:t>
        <w:tab/>
        <w:tab/>
        <w:tab/>
        <w:t xml:space="preserve">3. &gt; 30 см. </w:t>
        <w:tab/>
        <w:tab/>
        <w:tab/>
        <w:tab/>
        <w:t xml:space="preserve">5. 50-100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10-20 см. </w:t>
        <w:tab/>
        <w:tab/>
        <w:tab/>
        <w:t xml:space="preserve">4. 40-60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Продолжительность сохранения всхожести семян многолетников (осотов)?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1 год. </w:t>
        <w:tab/>
        <w:tab/>
        <w:tab/>
        <w:t xml:space="preserve">3. 5-6 лет. </w:t>
        <w:tab/>
        <w:tab/>
        <w:tab/>
        <w:tab/>
        <w:t xml:space="preserve">5. 1 месяц.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До 3 лет. </w:t>
        <w:tab/>
        <w:tab/>
        <w:tab/>
        <w:t xml:space="preserve">4. &gt; 10 лет.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Высокая приживаемость отрезков корней у сорняков?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Бодяк полевой. </w:t>
        <w:tab/>
        <w:tab/>
        <w:tab/>
        <w:t xml:space="preserve">3. Щирица </w:t>
        <w:tab/>
        <w:tab/>
        <w:t xml:space="preserve">5. Подорожник.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Овсюг обыкновенный. </w:t>
        <w:tab/>
        <w:tab/>
        <w:t xml:space="preserve">4. Осот полевой.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Основные истребительные меры борьбы с многолетними сорняками?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1.Окашивание обочин дорог, краев полей и т.д.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2.Метод провокации.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3.Очистка и сортировка посевного материала.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4.Метод удушения.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5.Метод истощения.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Размещение корневищ у пырея ползучего?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0-15 см. </w:t>
        <w:tab/>
        <w:tab/>
        <w:tab/>
        <w:t xml:space="preserve">3. 50-80 см. </w:t>
        <w:tab/>
        <w:tab/>
        <w:tab/>
        <w:tab/>
        <w:t xml:space="preserve">5. 1-10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25-40 см. </w:t>
        <w:tab/>
        <w:tab/>
        <w:tab/>
        <w:t xml:space="preserve">4. 40-50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Основные меры борьбы с осотом розовым и молоканом татарским?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1.Окашивание обочин дорог, краёв полей и т.д.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2.Безотвальное глубокое рыхление в системе паровой обработки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3.Иссушение корней при обработке зяби.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4.Однократное дискование почвы на 8-10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5.Удушение – глубокая запашка корневищ.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Основные меры борьбы с осотом жёлтым?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1.Лущение и глубокая отвальная вспашка.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2.Глубокая отвальная вспашка.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3.Вычёсывание.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4.Систематическое боронование.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tabs>
          <w:tab w:val="center" w:leader="none" w:pos="4677"/>
        </w:tabs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5.Глубокое безотвальное рыхление.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tabs>
          <w:tab w:val="center" w:leader="none" w:pos="4677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Ключи к правильным ответам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36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rPr>
          <w:trHeight w:val="324"/>
        </w:trPr>
        <w:tc>
          <w:tcPr>
            <w:tcBorders/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4"/>
            <w:tcBorders/>
            <w:tcW w:w="882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61"/>
        </w:trPr>
        <w:tc>
          <w:tcPr>
            <w:tcBorders/>
            <w:tcW w:w="1368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0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выполнения тестового задания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 проводится в письменной форме. Обучающемуся предлагается ответить на тест, состоящий из 14 вопросов, содержащих по 5 вариантов ответов.  Всего правильных ответов в тесте 25.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«отлично»  выставляется обучающемуся, если он ответил на 14 вопросов и набрал 21-25 баллов;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«хорошо» выставляется обучающемуся, если он ответил на 13-14 вопросов и набрал 19-22 балла;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«удовлетворительно» выставляется обучающемуся,  если он ответил на 11-13 вопросов и набрал не менее  14-18 баллов;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«неудовлетворительно» выставляется обучающемуся, если он ответил менее чем на 11 вопросов и набрал менее 14 баллов.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тестовые вопросы к рубежному контролю № 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Тестирование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Вариант 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Выберите (укажите) правильные ответы: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 Что такое севооборот?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1.Чередование культур во времени и на определенном участке пашни.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2.Чередование культур и паров во времени и на территории хозяйства, обусловленное раци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нальной структурой посевных площадей и направленное на повышение плодородия почв и урожайности возделываемых культур.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3.Чередование культур, призванное обеспечить повышение плодородия почв и урожайности однолетних сельскохозяйственных культур.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4.Правильное, агротехнически обоснованное чередование культур.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5.Чередование культур, обусловленное рациональной структурой посевных площадей.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 Что такое рациональная структура посевных площадей и где она составляется?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1.Основные цифры структуры сельскохозяйственных угодий доводятся специалистами района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до хозяйства.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2.Оптимальное соотношение культур в хозяйстве.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3.Оптимальное соотношение культур, выраженное в % к площади пашни  и отвечающее специализации хозяйства.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4.Разделение всех культур по группам и отнесение их к площади всей земли в х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зяйстве.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5.Специалистами хозяйства с учетом основного направления развития хозяйства и выполн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ния всех плановых заданий.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 Что такое выводное поле или выводной клин?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1.Участок, который выведен из севооборота при их введении.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2.Поле севооборота, которое выведено из общего чередования на неопределенно долгое вр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мя.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3.Поле севооборота, временно выведенное из общего чередования и засеянное  многолетн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ми травами.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4.Поле севооборота, на котором по почвенным условиям не могут возделываться  наиболее ценные культуры.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5.Поле севооборота, которое занимается многолетними травами.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 Что такое монокультура?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1.Культура, которая возделывается на одном поле в течение 3-4 лет.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2.Культура, которая возделывается на одном поле в течение 6-10 лет.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3.Культура, которая возделывается на постоянном участке.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4.Единственная сельскохозяйственная культура, возделываемая в хозяйстве.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5.Культура, которая является преобладающей в севообороте.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 Что составляет экономическую сущность севооборота?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1.Правильное, агротехнически обоснованное чередование культур.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правильное размещение культур по полям.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2.Оптимальное соотношение культур, выраженное в % к площади пашни.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3.Выход оптимального количества продукции с 1 га пашни.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4.Рациональная структура посевных площадей.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6 Что такое бессменная культура?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1.Сельскохозяйственная культура, которая возделывается на поле не менее 2</w:t>
      </w:r>
      <w:r>
        <w:rPr>
          <w:rFonts w:ascii="Times New Roman" w:hAnsi="Times New Roman" w:cs="Times New Roman"/>
          <w:sz w:val="28"/>
          <w:szCs w:val="28"/>
          <w:u w:val="none"/>
          <w:vertAlign w:val="superscript"/>
        </w:rPr>
        <w:t xml:space="preserve">х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лет.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2.Сельскохозяйственная культура, возделываемая на одном поле длительное время.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3.Многолетние травы возделываемые в севообороте.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4.Культура, возделываемая периодически на одном поле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5.Яровая пшеница, занимаемая 65% площади пашни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7 Что такое сборное поле?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1.Поле, на котором возделывается основная и поукосная культура.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2.Поле, на котором в  зерновые культуры произведён подсев многолетних трав.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3.Поле, на котором возделываются основная и пожнивная культуры.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4.Поле севооборота, разделённое на несколько частей.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5.На котором размещены две, три и более культур одной и той же группы.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8 Что такое повторные культуры?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1.Культуры, которые высеваются в том же году после уборки основной культуры.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2.Культуры, которые возделываются на одном поле в течение 4-5 лет.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3.Культуры, которые возделываются на одном месте не более 3 лет подряд.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4.Культуры, которые подсеиваются под покров основной культуры.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5.Культуры, которые возделываются на одном поле до 10 лет.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9 Что такое внесевооборотный и запольный участок?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1.Участок пашни, находящийся вне севооборота, используемый для возделывания разли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ч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ных сельскохозяйственных культур.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2.Поле, на котором постоянно высевается кукуруза.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3.Участок, который выведен из севооборотов и используется один год под посев определе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ных культур.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4.Поле, которое выведено из севооборота для возделывания в течение нескольких лет мн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голетних трав.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5.Поле севооборота выведенное временно из чередования.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10 Что означает чередование культур во времени?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1.Чередование различных культур и пара на одном и том же поле по годам.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2.Смена культур в полях севооборота по полям.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3.Время, в течение которого каждая культура возвращается на прежнее место согласно схеме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4.Время, в течение которого зерновые культуры и пар проходят чередование согласно схеме.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5.Время, в течение которого все культуры и пар проходят ротацию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11 Что составляет агротехническую сущность севооборота?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1.Правильное чередование сельскохозяйственных культур и паров в сочетании с агротехн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ческими мероприятиями.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2.Рациональная структура посевных площадей.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3.Агротехнически обоснованное чередование культур на одном поле.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4.Чередование культур во времени.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5.Чередование культур и расположение их на территории.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12 Что такое схема севооборота?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1.Перечень сельскохозяйственных культур и паров в порядке их чередования в севообороте и по годам.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2.Последовательное размещение одной культуры за другой в выводном поле.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3.Равные по площади участки на которые разбивается вся пашня при нарезке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4.Время, в течение которого культуры и пар одновременно располагаются на полях севооб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5.Размещение всех культур севооборота во всех полях.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13 Что такое ротация севооборота?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1.Время, в течение которого все культуры и пар проходят через каждое поле в последов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тельности предусмотренной схемой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2.Чередование культур в севообороте согласно схемы.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3.Время, в течение которого зерновые культуры и пар проходят через каждое поле севооб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4.Размещение культур по полям согласно принятой схемы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5.Время, в течение которого каждая культура возвращается на свое место.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Ключи к правильным ответам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tbl>
      <w:tblPr>
        <w:tblW w:w="100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367"/>
        <w:gridCol w:w="664"/>
        <w:gridCol w:w="665"/>
        <w:gridCol w:w="665"/>
        <w:gridCol w:w="664"/>
        <w:gridCol w:w="665"/>
        <w:gridCol w:w="665"/>
        <w:gridCol w:w="664"/>
        <w:gridCol w:w="665"/>
        <w:gridCol w:w="665"/>
        <w:gridCol w:w="664"/>
        <w:gridCol w:w="665"/>
        <w:gridCol w:w="665"/>
        <w:gridCol w:w="665"/>
      </w:tblGrid>
      <w:tr>
        <w:trPr>
          <w:trHeight w:val="324"/>
        </w:trPr>
        <w:tc>
          <w:tcPr>
            <w:tcBorders/>
            <w:tcW w:w="1367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№№ ответов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gridSpan w:val="13"/>
            <w:tcBorders/>
            <w:tcW w:w="864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61"/>
        </w:trPr>
        <w:tc>
          <w:tcPr>
            <w:tcBorders/>
            <w:tcW w:w="1367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</w:tbl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Критерии оценки выполнения тестового задания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Контроль проводится в письменной форме. Обучающемуся предлагается ответить на тест, состоящий из 13 вопросов, содержащих по 5 вариантов ответов.  Всего правильных ответов в тесте 15.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«отлично»  выставляется обучающемуся, если он ответил на 13 вопросов и набрал 14-15  баллов;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«хорошо» выставляется обучающемуся, если он ответил на 11-12 вопросов и набрал 11-13 баллов;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«удовлетворительно» выставляется обучающемуся,  если он ответил не менее чем на 10 вопросов и набрал не менее  11 баллов;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tabs>
          <w:tab w:val="left" w:leader="none" w:pos="6581"/>
        </w:tabs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«неудовлетворительно» выставляется обучающемуся, если он ответил менее чем на 10 вопросов и набрал менее 11 баллов.</w:t>
      </w:r>
      <w:r>
        <w:rPr>
          <w:rFonts w:ascii="Times New Roman" w:hAnsi="Times New Roman" w:cs="Times New Roman"/>
          <w:sz w:val="28"/>
          <w:szCs w:val="28"/>
          <w:u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Тестирование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Вариант 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ab/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Выберите (укажите) правильные ответы: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 Что такое предшественник?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1.Культура, которая высевается на поле несколько лет подряд.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2.Сельскохозяйственная культура или пар,  занимавшее данное поле в предыдущем году.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3.Сельскохозяйственная культура, которая возделывается в хозяйстве длительное время.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4.Культура, которая в единственном числе возделывается в хозяйстве.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5.Сельскохозяйственная культура, которая возвращается в данное поле через 2-3 года.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 Укажите предшественники первой группы.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1.Пшеница по гороху.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2.Пшеница по пару.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3.Пар чистый.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4.Зернофуражные.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5.Многолетние травы.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 Укажите предшественники второй группы.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1.Занятый пар.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2.Пшеница.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3.Зернобобовые.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4.Озимая рожь.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5.Однолетние травы.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 Укажите предшественники третьей группы.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1.Просо по многолетним травам.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2.Лён.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3.Ячмень.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4.Пропашные.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5.Овёс.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 Какова роль чистого пара в Зауралье?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1.Увеличивает засоренность поля.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2.Способствует накоплению гумуса в почве.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3.Снижает кислотность почвенного раствора.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4.Способствует накоплению питательных веществ и влаги в почве. 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5.Уменьшает засоренность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6 Укажите основные предшественники яровой пшеницы в Зауралье.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1.Овёс.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2.Чистый пар.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3.Пропашные культуры.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4.Лён-долгунец.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5.Ячмень.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7 Укажите предшественники для озимых культур.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1.Кукуруза на зерно.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2.Яровая пшеница.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3.Занятый пар.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4.Лён.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5.Многолетние травы.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8 Под какие культуры подсеваются многолетние травы?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1.Кукуруза на силос.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2.Озимая пшеница.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3.Подсолнечник на зерно.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4.Картофель.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5.Яровая пшеница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9 По каким предшественникам высевается сахарная свёкла?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1.Зернофуражные культуры.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2.Кукуруза на зерно.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3.Озимая пшеница.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4.Сахарная свёкла.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5.Викоовсяная смесь на зелёный корм.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10 Укажите предшественника льна.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1.Яровая пшеница.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2.Клевер.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3.Хлопок.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4.Рис.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5.Вико-овёс на сено.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11 По каким предшественникам можно возделывать зерновые несколько лет подряд.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1.По ячменю.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2.По чистому пару.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3.По пшенице.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4.По овсу.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 многолетним бобовым травам.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12 Укажите причины вызывающие необходимость чередования культур.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1.Низкие запасы влаги в почве.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2.Накопление питательных веществ зерновыми культурами.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3.Засоренность полей.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4.Истощение почвы элементами питания определенными группами растений.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5.Уменьшение численности вредителей и болезней при возделывании длительное время определенных групп растений.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13 Укажите биологические причины необходимости чередования культур.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1.При бессменных культурах уменьшается численность вредителей и болезней.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2.При монокультуре идет односторонний вынос питательных веществ.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3.При повторных и бессменных посевах увеличивается засоренность полей.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4.При чередовании возрастает численность специализированных сорняков.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5.Чередование способствует распространению заразихи подсолнечниковой.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14 Укажите химические причины, вызывающие необходимость чередования культур.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1.Плотность почвы после многолетних трав и зерновых не изменяется.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2.Плотность почвы увеличивается при обработке чистого пара.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3.Улучшается азотное питание после бобовых культур.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4.Улучшается водный режим почвы на паровых полях.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5.Улучшается питательный режим почвы после зерновых культур.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Ключи к правильным ответам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tbl>
      <w:tblPr>
        <w:tblW w:w="100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367"/>
        <w:gridCol w:w="617"/>
        <w:gridCol w:w="617"/>
        <w:gridCol w:w="617"/>
        <w:gridCol w:w="617"/>
        <w:gridCol w:w="618"/>
        <w:gridCol w:w="617"/>
        <w:gridCol w:w="617"/>
        <w:gridCol w:w="617"/>
        <w:gridCol w:w="617"/>
        <w:gridCol w:w="618"/>
        <w:gridCol w:w="617"/>
        <w:gridCol w:w="617"/>
        <w:gridCol w:w="617"/>
        <w:gridCol w:w="618"/>
      </w:tblGrid>
      <w:tr>
        <w:trPr>
          <w:trHeight w:val="324"/>
        </w:trPr>
        <w:tc>
          <w:tcPr>
            <w:tcBorders/>
            <w:tcW w:w="1367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№№ ответов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gridSpan w:val="14"/>
            <w:tcBorders/>
            <w:tcW w:w="864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61"/>
        </w:trPr>
        <w:tc>
          <w:tcPr>
            <w:tcBorders/>
            <w:tcW w:w="1367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7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18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</w:tbl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Критерии оценки выполнения тестового задания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Контроль проводится в письменной форме. Обучающемуся предлагается ответить на тест, состоящий из 14 вопросов, содержащих по 5 вариантов ответов.  Всего правильных ответов в тесте 25.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Критерии оценки: - «отлично»  выставляется обучающемуся, если он ответил на 14 вопросов и набрал 23-25  баллов;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«хорошо» выставляется обучающемуся, если он ответил на 13 вопросов и набрал 20-23 балла;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«удовлетворительно» выставляется обучающемуся,  если он ответил на 10-12 вопросов и набрал от 15 до 20 баллов;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«неудовлетворительно» выставляется обучающемуся, если он ответил менее чем на 10 вопросов и набрал менее 15 баллов.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Тестирование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Вариант 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Выберите (укажите) правильные ответы: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0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1. Что такое  травопольный севооборот?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Севооборот относится к типу – полевой, но в нем возделываются многолетние травы.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2. Севооборот, в котором многолетние травы занимают 2 поля (травы 1 и 2 г.).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3. Севооборот, в котором многолетние травы в одном из полей возделываются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  в течение 4-6 лет.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4. Севооборот, в котором многолетние травы занимают большую часть пашни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  севооборотной пл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щади.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5. Севооборот, в котором многолетние травы прерываются посевами зерновых.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0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2. Обоснование для введения полевых севооборотов?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Вводятся для получения продукции.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2. Вводятся во всех производственных подразделениях хозяйства.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3.Вводятся на массивах с плодородными почвами.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4. Вводятся, как правило, один на хозяйство, отделение или бригаду.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5. Вводятся вблизи населенных пунктов, на малоплодородных землях.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0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3. Что такое система севооборотов в хозяйстве?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Рациональное сочетание различных типов и видов севооборотов в хозяйстве.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2. Набор кормовых и специальных севооборотов в хозяйстве.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3. Введение полевых, кормовых и специальных севооборотов.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4. Рациональное сочетание различных типов севооборотов в хозяйстве.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5. Рациональное сочетание различных видов полевых севооборотов в хозяйстве.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4. Что такое плодосменный севооборот?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Севооборот, в котором возделываются зерновые, пропашные и бобовые культуры.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2. Севооборот, в котором посевы пшеницы сменяются ячменем, затем горохом, викой,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кукур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у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зой, затем снова пшеница и т.д.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3. Севооборот, в котором возделываются культуры, оказывающие значительное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влияние на повышение плодородия почвы.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4. Севооборот, в котором бобовые культуры, как азотонакопители, занимают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половину пл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щади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5. Севооборот, в котором зерновые, занимающие не более половины площади пашни,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ежегодно пр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рываются посевами пропашных и бобовых.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5. Что такое зернопаропропашной севооборот?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Севооборот, где зерновые прерываются паром и пропашными, зерновые занимают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  полов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ну или более севооборотной площади.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2. Где возделываются зерновые, пропашные и травы.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3. Севооборот, в котором пропашные культуры и пар занимают половину или более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севооб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ротной площади.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4. Севооборот, где зерновые прерываются паром и пропашными, зерновые занимают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 менее половины площади.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5. Севооборот, в котором находится ровное количество полей под зерновыми,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   пропашными и паром.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6. Обоснование введения кормовых севооборотов?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Сенокосно-пастбищные – вводятся вблизи ферм для производства зеленой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подкормки, с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лоса и для выпаса скота.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2. Прифермские – для производства сена, зернофуража, силоса.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3. Севообороты, в которых половину площади занимают кормовые, а вторую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половину зерн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вые культуры.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4. Вводятся для обеспечения животноводства грубыми, сочными и зелеными кормами.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5. Вводятся преимущественно для производства зернофуража. 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7. Что такое почвозащитный севооборот?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Севооборот, в котором применяется почвозащитная система обработки почвы.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2. Севооборот, в котором чередование культур обеспечивает защиту почв от эрозии.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3. Севооборот, который защищает почву от ветровой эрозии.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4. Специальный севооборот, в котором набор, состав, чередование, размещение и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агротехника сельскохозяйственных культур обе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печивает защиту почв от эрозии.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5. Севооборот, в котором не проявляется ветровая эрозия.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8. Чем определяется тип севооборота?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Культурой, которая дает в севообороте наивысший урожай.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2. Главным видом растениеводческой продукции, производимой в севообороте.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3. Различиями воздействия на повышение плодородия почвы.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4. Различиями в биологии культур.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5. Максимальным количеством продукции, которая получается в севообороте.</w:t>
      </w:r>
      <w:r>
        <w:rPr>
          <w:rFonts w:ascii="Times New Roman" w:hAnsi="Times New Roman" w:cs="Times New Roman"/>
          <w:sz w:val="28"/>
          <w:szCs w:val="28"/>
          <w:u w:val="none"/>
        </w:rPr>
        <w:tab/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9. Какие севообороты по количеству полей вводятся в ЦЧО, Северном Кавказе и чем это вызвано?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1). 6-ти – 8-ми польным. </w:t>
        <w:tab/>
        <w:tab/>
        <w:t xml:space="preserve">4). 4-х – 6-ти польными.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2). 10-ти – 12-ти польным. </w:t>
        <w:tab/>
        <w:tab/>
        <w:t xml:space="preserve">5). Климатическими условиями.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3). Большим разнообразием культур, возделываемых в этой зоне.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10.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Какие специальные севообороты вводятся в Зауралье?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Картофельные.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2. Почвозащитные.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3. Овощные.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4. Сидеральные.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5. Корнеплодные.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11. Что такое зернопропашной севооборот?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Пропашные преобладают над зерновыми.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2. Севооборот, в котором посевы зерновых прерываются пропашными культурами,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 где зерн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вые занимают менее половины площади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3. Севооборот, в котором происходит чередование зерновых и пропашных культур.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4. В котором возделываются зерновые и пропашные культуры.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5. Севооборот, в котором посевы зерновых прерываются пропашными культурам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и где зе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новые занимают половину и более площади севооборота.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12. Чем определяется вид севооборота?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Главным видом растениеводческой продукции, производимой в севообороте.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2. Соотношение групп культур различных по биологии возделывания.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3. Соотношение групп культур различного возделывания на плодородие почвы.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4. Главной культурой выращиваемой в севообороте.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5. Соотношение групп культур, различающихся по биологическим особенностям,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технологии возделывания и по влиянию на плодородие почвы.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13. Какие севообороты по видам, среди полевых, преобладают в Зауралье?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Зернотравяно-пропашные.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2. Зернопропашные.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3. Травопольные.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4. Зернопаропропашные.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5. Зернопаровые.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Ключи к правильным ответам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tbl>
      <w:tblPr>
        <w:tblW w:w="100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365"/>
        <w:gridCol w:w="664"/>
        <w:gridCol w:w="665"/>
        <w:gridCol w:w="665"/>
        <w:gridCol w:w="665"/>
        <w:gridCol w:w="665"/>
        <w:gridCol w:w="665"/>
        <w:gridCol w:w="664"/>
        <w:gridCol w:w="665"/>
        <w:gridCol w:w="665"/>
        <w:gridCol w:w="665"/>
        <w:gridCol w:w="665"/>
        <w:gridCol w:w="665"/>
        <w:gridCol w:w="665"/>
      </w:tblGrid>
      <w:tr>
        <w:trPr>
          <w:trHeight w:val="324"/>
        </w:trPr>
        <w:tc>
          <w:tcPr>
            <w:tcBorders/>
            <w:tcW w:w="1365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№№ ответов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gridSpan w:val="13"/>
            <w:tcBorders/>
            <w:tcW w:w="864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  Вопросы 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61"/>
        </w:trPr>
        <w:tc>
          <w:tcPr>
            <w:tcBorders/>
            <w:tcW w:w="1365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</w:tbl>
    <w:p>
      <w:pPr>
        <w:pStyle w:val="979"/>
        <w:pBdr/>
        <w:spacing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Критерии оценки выполнения тестового задания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Контроль проводится в письменной форме. Обучающемуся предлагается ответить на тест, состоящий из 13 вопросов, содержащих по 5 вариантов ответов.  Всего правильных ответов в тесте 15.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«отлично»  выставляется обучающемуся, если он ответил на 13 вопросов и набрал 14-15  баллов;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«хорошо» выставляется обучающемуся, если он ответил на 11-12 вопросов и набрал 13-14 баллов;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«удовлетворительно» выставляется обучающемуся,  если он ответил на 10-11 вопросов и набрал 11-12 баллов;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«неудовлетворительно» выставляется обучающемуся, если он ответил менее чем на 10 вопросов и набрал менее 11 баллов.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 w:firstLine="708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Тестирование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979"/>
        <w:pBdr/>
        <w:spacing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Вариант 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Выберите (укажите) правильные ответы: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 Что такое переходная таблица?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 Таблица расчетов выхода продукции на га пашни.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 Показывающая размещение культур в освоенном севообороте.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 Показывающая размещение культур по полям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 Схема размещения культур по полям севооборота на период освоения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 Таблица структуры посевных площадей севооборотов.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 Какие работы выполняются до введения севооборотов?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 Проводится почвенное обследование.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 Проводится внутрихозяйственное землеустройство с разработкой плана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агротехнических  мероприятий.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 Проводится агрохимическое обследование, с составлением агрохимических программ.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 Составляется структура посевных площадей.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 Составляется организационно-хозяйственный план.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3 Какой длительности будет ротация 5-типольного севооборота с выводным клином при 5-тилетнем пользовании многолетними травами?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25 лет. </w:t>
        <w:tab/>
        <w:t xml:space="preserve">2. 5 лет. </w:t>
        <w:tab/>
        <w:t xml:space="preserve">3. 10 лет.</w:t>
        <w:tab/>
        <w:t xml:space="preserve"> 4. 6 лет. </w:t>
        <w:tab/>
        <w:t xml:space="preserve">5. 21 год.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4 Когда севооборот считается освоенным?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 Севооборот, в котором разработана структура посевов и определен порядок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 чередования структур в нем.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 В котором размещение культур по полям соответствует схеме, соблюдаются границы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полей  и принятая агротехника.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 При осуществлении научно-обоснованной структуры посевных площадей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производится  н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обходимое количество продукции.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 Когда каждая культура побывала на полях севооборота при соответствующей системе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агр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техники.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5 Когда выполняется система обработки почвы, система удобрений и средств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защиты раст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ний.</w:t>
      </w:r>
      <w:r>
        <w:rPr>
          <w:rFonts w:ascii="Times New Roman" w:hAnsi="Times New Roman" w:cs="Times New Roman"/>
          <w:sz w:val="28"/>
          <w:szCs w:val="28"/>
          <w:u w:val="none"/>
        </w:rPr>
        <w:tab/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5 Какие показатели используются для экономической оценки севооборота?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 Продолжительность ротации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 Структура посевных площадей.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 Себестоимость 1 центнера продукции.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 выход кормовых единиц с га пашни.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 Площадь под ведущими культурами продукции.</w:t>
      </w:r>
      <w:r>
        <w:rPr>
          <w:rFonts w:ascii="Times New Roman" w:hAnsi="Times New Roman" w:cs="Times New Roman"/>
          <w:sz w:val="28"/>
          <w:szCs w:val="28"/>
          <w:u w:val="none"/>
        </w:rPr>
        <w:tab/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6 Когда севооборот считается введенным?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 Если все культуры прошли в определенном порядке через все поля принятых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вооборотов.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 Рассчитана структура посевов, разработана система севооборотов и определена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площадь  п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севов под каждой культурой.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 Определена структура посевных площадей и чередование культур на террит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рии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 хозяйства.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 Разработана структура площадей и система агротехнических мероприятий.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 Разработана структура и чередование культур, утверждены  и проект перенесен на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террит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рию хозяйства.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7 Что записывается в книге истории полей?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 Объем полевых работ.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 Производительность тракторного парка и нормы выработки.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 Сроки и качество выполняемых работ.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 Расход средств на единицу продукции.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 Засоренность полей в баллах.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8 Что нужно знать и учитывать для введения системы севооборотов в хозяйстве?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 Специализацию и направление хозяйства.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 План производства всех продуктов растениеводства и животноводства.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 Удовлетворение всех культур всеми необходимыми элементами плодородия.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 Засоренность полей участков.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tabs>
          <w:tab w:val="center" w:leader="none" w:pos="4677"/>
        </w:tabs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   5 Структуру посевных площадей.</w:t>
      </w:r>
      <w:r>
        <w:rPr>
          <w:rFonts w:ascii="Times New Roman" w:hAnsi="Times New Roman" w:cs="Times New Roman"/>
          <w:sz w:val="28"/>
          <w:szCs w:val="28"/>
          <w:u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tabs>
          <w:tab w:val="center" w:leader="none" w:pos="4677"/>
        </w:tabs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9 Кто заполняет книгу истории полей?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 Председатель.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 Агроном отделения или производственного участка.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 Директор совхоза.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 Бригадир или управляющий по поручению агронома.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 Экономист или бухгалтер отделения, бригады.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10 Основные требования к переходному периоду.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 Ведущие культуры размещать по лучшим предшественникам.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 Определить границы полей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 Должен быть коротким.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 Разработать порядок чередования культур в севообороте.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 Дать экономическую. оценку севооборота.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11 Какой длительности должен быть переходный период полевых севооборотов?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1. 1 год. </w:t>
        <w:tab/>
        <w:t xml:space="preserve">2. 2-3 года. </w:t>
        <w:tab/>
        <w:tab/>
        <w:t xml:space="preserve">3. 4-5 лет. </w:t>
        <w:tab/>
        <w:tab/>
        <w:t xml:space="preserve">4. 5-7 лет. </w:t>
        <w:tab/>
        <w:tab/>
        <w:t xml:space="preserve">5. 1-10 лет.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12 Что такое ротационная таблица?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1 План землепользования хозяйства.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2 Размещение культур по основным разностям хозяйства.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3 Показывает размещение культур на территории хозяйства.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4 План размещения культур и паров по полям и годам на период ротации.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5 План размещения культур в переходный период.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Ключи к правильным ответам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tbl>
      <w:tblPr>
        <w:tblW w:w="10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364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</w:tblGrid>
      <w:tr>
        <w:trPr>
          <w:trHeight w:val="324"/>
        </w:trPr>
        <w:tc>
          <w:tcPr>
            <w:tcBorders/>
            <w:tcW w:w="1364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№№ ответов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gridSpan w:val="12"/>
            <w:tcBorders/>
            <w:tcW w:w="882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61"/>
        </w:trPr>
        <w:tc>
          <w:tcPr>
            <w:tcBorders/>
            <w:tcW w:w="1364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  <w:tr>
        <w:trPr>
          <w:trHeight w:val="353"/>
        </w:trPr>
        <w:tc>
          <w:tcPr>
            <w:tcBorders/>
            <w:tcW w:w="136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  <w:tc>
          <w:tcPr>
            <w:tcBorders/>
            <w:tcW w:w="73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</w:p>
        </w:tc>
      </w:tr>
    </w:tbl>
    <w:p>
      <w:pPr>
        <w:pStyle w:val="979"/>
        <w:pBdr/>
        <w:spacing/>
        <w:ind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Критерии оценки выполнения тестового задания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ab/>
        <w:t xml:space="preserve">Контроль проводится в письменной форме. Обучающемуся предлагается ответить на тест, состоящий из 12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вопросов, содержащих по 5 вариантов ответов.  Всего правильных ответов в тесте 18.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«отлично»  выставляется обучающемуся, если он ответил на 12 вопросов и набрал 16-18  баллов;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«хорошо» выставляется обучающемуся, если он ответил на 10-12 вопросов и набрал от 14 до 16  баллов;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«удовлетворительно» выставляется обучающемуся,  если он ответил не менее чем на 9-10 вопросов и набрал не менее 11-13 баллов;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- «неудовлетворительно» выставляется обучающемуся, если он ответил менее чем на 9   вопросов и набрал менее 11 баллов.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Компетенции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ОПК-4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по данной теме считаются сформированными, если обучающийся получил оценку «удовлетворительно», «хорошо», «отлично».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</w:rPr>
        <w:t xml:space="preserve">Примерные тестовые вопросы к рубежному контролю № 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Тестирование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none"/>
        </w:rPr>
        <w:tab/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Выберите (укажите) правильные ответы: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 Укажите способы обработки зяби.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 Отвальный. </w:t>
        <w:tab/>
        <w:tab/>
        <w:tab/>
        <w:t xml:space="preserve">4. Культурный.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 Конвертный. </w:t>
        <w:tab/>
        <w:tab/>
        <w:t xml:space="preserve">5. Классический.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 Винтовой.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 Какие факторы учитывают при выборе способа обработки зяби?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1.Наличие в хозяйстве почвообрабатывающей техники.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2.Количество выпадающих осадков и их своевременность.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3.Уровень плодородия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4.Тип и степень засоренности почвы и посевов.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5.Наличие водной и ветровой эрозии.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 Укажите преимущества ранней зяби перед поздней.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1.Способствует скорейшему приобретению почвой физической спелости.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2.Способствует большему накоплению влаги и питательных веществ.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3.Снижает общую и повышает капиллярную скважность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4.Лучше используется техника и рабочая сила.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5.Увеличивает потенциальную засоренность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 Что такое система зяблевой обработки почвы?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 Междурядная обработка посевов пропашных культур.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2.Послеуборочная обработка жнивья общеистребительными гербицидами.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3.Весновспашка – как вынужденная мера проведения основной обработки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4.Глубокое безотвальное рыхление почвы по методу Т.С. Мальцева в паровом поле.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5.Комплекс агротехнических приемов по обработке почвы проводимых в летне-осенний период под посев яровых культур следующего года.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 Лущение жнивья и его значение.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1.Способствует снижению энергетических затрат на проведение основной обработки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2.Улучшает водный баланс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3.Проводятся в районах с недостаточным увлажнением.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4.Позволяет активизировать борьбу с сорняками, вредителями и болезнями сельскохозяйственных культур.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5.Ведёт к улучшению структуры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 Укажите приёмы обработки зяби в степных районах Зауралья.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1.Безотвальное рыхление плугами Т.С. Мальцева на необходимую глубину.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2.Фрезерование почвы на 12-14 см.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3.Плоскорезная обработка на 12-14 см.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4.Дискование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5.Вспашка на 23-25 см.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7 Укажите задачи зяблевой обработки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1.Уничтожение зачатков болезней и вредителей сельскохозяйственных культур.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 сорняков.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3.Поделка свальных гребней и развальных борозд.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4.Углубление пахотного слоя при помощи вспашки на солонцеватых почвах.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5.Применение вспашки на склонах свыше 5 градусов.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 Укажите сроки обработки зяби.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1.Определенный. </w:t>
        <w:tab/>
        <w:tab/>
        <w:tab/>
        <w:t xml:space="preserve">4. Ранний.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2.Обычный. </w:t>
        <w:tab/>
        <w:tab/>
        <w:tab/>
        <w:tab/>
        <w:t xml:space="preserve">5. Конкретный.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3.Поздний.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 Понятие о зяблевой обработке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1.Технологическая операция, обеспечивающая частичный или полный оборот обрабатываемого слоя.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2.Обработка почвы, направленная на защиту её от эрозии.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3.Обработка почвы на глубину более 24 см.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4.Наиболее глубокая сплошная обработка почвы под сельскохозяйственную культуру перед посевом.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5.Основная обработка почвы, выполняемая в летне-осенний период под посев культуры в следующем году.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10 Какие факторы определяют глубину зяблевой обработки почвы?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1.Глубина залегания материнской породы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2.Сроки созревания и уборки предшествующей культуры.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3.Тип почвы и мощность гумусового слоя.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4.Требования культуры, под которую обрабатывают почву.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5.Мощность сельскохозяйственной машины (трактора).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11 Укажите систему зяблевой обработки почвы после яровых зерновых при засоренности поля пыреем ползучим.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1.Отвальная обработка почвы с предварительным лущением на глубину 10-12 см.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2.Однократное лущение почвы дисковым лущильником на 8-10 см.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3.Безотвальное рыхление плугом Мальцева с последующим боронование почвы бороной БИГ-3.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4.Безотвальное рыхление почвы стойками ЛП-035 «СибИМЭ».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5.Фрезерование почвы на глубину 20-23 см.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12 Безотвальная обработка зяби и факторы ее определяющие.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1.Оказывает влияние на укрупнение гранулометрического состава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2.Снижает засоренность посевов малолетними сорняками.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3.Позволяет провести углубление пахотного слоя на солонцеватых и других почвах. 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4.Наличие ветровой эрозии почвы.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5.Способствует увеличению энергетических затрат.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13 Выравнивание зяби и орудия применяемые при этой технологической операции.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1.Мала в агрегате с трактором Т-4.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2.Плуг со стойками ЛП-035 «СибИМЭ».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3.Бороны зубовые (БЗСТ-1,0) и игольчатые (БИГ-3).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4.Плоскорез-глубокорыхлитель ПКГ-250.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5.Бороны посевные (БП-0,5) и сетчатые.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14 Укажите способ уничтожения многолетних сорняков, который применяется при проведении зяблевой обработки.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1.Двукратное боронование тяжёлыми зубовыми боронами.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2.Послойная обработка почвы безотвальными орудиями при ранних сроках уборки предшественника.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3.Прикатывание почвы тяжёлыми катками.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4.Глубокая вспашка плугами с предплужниками с предварительным лущением почвы на 8-10 см.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5.Щелевание почвы на глубину до 50-60 см.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15 Укажите способы углубления пахотного слоя в системе зяблевой обработки на солонцеватых почвах.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1.Внесение 50 т/га извести.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2.Обработка почвы дисковой бороной на глубину до 15 см.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3.Обработка почвы отвальным плугом на глубину 40 и более сантиметров.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4.Посев сельскохозяйственных культур со стержневой корневой системой.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5.Разрушение плужной подошвы плоскорезом глубокорыхлителем.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1138"/>
        <w:pBdr/>
        <w:spacing/>
        <w:ind/>
        <w:jc w:val="both"/>
        <w:rPr/>
      </w:pPr>
      <w:r/>
      <w:r/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Ключи к правильным ответам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W w:w="96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274"/>
        <w:gridCol w:w="561"/>
        <w:gridCol w:w="561"/>
        <w:gridCol w:w="561"/>
        <w:gridCol w:w="562"/>
        <w:gridCol w:w="561"/>
        <w:gridCol w:w="561"/>
        <w:gridCol w:w="561"/>
        <w:gridCol w:w="562"/>
        <w:gridCol w:w="561"/>
        <w:gridCol w:w="561"/>
        <w:gridCol w:w="561"/>
        <w:gridCol w:w="562"/>
        <w:gridCol w:w="561"/>
        <w:gridCol w:w="561"/>
        <w:gridCol w:w="562"/>
      </w:tblGrid>
      <w:tr>
        <w:trPr>
          <w:trHeight w:val="294"/>
        </w:trPr>
        <w:tc>
          <w:tcPr>
            <w:tcBorders/>
            <w:tcW w:w="1274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№№ ответов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5"/>
            <w:tcBorders/>
            <w:tcW w:w="8413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Вопросы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8"/>
        </w:trPr>
        <w:tc>
          <w:tcPr>
            <w:tcBorders/>
            <w:tcW w:w="1274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0"/>
        </w:trPr>
        <w:tc>
          <w:tcPr>
            <w:tcBorders/>
            <w:tcW w:w="127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0"/>
        </w:trPr>
        <w:tc>
          <w:tcPr>
            <w:tcBorders/>
            <w:tcW w:w="127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0"/>
        </w:trPr>
        <w:tc>
          <w:tcPr>
            <w:tcBorders/>
            <w:tcW w:w="127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0"/>
        </w:trPr>
        <w:tc>
          <w:tcPr>
            <w:tcBorders/>
            <w:tcW w:w="127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0"/>
        </w:trPr>
        <w:tc>
          <w:tcPr>
            <w:tcBorders/>
            <w:tcW w:w="1274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1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trike w:val="0"/>
          <w:sz w:val="28"/>
          <w:szCs w:val="28"/>
        </w:rPr>
        <w:t xml:space="preserve">Критерии оценки выполнения тестового задания</w:t>
      </w:r>
      <w:r>
        <w:rPr>
          <w:rFonts w:ascii="Times New Roman" w:hAnsi="Times New Roman" w:cs="Times New Roman"/>
          <w:b/>
          <w:bCs/>
          <w14:ligatures w14:val="none"/>
        </w:rPr>
      </w:r>
      <w:r>
        <w:rPr>
          <w:rFonts w:ascii="Times New Roman" w:hAnsi="Times New Roman" w:cs="Times New Roman"/>
          <w:b/>
          <w:bCs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ab/>
        <w:t xml:space="preserve">Контроль проводится в письменной форме. Обучающемуся предлагается ответить на тест, состоящий из 15 вопросов, содержащих по 5 вариантов ответов.  Всего правильных ответов в тесте 25.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- «отлично»  выставляется обучающемуся, если он ответил на 15 вопросов и набрал 23-25  баллов;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- «хорошо» выставляется обучающемуся, если он ответил на 13-14 вопросов и набрал не менее 18-22  баллов;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- «удовлетворительно» выставляется обучающемуся,  если он ответил не менее чем на 10-12 вопросов и набрал не менее 15-17 баллов;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- «неудовлетворительно» выставляется обучающемуся, если он ответил менее чем на 10 вопросов и набрал менее 15 баллов.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тестовые вопросы к рубежному контролю № 5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9"/>
        <w:pBdr/>
        <w:tabs>
          <w:tab w:val="left" w:leader="none" w:pos="3161"/>
        </w:tabs>
        <w:spacing/>
        <w:ind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Тестирование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(укажите) правильные ответы: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Укажите наиболее приемлемое сочетание приемов предпосевной обработки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1.Предпосевная культивация, лущение, прикатывание, боронование.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2.Боронование для сохранения влаги, прикатывание, промежуточное боронование, предп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севная культивация в агрегате с боронованием, посев.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3.Промежуточное боронование, лущение, посев.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4.Боронование для закрытия влаги, предпосевное лущение, посев.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5.Предпосевное лущение + боронование, посев.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Укажите правильный порядок выполнения агроприемов в системе предпосевной обработки почвы на невспаханных с осени полях.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1.Промежуточное боронование, боронование для закрытия влаги, предпосевная культив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ция, прикатывание.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2.Прикатывание, ранневесеннее боронование.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3.Культивация + боронование, ранневесеннее закатывание влаги.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4.Боронование БИГ-3, лущение, боронование зубовыми боронами.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5.Боронование зубовыми боронами для сохранения влаги, предпосевное лущение.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Укажите факторы влияющие на поспевание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1.Наличие на поле стерни.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2.Наличие склонов, северных, южных.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3.Оставленные на почве с осени глыб, комков.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4.Наличие питательных веществ в почве.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5.Механический состав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Укажите порядок проведения работ с целью сохранения влаги в почве на отвальной зяби.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1.Боронование в 4-6 следов + прикатывание.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2.Лущение + боронование на 6-8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3.Прикатывание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4.Боронование зубовыми боронами выборочное, а затем сплошное в 4-6 следов.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5.Рыхление культиваторами с боронами на 6-8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Укажите порядок проведения работ с целью сохранения влаги на безотвальной и плоскорезной з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би при наличии ветровой эрозии.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1.Применить зубовые бороны и прикатывание.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2.Провести прикатывание.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3.Применить лущильники с прямыми дисками, боронование и прикатывание.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4.Пустить бороны БИГ-3.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5.Применить лущильники со сферическими дисками.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Укажите каналы потерь влаги из почвы в весенний предпосевной период и меры по их ликвид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1.Капиллярный, лущение почвы на 8-10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2.Капиллярный, боронование на 4-6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3.Диффузный, боронование в 4 следа игольчатой бороной.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4.Диффузный, боронование в 2-4 следа + прикатывание.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5.Диффузный, прикатывание.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Укажите наиболее возможные приемы к глубине обработки почвы в предпосевной период под яровую пшеницу.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1.Лущение на 6-8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2.Лущение на 6-8 см + боронование.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3.Лущение на 6-8 см + боронование + прикатывание.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4.Культивация на 4-6 см с боронованием.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5.Культивация на 8-10 см с боронованием.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Укажите лучшие орудия для предпосевной обработки и их сочетание.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1.Сухая весна: культиватор + боронование.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2.Затяжная весна, тяжелая почва: лущильник + боронование.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3.Прохладная затяжная весна: культиватор.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4.Сухая ветряная весна: лущильник + боронование.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5.Обычная весна: лущильник.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Укажите наиболее рациональный агротехнический прием борьбы с малолетними сорняками в 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редине мая в условиях Курганской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культивацию на 5-6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2.Провести культивацию на 8-10 см с последующим прикатыванием.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3.Провести промежуточное боронование на 4-5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4.Провести лущение почв и боронование.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5.Провести боронование на 6-8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Провокация овсюга в предпосевной период, как она выполняется.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1.Проводится лущение для заделки его семян в почву.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2.Создаются благоприятные условия для его прорастания и принимаются оптимально поз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ние сроки сева.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3.Принимаются оптимально поздние сроки сева.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4.Создаются благоприятные условия для его прорастания.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5.Проводится лущение и боронование для утепления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Что нужно предпринять, если почва обработана перед посевом зерновых культур на 10-12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боронование.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2.Провести прикатывание.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3.Провести дополнительную культивацию.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4.Провести боронование и прикатывание.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5.Провести шлейфование.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Укажите оптимальную глубину предпосевной обработки под многолетние травы:  люцерну, до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ник.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2-3 см. </w:t>
        <w:tab/>
        <w:tab/>
        <w:tab/>
        <w:tab/>
        <w:t xml:space="preserve">4. 6-8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0,5-10 см. </w:t>
        <w:tab/>
        <w:tab/>
        <w:tab/>
        <w:t xml:space="preserve">5. 10-12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5-6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Укажите оптимальную глубину предпосевной обработки под кукурузу,  картофель.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4-6 см. </w:t>
        <w:tab/>
        <w:tab/>
        <w:tab/>
        <w:tab/>
        <w:t xml:space="preserve">4. 12-15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10-12 см. </w:t>
        <w:tab/>
        <w:tab/>
        <w:tab/>
        <w:t xml:space="preserve">5. 20-25 см.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6-10 см.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Ключи к правильным ответам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362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6"/>
      </w:tblGrid>
      <w:tr>
        <w:trPr>
          <w:trHeight w:val="324"/>
        </w:trPr>
        <w:tc>
          <w:tcPr>
            <w:tcBorders/>
            <w:tcW w:w="1362" w:type="dxa"/>
            <w:vAlign w:val="center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3"/>
            <w:tcBorders/>
            <w:tcW w:w="864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61"/>
        </w:trPr>
        <w:tc>
          <w:tcPr>
            <w:tcBorders/>
            <w:tcW w:w="1362" w:type="dxa"/>
            <w:vAlign w:val="center"/>
            <w:vMerge w:val="continue"/>
            <w:textDirection w:val="lrTb"/>
            <w:noWrap w:val="false"/>
          </w:tcPr>
          <w:p>
            <w:pPr>
              <w:pStyle w:val="113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/>
            <w:tcW w:w="1362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5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66" w:type="dxa"/>
            <w:vAlign w:val="center"/>
            <w:textDirection w:val="lrTb"/>
            <w:noWrap w:val="false"/>
          </w:tcPr>
          <w:p>
            <w:pPr>
              <w:pStyle w:val="97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выполнения тестового задания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 проводится в письменной форме. Обучающемуся предлагается ответить на тест, состоящий из 13 вопросов, содержащих по 5 вариантов ответов.  Всего правильных ответов в тесте 20.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«отлично»  выставляется обучающемуся, если он ответил на 13 вопросов и набрал 18-20  баллов;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«хорошо» выставляется обучающемуся, если он ответил на 11-12 вопросов и набрал не менее 15-17  баллов;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«удовлетворительно» выставляется обучающемуся,  если он ответил на 10-11 вопросов и набрал не менее 13-15 баллов;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«неудовлетворительно» выставляется обучающемуся, если он ответил менее чем на 10 вопросов и набрал менее 13 баллов.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/>
        <w:ind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Примерный перечень вопросов к зачету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 Что такое влажность почвы? Как она определяется?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 Перечислите водно-физические свойства почвы, их значение и регулирование. </w:t>
      </w:r>
      <w:r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3 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Укажите водно-физические константы почвы. Дайте краткую их характеристику. </w:t>
      </w:r>
      <w:r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4 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Что такое МГ, ВУЗ.  Их значение в земледелии. </w:t>
      </w:r>
      <w:r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5 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Назовите формы воды в почве, их значение. </w:t>
      </w:r>
      <w:r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6 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Какие показатели используются при определении запасов влаги в почве. Формула для определения. </w:t>
      </w:r>
      <w:r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7 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Баланс влаги в почве и его расчеты. </w:t>
      </w:r>
      <w:r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8 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Что такое ТК (Транспирационный коэффициент)? Его значение и использование в сельскохозяйственной практике.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9 Что такое водный режим почвы? Пути и возможности регулирования.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10 Воздушные свойства почвы. Регулирование воздушного режима почвы.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11 Тепловые свойства  почвы. Регулирование теплового режима почвы.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12 Питательный режим почвы и его регулирование.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13 Что такое плодородие почвы и его виды.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14 Факторы и условия плодородия почвы и их экологичность.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15 Что такое окультуривание почвы. Методы повышения плодородия и окультуренности почвы.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16 Простое и расширенное воспроизводство плодородия почвы.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17 Агрономически ценная структура почвы – как условие его плодородия.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18 Условия образования агрономически ценной структуры. Классификация структуры почвы.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19 Роль агрономического вещества в формировании его плодородия.  Значение гумуса в почве.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20 Классификация органическог7о вещества почвы.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21 Факторы разрушения структуры почвы.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22 В.Р. Вильямс и его учение о структуре и плодородии почвы.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23 Какой вред наносят сорняки сельскому хозяйству?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24 Назовите основные биологические особенности сорняков: «Паразиты и полупаразиты», малолетн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ие, многолетние сорные растения.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25 Какие признаки положены в основу классификации сорняков?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26 Назовите агробиологические группы малолетних и многолет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них сорняков, их представители.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27 По каким признакам и как классифицируют способы борьбы с сорняками?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28 Как составить карту засоренности посевов и для чего она необходима?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29 Назовите основные меры борьбы с малолетними сорняками.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30 Назовите основные меры борьбы с многолетними сорняками.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31 Какие известны предупредительные меры борьбы с сорняками?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32 Какие способы уничтожения семян сорняков в почве Вы знаете? 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33 Как уничтожить корневищные и корнеотпрысковые сорняки агротехническими способами?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34 В чем роль химических мер уничтожения сорняков, каковы их преимущества и недостатки?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35 Какие признаки положены в основу классификации гербицидов?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36 Перечислите и дайте краткую характеристику способов обработки посевов и почвы гербицидами.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37 Какие гербициды применяются для уничтожения однодольных и двудольных сорняков в посевах зерновых и других культур?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38 Какие гербициды применяются в посевах овощных культур?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39 Что необходимо знать и выполнять при работе с гербицидами? </w:t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40 Перечислите пороги вредоносности сорных растений и изложите их сущность.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strike w:val="0"/>
          <w:sz w:val="28"/>
          <w:szCs w:val="28"/>
          <w14:ligatures w14:val="none"/>
        </w:rPr>
      </w:r>
    </w:p>
    <w:p>
      <w:pPr>
        <w:pStyle w:val="979"/>
        <w:pBdr/>
        <w:spacing/>
        <w:ind/>
        <w:jc w:val="center"/>
        <w:rPr>
          <w:rFonts w:ascii="Times New Roman" w:hAnsi="Times New Roman" w:cs="Times New Roman"/>
          <w:b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</w:rPr>
        <w:t xml:space="preserve">Перечень вопросов для промежуточной аттестации (экзамен)</w:t>
      </w:r>
      <w:r>
        <w:rPr>
          <w:rFonts w:ascii="Times New Roman" w:hAnsi="Times New Roman" w:cs="Times New Roman"/>
          <w:b/>
          <w14:ligatures w14:val="none"/>
        </w:rPr>
      </w:r>
      <w:r>
        <w:rPr>
          <w:rFonts w:ascii="Times New Roman" w:hAnsi="Times New Roman" w:cs="Times New Roman"/>
          <w:b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 Земледелие как наука, его связь с другими дисциплинами. 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 Основные этапы развития земледелия. Роль русских и советских учёных в его развитии.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 Законы земледелия - основа повышения его культуры, их значение в сельском хозяйстве.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 Значение воды в жизни растений и потребность в воде основных сельскохозяйственных культур в различные периоды жизни. Критические фазы и периоды в жизни растений.</w:t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Водно-физические свойства почвы, их значение и применение в земледелии.</w:t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Водно-физические константы, их значение в земледелии.</w:t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7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Понятие об общей, продуктивной и полезной влаге. Деление почвенной влаги по степени доступности и подвижности. 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 Потребность растений во влаге. Методы расчётов продуктивной влаги.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 Зоны увлажнения и факторы водного режима. Баланс влаги в почве.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10 Мероприятия по регулированию водного режима в различных зонах увлажнения.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11 Поступление и передвижение воды в почве. Механизмы движения почвенной влаги .Мероприятия по сокращению непроизводительных потерь влаги.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12 Категории и формы влаги в почве, их значение в земледелии.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13 Борьба за сохранение влаги в почве в весенний предпосевной и послепосевной период.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14 Воздушный режим почвы, его значение для растений как одного из основных факторов жизни. Основные пути регулирования воздушного режима.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15 Значение тепла в жизни растений, почвы микрофлоры. Приёмы регулирования теплового режима в земледелии.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16 Взаимосвязь между тепловым, водным, воздушным режимами почвы. 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17 Роль почвы в жизни микроорганизмов и питания растений. Основные пути регулирования питательного режима в земледелии.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18 Понятие о структуре почвы, условия образования мелкокомковатой структуры, её агрономического значение.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19 Причины утраты почвенной структуры. Мероприятия по образованию структуры почвы в земледелии.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20 Агрегатный состав почвы и методы его определения. Ветроустойчивость почвы по агрегатному составу.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21 Строение и сложение пахотного слоя почвы и их роль в создании благоприятных условий  жизни растений. Объёмная масса почвы, как показатель строения и сложения почвы. 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22 Плотность почвы, оптимальная, равновесия. Регулирование плотности почвы в земледелии.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23 Порозность - скважность, её значение, методы определения и регулирования в земледелии. 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24 Понятие о плодородии почвы. Природное, искусственное, потенциальное и эффективное плодородие. Методы повышения плодородия.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25 Окультуренность почвы. Методы окультуривания почв в различных зонах.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26 Факторы, условия и показатели плодородия почв. Значение в земледелии.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27 Понятие о сорной растительности, вред, приносимый ею сельскому хозяйству.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28 Агробиологическая (производственная) классификация сорняков.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29 Биологические особенности осота жёлтого, бодяка полевого, молокана татарского, вьюнка полевого и меры борьбы с ними.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30 Биологические особенности овсюга и меры борьбы с ним.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31 Биологические особенности пырея ползучего и остреца, меры борьбы с ними.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32 Особенности борьбы с малолетними и многолетними сорняками в системе зяблевой обработки в Зауралье.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33 Особенности системы мероприятий по борьбе с сорняками в паровых полях.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34 Борьба с малолетними и многолетними сорняками в весенний предпосевной и послепосевной период.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35 Система мероприятий по борьбе с сорняками. Предупредительные и истребительные мероприятия, их сочетание.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36 Химический метод борьбы с двудольными и однодольными сорняками.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Методы повышения эффективности гербицидов. Техника безопасности при работе с гербицидами.</w:t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37 Биологические методы борьбы с сорняками.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38 Сочетание агротехнических, химических и биологических методов в борьбе с сорняками в севообороте.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39 Борьба с сорняками в посевах кукурузы, картофеля, свёклы.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40 Мероприятия по борьбе с овсюгом и просовидными сорняками и условия их применения.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41 Методы учёта засорённости, составление ведомости и карты засорённости полей, их значение.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42 Задачи обработки почвы и её теоретические основы.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43 Роль технологических процессов рыхления, оборачивания, уплотнения и перемешивания в системе обработки почвы.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44 Историческое развитие приёмов, способов и систем обработки. Дать их характеристику.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45 Условия, определяющие качество обработки почвы. Бракераж работы.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46 Агротехническая характеристика орудий глубокой и поверхностной обработки.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47 Вспашка плугом с предплужником – главный приём в системе плужной обработки. Подготовка поля к обработке почвы.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48 Правила поделки свального гребня и развальных борозд при отвальной обработке почвы.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49 Основные технологические свойства почвы и их влияние на качество обработки.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50 Способы обработки почвы, орудия для их выполнения. Преимущества и недостатки.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51 Значение глубины обработки почвы, способы углубления пахотного слоя различных типов почв.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52 Влияние скорости вспашки, рыхления, поверхностной обработки на качество выполняемых работ.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53 Агротехнические требования к вспашке, безотвальному рыхлению и плоскорезной обработке.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54 Использование энергосберегающих  приёмов обработки почвы при возделывании различных сельскохозяйственных культур.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55 Корнеотпрысковые и корневищные сорняки, их представители и мероприятия по борьбе с ними.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56 Требования, предъявляемые различными группами растений к обработке почвы.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57 Пары, их классификация, способы обработки чистого пара под яровую пшеницу в Зауралье.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58 Система зяблевой обработки почвы после однолетних пропашных культур. Особенности обработки.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59 Агротехническое значение лущения жнивья, условия эффективного его применения.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60 Система зяблевой обработки почвы после однолетних культур сплошного посева. Сроки, глубина, способы и приёмы обработки. 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61 Поверхностная и мелкая обработка почвы дисковыми лущильниками и плоскорезами. Условия применения, требования к качеству.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62 Система предпосевной обработки почвы в Зауралье под яровую пшеницу, требования к качеству. 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63 Поточный метод работ на посеве сельскохозяйственных культур. Перспективы его применения в Зауралье.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64 Орудия предпосевной обработки и их применение в зависимости от характера основной обработки, типа почв, культуры. Бракераж работы.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65 Значение сроков, норм, способов посева в борьбе с сорняками, и получении высоких урожаев.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66 Система послепосевной обработки почвы в Зауралье, требования к качеству.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67 Обработка почвы, подверженных водной эрозии.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68 Почвозащитная система обработки почвы. Оценка устойчивости почвы к ветровой эрозии по агрегатному составу и количеству стерни на поверхности почвы.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69 Минимальная обработка почвы. Условия применения минимализации обработки почв в Зауралье. Мульчирование почв.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70 Обработка почвы по методу Т. С. Мальцева.</w:t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71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Система обработки почв в севообороте. Способы и приёмы, их чередование. </w:t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72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Значение и способы проведения снегозадержания.</w:t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73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Обработка почв подверженных воздействию ветровой эрозии.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74 Система севооборотов в системе земледелия сельскохозяйственных предприятий и её значение.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75 Типы засоренности полей. Классификация мероприятий по борьбе с сорной растительностью.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76 Рациональная структура посевных  площадей и её значение при введении севооборотов.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77 Понятие о севообороте. Значение севооборотов в подъёме продуктивности земледелия.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78 Бессменные, повторные культуры, монокультуры, их влияние на использование элементов плодородия. Различное отношение отдельных культур к бессменному посеву. Монокультура.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79 Промежуточные культуры, их значение, применение и эффективность в Зауралье. Система обработки почвы под промежуточные культуры.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80 Основные признаки классификации севооборотов.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81 Методы экономической оценки продуктивности севооборотов.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82 Влияние чередования культур на физические, химические свойства почвы и условия питания растений.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83 Роль различных культур в повышении плодородия почвы. Оценка культур как предшественников яровой пшеницы.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84 Понятие о системе севооборотов, причины вызывающие введение нескольких севооборотов.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85 Основные принципы построения полевых севооборотов.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86 Основные принципы построения кормовых и специальных севооборотов.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87 План перехода к севообороту, введение севооборота (переходная таблица). 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88 Занятые пары под яровую пшеницу в Зауралье. Условия их применения.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89 Летние посевы кормовых культур, условия и целесообразность их применения в Зауралье.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90 Освоение севооборотов, ротационная таблица, соблюдение севооборотов, книга истории полей.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91 Чистый пар как предшественник яровой пшеницы в Зауралье. Виды пара.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92 Предшественники и обработка почвы под озимые культуры.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93 Предшественники яровых зерновых культур, возделываемых в условиях Зауралья и их значение.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94 Значение озимых культур в борьбе с засоренностью посевов.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95 Система обработки почв под пропашные  культуры в Зауралье. 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96 Система обработки переувлажненных и орошаемых земель.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97 Классификация севооборотов. Признаки, положенные в её основу.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98 Мероприятия по борьбе с сорняками в паровых полях.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99 Система основной, предпосевной и послепосевной обработки почвы в южной зоне Курганской и Челябинской областей.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100 Система основной, предпосевной и послепосевной обработки почвы в восточной зоне Курганской области.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101 Понятие о биологическом земледелии. Состояние биологического земледелия в мире.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102 Понятие об экологическом земледелии, его значение.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103 Активизация естественных почвообразовательных процессов и биологической активности почвы – основные пути экологизации земледелия.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104 Смешанные посевы сельскохозяйственных культур, их значение при решении вопросов экологизации земледелия.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105 Понятие об адаптивном и агроландшафтном земледелии. Условия его применения в Зауралье.</w:t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u w:val="none"/>
          <w14:ligatures w14:val="none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6.5. Фонд оценочных средств</w:t>
      </w:r>
      <w:r/>
    </w:p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</w:t>
      </w:r>
      <w:r>
        <w:rPr>
          <w:rFonts w:ascii="Times New Roman" w:hAnsi="Times New Roman"/>
          <w:sz w:val="28"/>
          <w:szCs w:val="28"/>
        </w:rPr>
        <w:t xml:space="preserve">тельных результатов, приведены в учебно-методическом комплексе дисциплины.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7. ОСНОВНАЯ И ДОПОЛНИТЕЛЬНАЯ УЧЕБНАЯ ЛИТЕРАТУРА</w:t>
      </w:r>
      <w:r/>
    </w:p>
    <w:p>
      <w:pPr>
        <w:pBdr/>
        <w:spacing w:after="0" w:line="240" w:lineRule="auto"/>
        <w:ind w:firstLine="709"/>
        <w:jc w:val="both"/>
        <w:rPr/>
      </w:pPr>
      <w:r/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7.1. Основная учебная литература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79"/>
        <w:pBdr/>
        <w:tabs>
          <w:tab w:val="left" w:leader="none" w:pos="5456"/>
        </w:tabs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9"/>
        <w:pBdr/>
        <w:spacing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1.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</w:r>
      <w:r>
        <w:rPr>
          <w:rFonts w:ascii="Times New Roman" w:hAnsi="Times New Roman" w:eastAsia="Times New Roman" w:cs="Times New Roman"/>
          <w:color w:val="2c2d2e"/>
          <w:sz w:val="28"/>
          <w:szCs w:val="28"/>
          <w:highlight w:val="white"/>
        </w:rPr>
        <w:t xml:space="preserve">Глухих, М. А. Земледелие : учебное пособие / М. А. Глухих, О. С. Батраева. — Санкт-Петербург : Лань, 2022. — 216 с. — ISBN 978-5-8114-3594-4. — Текст : электронный // Лань : электронно-библиотечная система. — URL: </w:t>
      </w:r>
      <w:hyperlink r:id="rId11" w:tooltip="https://e.lanbook.com/book/206849" w:history="1">
        <w:r>
          <w:rPr>
            <w:rStyle w:val="1159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single"/>
          </w:rPr>
          <w:t xml:space="preserve">https://e.lanbook.com/book/206849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 w:line="276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Земледелие : учебник для вузов / Н. С. Матюк, В. Д. Полин, М. А. Мазиров, В. А. Николаев. — 2-е изд., стер. — Санкт-Петербург : Лань, 2024. — 268 с. — ISBN 978-5-507-47643-5. — Текст : электронный // Лань : электронно-библиотечная система. —URL: </w:t>
      </w:r>
      <w:hyperlink r:id="rId12" w:tooltip="https://e.lanbook.com/book/399731" w:history="1">
        <w:r>
          <w:rPr>
            <w:rStyle w:val="1159"/>
            <w:rFonts w:ascii="Times New Roman" w:hAnsi="Times New Roman" w:eastAsia="Times New Roman" w:cs="Times New Roman"/>
            <w:color w:val="2c2d2e"/>
            <w:sz w:val="28"/>
            <w:szCs w:val="28"/>
            <w:u w:val="single"/>
          </w:rPr>
          <w:t xml:space="preserve">https://e.lanbook.com/book/399731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pBdr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u w:val="none"/>
        </w:rPr>
        <w:t xml:space="preserve">Порсев И.Н. Земледелие:</w:t>
      </w:r>
      <w:r>
        <w:rPr>
          <w:rFonts w:ascii="Times New Roman" w:hAnsi="Times New Roman" w:eastAsia="Times New Roman" w:cs="Times New Roman"/>
          <w:b/>
          <w:sz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u w:val="none"/>
        </w:rPr>
        <w:t xml:space="preserve">учебно-методическое</w:t>
      </w:r>
      <w:r>
        <w:rPr>
          <w:rFonts w:ascii="Times New Roman" w:hAnsi="Times New Roman" w:eastAsia="Times New Roman" w:cs="Times New Roman"/>
          <w:sz w:val="28"/>
          <w:u w:val="none"/>
        </w:rPr>
        <w:t xml:space="preserve"> пособие </w:t>
      </w:r>
      <w:r>
        <w:rPr>
          <w:rFonts w:ascii="Times New Roman" w:hAnsi="Times New Roman" w:eastAsia="Times New Roman" w:cs="Times New Roman"/>
          <w:sz w:val="28"/>
          <w:u w:val="none"/>
        </w:rPr>
        <w:t xml:space="preserve">для </w:t>
      </w:r>
      <w:r>
        <w:rPr>
          <w:rFonts w:ascii="Times New Roman" w:hAnsi="Times New Roman" w:eastAsia="Times New Roman" w:cs="Times New Roman"/>
          <w:sz w:val="28"/>
          <w:u w:val="none"/>
        </w:rPr>
        <w:t xml:space="preserve">практических занятий</w:t>
      </w:r>
      <w:r>
        <w:rPr>
          <w:rFonts w:ascii="Times New Roman" w:hAnsi="Times New Roman" w:eastAsia="Times New Roman" w:cs="Times New Roman"/>
          <w:sz w:val="28"/>
          <w:u w:val="none"/>
        </w:rPr>
        <w:t xml:space="preserve"> // И.Н. Порсев, Н.В. Мирошниченко.</w:t>
      </w:r>
      <w:r>
        <w:rPr>
          <w:rFonts w:ascii="Times New Roman" w:hAnsi="Times New Roman" w:eastAsia="Times New Roman" w:cs="Times New Roman"/>
          <w:sz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u w:val="none"/>
        </w:rPr>
        <w:t xml:space="preserve">– </w:t>
      </w:r>
      <w:r>
        <w:rPr>
          <w:rFonts w:ascii="Times New Roman" w:hAnsi="Times New Roman" w:eastAsia="Times New Roman" w:cs="Times New Roman"/>
          <w:sz w:val="28"/>
          <w:u w:val="none"/>
        </w:rPr>
        <w:t xml:space="preserve">Курган: Изд</w:t>
      </w:r>
      <w:r>
        <w:rPr>
          <w:rFonts w:ascii="Times New Roman" w:hAnsi="Times New Roman" w:eastAsia="Times New Roman" w:cs="Times New Roman"/>
          <w:sz w:val="28"/>
          <w:u w:val="none"/>
        </w:rPr>
        <w:t xml:space="preserve">-во КГСХА, </w:t>
      </w:r>
      <w:r>
        <w:rPr>
          <w:rFonts w:ascii="Times New Roman" w:hAnsi="Times New Roman" w:eastAsia="Times New Roman" w:cs="Times New Roman"/>
          <w:sz w:val="28"/>
          <w:u w:val="none"/>
        </w:rPr>
        <w:t xml:space="preserve">2022</w:t>
      </w:r>
      <w:r>
        <w:rPr>
          <w:rFonts w:ascii="Times New Roman" w:hAnsi="Times New Roman" w:eastAsia="Times New Roman" w:cs="Times New Roman"/>
          <w:sz w:val="28"/>
          <w:u w:val="none"/>
        </w:rPr>
        <w:t xml:space="preserve">. – </w:t>
      </w:r>
      <w:r>
        <w:rPr>
          <w:rFonts w:ascii="Times New Roman" w:hAnsi="Times New Roman" w:eastAsia="Times New Roman" w:cs="Times New Roman"/>
          <w:sz w:val="28"/>
          <w:u w:val="none"/>
        </w:rPr>
        <w:t xml:space="preserve">74</w:t>
      </w:r>
      <w:r>
        <w:rPr>
          <w:rFonts w:ascii="Times New Roman" w:hAnsi="Times New Roman" w:eastAsia="Times New Roman" w:cs="Times New Roman"/>
          <w:sz w:val="28"/>
          <w:u w:val="none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7.2. Дополнительная учебная литература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/>
      <w:r/>
    </w:p>
    <w:p>
      <w:pPr>
        <w:numPr>
          <w:ilvl w:val="0"/>
          <w:numId w:val="99"/>
        </w:numPr>
        <w:pBdr/>
        <w:tabs>
          <w:tab w:val="right" w:leader="none" w:pos="9354"/>
        </w:tabs>
        <w:spacing w:after="0" w:line="240" w:lineRule="auto"/>
        <w:ind w:left="426"/>
        <w:jc w:val="both"/>
        <w:rPr/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Беленков А.И. Земледелие: учебн. пособие [Электронный ресурс] // ЭБС «Znan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ium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[сайт]. [2016]. URL: 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 HYPERLINK "http://znanium.com/bookread2.php?b</w:instrTex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instrText xml:space="preserve">ook</w:instrText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=516533" </w:instrTex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separate"/>
      </w:r>
      <w:r>
        <w:rPr>
          <w:rStyle w:val="1159"/>
          <w:rFonts w:ascii="Times New Roman" w:hAnsi="Times New Roman" w:eastAsia="Times New Roman" w:cs="Times New Roman"/>
          <w:sz w:val="28"/>
          <w:szCs w:val="28"/>
        </w:rPr>
        <w:t xml:space="preserve">http://znanium.com/bookread2.php?b</w:t>
      </w:r>
      <w:r>
        <w:rPr>
          <w:rStyle w:val="1159"/>
          <w:rFonts w:ascii="Times New Roman" w:hAnsi="Times New Roman" w:eastAsia="Times New Roman" w:cs="Times New Roman"/>
          <w:sz w:val="28"/>
          <w:szCs w:val="28"/>
          <w:lang w:val="en-US"/>
        </w:rPr>
        <w:t xml:space="preserve">ook</w:t>
      </w:r>
      <w:r>
        <w:rPr>
          <w:rStyle w:val="1159"/>
          <w:rFonts w:ascii="Times New Roman" w:hAnsi="Times New Roman" w:eastAsia="Times New Roman" w:cs="Times New Roman"/>
          <w:sz w:val="28"/>
          <w:szCs w:val="28"/>
        </w:rPr>
        <w:t xml:space="preserve">=516533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/>
      <w:r>
        <w:rPr>
          <w:highlight w:val="none"/>
        </w:rPr>
      </w:r>
      <w:r>
        <w:rPr>
          <w:highlight w:val="none"/>
        </w:rPr>
      </w:r>
    </w:p>
    <w:p>
      <w:pPr>
        <w:numPr>
          <w:ilvl w:val="0"/>
          <w:numId w:val="99"/>
        </w:numPr>
        <w:pBdr/>
        <w:tabs>
          <w:tab w:val="right" w:leader="none" w:pos="9354"/>
        </w:tabs>
        <w:spacing w:after="0" w:line="240" w:lineRule="auto"/>
        <w:ind w:left="426"/>
        <w:jc w:val="both"/>
        <w:rPr/>
      </w:pPr>
      <w:r>
        <w:rPr>
          <w:rFonts w:ascii="Times New Roman" w:hAnsi="Times New Roman"/>
          <w:sz w:val="28"/>
          <w:szCs w:val="28"/>
        </w:rPr>
        <w:t xml:space="preserve">Купцевич</w:t>
      </w:r>
      <w:r>
        <w:rPr>
          <w:rFonts w:ascii="Times New Roman" w:hAnsi="Times New Roman"/>
          <w:sz w:val="28"/>
          <w:szCs w:val="28"/>
        </w:rPr>
        <w:t xml:space="preserve"> Н.А. Адаптивная фитосанитарная технология возделывания льна в условиях Зауралья // Н.А. </w:t>
      </w:r>
      <w:r>
        <w:rPr>
          <w:rFonts w:ascii="Times New Roman" w:hAnsi="Times New Roman"/>
          <w:sz w:val="28"/>
          <w:szCs w:val="28"/>
        </w:rPr>
        <w:t xml:space="preserve">Купцевич</w:t>
      </w:r>
      <w:r>
        <w:rPr>
          <w:rFonts w:ascii="Times New Roman" w:hAnsi="Times New Roman"/>
          <w:sz w:val="28"/>
          <w:szCs w:val="28"/>
        </w:rPr>
        <w:t xml:space="preserve">, И.Н. </w:t>
      </w:r>
      <w:r>
        <w:rPr>
          <w:rFonts w:ascii="Times New Roman" w:hAnsi="Times New Roman"/>
          <w:sz w:val="28"/>
          <w:szCs w:val="28"/>
        </w:rPr>
        <w:t xml:space="preserve">Порсев</w:t>
      </w:r>
      <w:r>
        <w:rPr>
          <w:rFonts w:ascii="Times New Roman" w:hAnsi="Times New Roman"/>
          <w:sz w:val="28"/>
          <w:szCs w:val="28"/>
        </w:rPr>
        <w:t xml:space="preserve">, Е.Ю. Торопова. Монография. – Курган: Изд-во Курганского гос. ун-та, 2019. – 240 с.</w:t>
      </w:r>
      <w:r>
        <w:tab/>
      </w:r>
      <w:r/>
    </w:p>
    <w:p>
      <w:pPr>
        <w:numPr>
          <w:ilvl w:val="0"/>
          <w:numId w:val="99"/>
        </w:numPr>
        <w:pBdr/>
        <w:tabs>
          <w:tab w:val="right" w:leader="none" w:pos="935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Порсев</w:t>
      </w:r>
      <w:r>
        <w:rPr>
          <w:rFonts w:ascii="Times New Roman" w:hAnsi="Times New Roman"/>
          <w:sz w:val="28"/>
          <w:szCs w:val="28"/>
        </w:rPr>
        <w:t xml:space="preserve">, И.Н. Адаптивные фитосанитарные технологии во</w:t>
      </w:r>
      <w:r>
        <w:rPr>
          <w:rFonts w:ascii="Times New Roman" w:hAnsi="Times New Roman"/>
          <w:sz w:val="28"/>
          <w:szCs w:val="28"/>
        </w:rPr>
        <w:t xml:space="preserve">зделывания сельскохозяйственных культур в условиях Зауралья. </w:t>
      </w:r>
      <w:r>
        <w:rPr>
          <w:rFonts w:ascii="Times New Roman" w:hAnsi="Times New Roman"/>
          <w:sz w:val="28"/>
          <w:szCs w:val="28"/>
        </w:rPr>
        <w:t xml:space="preserve">Монография.-</w:t>
      </w:r>
      <w:r>
        <w:rPr>
          <w:rFonts w:ascii="Times New Roman" w:hAnsi="Times New Roman"/>
          <w:sz w:val="28"/>
          <w:szCs w:val="28"/>
        </w:rPr>
        <w:t xml:space="preserve"> Шадринск, 2009. – 320 с.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99"/>
        </w:numPr>
        <w:pBdr/>
        <w:tabs>
          <w:tab w:val="right" w:leader="none" w:pos="935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Порсев И.Н. Горох посевной в Южном Зауралье: Монография / И.Н. Порсев, В.В. Половникова, А.В. Вьюник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//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Курган: Изд.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 Курганского гос. ун-та, 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- 178 с.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ISBN 975-5-4217-0700-4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99"/>
        </w:numPr>
        <w:pBdr/>
        <w:tabs>
          <w:tab w:val="right" w:leader="none" w:pos="935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Немченко В.В. Борьба с сорными растениями в посевах зерновых культур в Зауралье / В.В. Немченко, А.Ю. Кекало, В.Л. Дерябин. – Куртамыш: ИП Власенко Н.И., 2023. - 148 с.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99"/>
        </w:numPr>
        <w:pBdr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Сажин А.А., </w:t>
      </w:r>
      <w:r>
        <w:rPr>
          <w:rFonts w:ascii="Times New Roman" w:hAnsi="Times New Roman"/>
          <w:sz w:val="28"/>
          <w:szCs w:val="28"/>
          <w:lang w:bidi="ru-RU"/>
        </w:rPr>
        <w:t xml:space="preserve">Порсев</w:t>
      </w:r>
      <w:r>
        <w:rPr>
          <w:rFonts w:ascii="Times New Roman" w:hAnsi="Times New Roman"/>
          <w:sz w:val="28"/>
          <w:szCs w:val="28"/>
          <w:lang w:bidi="ru-RU"/>
        </w:rPr>
        <w:t xml:space="preserve"> И.Н., Сажина С.В.</w:t>
      </w:r>
      <w:r>
        <w:rPr>
          <w:rFonts w:ascii="Times New Roman" w:hAnsi="Times New Roman"/>
          <w:sz w:val="28"/>
          <w:szCs w:val="28"/>
          <w:lang w:bidi="ru-RU"/>
        </w:rPr>
        <w:t xml:space="preserve"> Продуктивность сортов и меры борьбы с корневыми </w:t>
      </w:r>
      <w:r>
        <w:rPr>
          <w:rFonts w:ascii="Times New Roman" w:hAnsi="Times New Roman"/>
          <w:sz w:val="28"/>
          <w:szCs w:val="28"/>
          <w:lang w:bidi="ru-RU"/>
        </w:rPr>
        <w:t xml:space="preserve">гнилями</w:t>
      </w:r>
      <w:r>
        <w:rPr>
          <w:rFonts w:ascii="Times New Roman" w:hAnsi="Times New Roman"/>
          <w:sz w:val="28"/>
          <w:szCs w:val="28"/>
          <w:lang w:bidi="ru-RU"/>
        </w:rPr>
        <w:t xml:space="preserve"> гречихи в условиях Южного Зауралья. – Курган: Изд-во Курганского гос. ун-та, 2022. – 162 с.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numPr>
          <w:ilvl w:val="0"/>
          <w:numId w:val="99"/>
        </w:numPr>
        <w:pBdr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Саломатина К.С. Значение сорта и оперативных мер защиты в фитосанитарной технологии возделывания льна-долгу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нца в Южном Зауралье / К.С. Саломатина, И.Н.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Порсев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Н.А.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Купцевич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– Курган: Изд-во Курганского гос. ун-та, 2022. – 156 с.</w:t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</w:p>
    <w:p>
      <w:pPr>
        <w:numPr>
          <w:ilvl w:val="0"/>
          <w:numId w:val="99"/>
        </w:numPr>
        <w:pBdr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Сафин Х.М. Сберегающие технологии земледелия No-till и Strip-till: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теория и практика внедрения. – Уфа: Мир печати, 2021. - 204  с.</w:t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</w:p>
    <w:p>
      <w:pPr>
        <w:numPr>
          <w:ilvl w:val="0"/>
          <w:numId w:val="99"/>
        </w:numPr>
        <w:pBdr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адаптивно- ландшафтного земледелия Курганской области. Монография. Куртамыш, ГУП «Куртамышская типография», 2012.- 494 с. + 24 с. </w:t>
      </w:r>
      <w:r>
        <w:rPr>
          <w:rFonts w:ascii="Times New Roman" w:hAnsi="Times New Roman"/>
          <w:sz w:val="28"/>
          <w:szCs w:val="28"/>
        </w:rPr>
        <w:t xml:space="preserve">цв</w:t>
      </w:r>
      <w:r>
        <w:rPr>
          <w:rFonts w:ascii="Times New Roman" w:hAnsi="Times New Roman"/>
          <w:sz w:val="28"/>
          <w:szCs w:val="28"/>
        </w:rPr>
        <w:t xml:space="preserve">. вкладки.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751"/>
        </w:tabs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8. УЧЕБНО-МЕТОДИЧЕСКОЕ ОБЕСПЕЧЕНИЕ 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САМОСТОЯТЕЛЬНОЙ РАБОТЫ ОБУЧАЮЩИХСЯ</w:t>
      </w:r>
      <w:r/>
    </w:p>
    <w:p>
      <w:pPr>
        <w:pStyle w:val="979"/>
        <w:pBdr/>
        <w:spacing/>
        <w:ind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979"/>
        <w:pBdr/>
        <w:spacing/>
        <w:ind/>
        <w:rPr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1  Порсев И.Н., Мирошниченко Н.В.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Земледелие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методические указания для выполнения курсовой раб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оты.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Курган: Изд-во КГСХА, 2022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. – 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с.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(на правах рукописи).</w:t>
      </w:r>
      <w:r>
        <w:rPr>
          <w14:ligatures w14:val="none"/>
        </w:rPr>
      </w:r>
      <w:r>
        <w:rPr>
          <w14:ligatures w14:val="none"/>
        </w:rPr>
      </w:r>
    </w:p>
    <w:p>
      <w:pPr>
        <w:pBdr/>
        <w:spacing/>
        <w:ind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Земледелие: методические указания      для самостоятельной </w:t>
      </w:r>
      <w:r>
        <w:rPr>
          <w:rFonts w:ascii="Times New Roman" w:hAnsi="Times New Roman"/>
          <w:sz w:val="28"/>
          <w:szCs w:val="28"/>
        </w:rPr>
        <w:t xml:space="preserve">работы  студентов</w:t>
      </w:r>
      <w:r>
        <w:rPr>
          <w:rFonts w:ascii="Times New Roman" w:hAnsi="Times New Roman"/>
          <w:sz w:val="28"/>
          <w:szCs w:val="28"/>
        </w:rPr>
        <w:t xml:space="preserve"> очного и заочного отделения / И.Н. </w:t>
      </w:r>
      <w:r>
        <w:rPr>
          <w:rFonts w:ascii="Times New Roman" w:hAnsi="Times New Roman"/>
          <w:sz w:val="28"/>
          <w:szCs w:val="28"/>
        </w:rPr>
        <w:t xml:space="preserve">Порсев</w:t>
      </w:r>
      <w:r>
        <w:rPr>
          <w:rFonts w:ascii="Times New Roman" w:hAnsi="Times New Roman"/>
          <w:sz w:val="28"/>
          <w:szCs w:val="28"/>
        </w:rPr>
        <w:t xml:space="preserve">, В.А. Исаенко.- Курган: </w:t>
      </w:r>
      <w:r>
        <w:rPr>
          <w:rFonts w:ascii="Times New Roman" w:hAnsi="Times New Roman"/>
          <w:sz w:val="28"/>
          <w:szCs w:val="28"/>
        </w:rPr>
        <w:t xml:space="preserve">Из-во Курганской ГСХА</w:t>
      </w:r>
      <w:r>
        <w:rPr>
          <w:rFonts w:ascii="Times New Roman" w:hAnsi="Times New Roman"/>
          <w:sz w:val="28"/>
          <w:szCs w:val="28"/>
        </w:rPr>
        <w:t xml:space="preserve">, 201</w:t>
      </w:r>
      <w:r>
        <w:rPr>
          <w:rFonts w:ascii="Times New Roman" w:hAnsi="Times New Roman"/>
          <w:sz w:val="28"/>
          <w:szCs w:val="28"/>
        </w:rPr>
        <w:t xml:space="preserve">9. – 15 с.</w:t>
      </w:r>
      <w:r>
        <w:rPr>
          <w:rFonts w:ascii="Times New Roman" w:hAnsi="Times New Roman"/>
          <w:sz w:val="28"/>
          <w:szCs w:val="28"/>
        </w:rPr>
        <w:tab/>
        <w:t xml:space="preserve">(на правах рукописи).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Bdr/>
        <w:tabs>
          <w:tab w:val="left" w:leader="none" w:pos="0"/>
        </w:tabs>
        <w:spacing w:after="0" w:line="240" w:lineRule="auto"/>
        <w:ind/>
        <w:jc w:val="left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0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9. РЕСУРСЫ СЕТИ «ИНТЕРНЕТ»,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0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НЕОБХОДИМЫЕ ДЛЯ ОСВОЕНИЯ ДИСЦИПЛИНЫ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0"/>
        </w:tabs>
        <w:spacing w:after="0" w:line="240" w:lineRule="auto"/>
        <w:ind/>
        <w:jc w:val="center"/>
        <w:rPr/>
      </w:pPr>
      <w:r/>
      <w:r/>
    </w:p>
    <w:p>
      <w:pPr>
        <w:pStyle w:val="979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1.База данных АГРОС. – [Электронный ресурс]. – Сайт ФГБНУ «Центральная научная сельскохозяйственная библиотека». – Режим доступа: </w:t>
      </w:r>
      <w:hyperlink r:id="rId13" w:tooltip="http://www.cnshb.ru/artefact3/ia/ia1.asp?lv=11&amp;un=anonymous&amp;p1=&amp;em=c2R" w:history="1">
        <w:r>
          <w:rPr>
            <w:rStyle w:val="1120"/>
            <w:rFonts w:ascii="Times New Roman" w:hAnsi="Times New Roman"/>
            <w:sz w:val="28"/>
            <w:szCs w:val="28"/>
          </w:rPr>
          <w:t xml:space="preserve">http://www.</w:t>
        </w:r>
        <w:r>
          <w:rPr>
            <w:rStyle w:val="1120"/>
            <w:rFonts w:ascii="Times New Roman" w:hAnsi="Times New Roman"/>
            <w:sz w:val="28"/>
            <w:szCs w:val="28"/>
          </w:rPr>
          <w:t xml:space="preserve">c</w:t>
        </w:r>
        <w:r>
          <w:rPr>
            <w:rStyle w:val="1120"/>
            <w:rFonts w:ascii="Times New Roman" w:hAnsi="Times New Roman"/>
            <w:sz w:val="28"/>
            <w:szCs w:val="28"/>
          </w:rPr>
          <w:t xml:space="preserve">nshb.ru/artefact3/ia/ia1.asp?lv=11&amp;un=anonymous&amp;p1=&amp;em=c2R</w:t>
        </w:r>
      </w:hyperlink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left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10. ИНФОРМАЦИОННЫЕ ТЕХНОЛОГИИ,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И ИНФОРМАЦИОННЫЕ СПРАВОЧНЫЕ СИСТЕМЫ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При чтении лекций используются слайдовые презентации.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Минимальные требования к операционной системе и программному</w:t>
      </w:r>
      <w:r>
        <w:rPr>
          <w:rFonts w:ascii="Times New Roman" w:hAnsi="Times New Roman"/>
          <w:sz w:val="28"/>
          <w:szCs w:val="28"/>
        </w:rPr>
        <w:t xml:space="preserve"> обеспечению компьютера, используемого при показе слайдовых презентаций: </w:t>
      </w:r>
      <w:r>
        <w:rPr>
          <w:rFonts w:ascii="Times New Roman" w:hAnsi="Times New Roman"/>
          <w:sz w:val="28"/>
          <w:szCs w:val="28"/>
          <w:lang w:val="en-US"/>
        </w:rPr>
        <w:t xml:space="preserve">Windows</w:t>
      </w:r>
      <w:r>
        <w:rPr>
          <w:rFonts w:ascii="Times New Roman" w:hAnsi="Times New Roman"/>
          <w:sz w:val="28"/>
          <w:szCs w:val="28"/>
        </w:rPr>
        <w:t xml:space="preserve"> 10, </w:t>
      </w:r>
      <w:r>
        <w:rPr>
          <w:rFonts w:ascii="Times New Roman" w:hAnsi="Times New Roman"/>
          <w:sz w:val="28"/>
          <w:szCs w:val="28"/>
          <w:lang w:val="en-US"/>
        </w:rPr>
        <w:t xml:space="preserve">Microsoft</w:t>
      </w:r>
      <w:r>
        <w:rPr>
          <w:rFonts w:ascii="Times New Roman" w:hAnsi="Times New Roman"/>
          <w:sz w:val="28"/>
          <w:szCs w:val="28"/>
        </w:rPr>
        <w:t xml:space="preserve"> 365 </w:t>
      </w:r>
      <w:r>
        <w:rPr>
          <w:rFonts w:ascii="Times New Roman" w:hAnsi="Times New Roman"/>
          <w:sz w:val="28"/>
          <w:szCs w:val="28"/>
          <w:lang w:val="en-US"/>
        </w:rPr>
        <w:t xml:space="preserve">Power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Point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numPr>
          <w:ilvl w:val="0"/>
          <w:numId w:val="110"/>
        </w:numPr>
        <w:pBdr/>
        <w:tabs>
          <w:tab w:val="left" w:leader="none" w:pos="851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/>
      <w:bookmarkStart w:id="7" w:name="_Hlk144539065"/>
      <w:r/>
      <w:bookmarkStart w:id="8" w:name="_Hlk144539529"/>
      <w:r>
        <w:rPr>
          <w:rFonts w:ascii="Times New Roman" w:hAnsi="Times New Roman"/>
          <w:sz w:val="28"/>
          <w:szCs w:val="28"/>
        </w:rPr>
        <w:t xml:space="preserve">ЭБС «Лань»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numPr>
          <w:ilvl w:val="0"/>
          <w:numId w:val="110"/>
        </w:numPr>
        <w:pBdr/>
        <w:tabs>
          <w:tab w:val="left" w:leader="none" w:pos="851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ЭБС «Консультант студента»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numPr>
          <w:ilvl w:val="0"/>
          <w:numId w:val="110"/>
        </w:numPr>
        <w:pBdr/>
        <w:tabs>
          <w:tab w:val="left" w:leader="none" w:pos="851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ЭБС «</w:t>
      </w:r>
      <w:r>
        <w:rPr>
          <w:rFonts w:ascii="Times New Roman" w:hAnsi="Times New Roman"/>
          <w:sz w:val="28"/>
          <w:szCs w:val="28"/>
          <w:lang w:val="en-US"/>
        </w:rPr>
        <w:t xml:space="preserve">Znanium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com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38"/>
        <w:numPr>
          <w:ilvl w:val="0"/>
          <w:numId w:val="110"/>
        </w:numPr>
        <w:pBdr/>
        <w:tabs>
          <w:tab w:val="left" w:leader="none" w:pos="851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«Гарант» - справочно-правовая система</w:t>
      </w:r>
      <w:bookmarkEnd w:id="7"/>
      <w:r>
        <w:rPr>
          <w:rFonts w:ascii="Times New Roman" w:hAnsi="Times New Roman"/>
          <w:sz w:val="28"/>
          <w:szCs w:val="28"/>
        </w:rPr>
        <w:t xml:space="preserve"> </w:t>
      </w:r>
      <w:bookmarkEnd w:id="8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ageBreakBefore w:val="true"/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11. МАТЕРИАЛЬНО-ТЕХНИЧЕСКОЕ ОБЕСПЕЧЕНИЕ 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ДИСЦИПЛИНЫ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Учебная аудитория для проведения занятий лекционного типа, лаборатория земледелия, помещение для самостоятельной работы обучающихся (компьютерный класс, читальный зал библиотеки), мультимедийное оборудование (ноутбук, мультимедийный проекто</w:t>
      </w:r>
      <w:r>
        <w:rPr>
          <w:rFonts w:ascii="Times New Roman" w:hAnsi="Times New Roman"/>
          <w:sz w:val="28"/>
          <w:szCs w:val="28"/>
        </w:rPr>
        <w:t xml:space="preserve">р, мультимедийный экран).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Bdr/>
        <w:spacing/>
        <w:ind/>
        <w:jc w:val="center"/>
        <w:rPr/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 12.  ДЛЯ ОБУЧАЮЩИХСЯ С ИСПОЛЬЗОВАНИЕМ ДИСТАНЦИОННЫХ ОБРАЗОВАТЕЛЬНЫХ ТЕХНОЛОГИЙ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При использовании электронного обучения и дистанционных образовательных технологий (далее ЭО и ДОТ) занятия полностью или частично проводятся в режим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ы об используемых технологиях и системе оценивания достижений обучающихся принимается с учетом мнения ведущего преподавателя и доводится до обучающихся.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7496"/>
        </w:tabs>
        <w:spacing w:after="0" w:line="240" w:lineRule="auto"/>
        <w:ind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ПРИЛОЖЕНИЕ 1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/>
      </w:pPr>
      <w:r/>
      <w:r/>
    </w:p>
    <w:p>
      <w:pPr>
        <w:pBdr/>
        <w:spacing w:after="0" w:line="240" w:lineRule="auto"/>
        <w:ind w:hanging="142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Аннотация к рабочей программе дисциплины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36"/>
          <w:szCs w:val="36"/>
        </w:rPr>
        <w:t xml:space="preserve">«Земледелие»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программы бакалавриата 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8"/>
          <w:szCs w:val="28"/>
        </w:rPr>
        <w:t xml:space="preserve">35.0</w:t>
      </w:r>
      <w:r>
        <w:rPr>
          <w:rFonts w:ascii="Times New Roman" w:hAnsi="Times New Roman"/>
          <w:b/>
          <w:sz w:val="28"/>
          <w:szCs w:val="28"/>
        </w:rPr>
        <w:t xml:space="preserve">3.04 – Агрономия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Агробизнес</w:t>
      </w:r>
      <w:r/>
    </w:p>
    <w:p>
      <w:pPr>
        <w:pBdr/>
        <w:spacing w:after="0" w:line="240" w:lineRule="auto"/>
        <w:ind w:firstLine="709"/>
        <w:jc w:val="both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Трудоемкость дисциплины: 5 ЗЕ (180 академических часов)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Семестр: 4,5 (очная форма обучения)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Форма промежуточной аттестации: зачет, экзамен.</w:t>
      </w:r>
      <w:r/>
    </w:p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Содержание дисциплины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Земледелие как наука, история ее развития и задачи. Факторы жизни растений </w:t>
      </w:r>
      <w:r>
        <w:rPr>
          <w:rFonts w:ascii="Times New Roman" w:hAnsi="Times New Roman" w:eastAsia="Calibri"/>
          <w:sz w:val="28"/>
          <w:szCs w:val="28"/>
        </w:rPr>
        <w:t xml:space="preserve">и их регулирование. Законы земледелия и их регулирование. Форма воды в почве и их значение. Водно-физические свойства почвы и их регулирование. Воздушный режим почвы и его регулирование. Тепловой режим почвы и его регулирование. Питательный режим почвы и е</w:t>
      </w:r>
      <w:r>
        <w:rPr>
          <w:rFonts w:ascii="Times New Roman" w:hAnsi="Times New Roman" w:eastAsia="Calibri"/>
          <w:sz w:val="28"/>
          <w:szCs w:val="28"/>
        </w:rPr>
        <w:t xml:space="preserve">го регулирование. Плодородие почвы и его виды. Элементы, факторы и условия плодородия почвы. Структура почвы – одно из главных условий его плодородия. Окультуривание почвы. Понятие о сорной растительности и вред причиняемый ею. Биологические особенности и </w:t>
      </w:r>
      <w:r>
        <w:rPr>
          <w:rFonts w:ascii="Times New Roman" w:hAnsi="Times New Roman" w:eastAsia="Calibri"/>
          <w:sz w:val="28"/>
          <w:szCs w:val="28"/>
        </w:rPr>
        <w:t xml:space="preserve">агропроизводственная</w:t>
      </w:r>
      <w:r>
        <w:rPr>
          <w:rFonts w:ascii="Times New Roman" w:hAnsi="Times New Roman" w:eastAsia="Calibri"/>
          <w:sz w:val="28"/>
          <w:szCs w:val="28"/>
        </w:rPr>
        <w:t xml:space="preserve"> классификация сорных растений. Биологические особенности наиболее злостных малолетних сорняков и меры борьбы с ними. Биологические особенности наиболее злостных многолетних сорн</w:t>
      </w:r>
      <w:r>
        <w:rPr>
          <w:rFonts w:ascii="Times New Roman" w:hAnsi="Times New Roman" w:eastAsia="Calibri"/>
          <w:sz w:val="28"/>
          <w:szCs w:val="28"/>
        </w:rPr>
        <w:t xml:space="preserve">яков и меры борьбы с ними. Учет и картирование сорной растительности в посевах. Составление ведомости и карты засоренности. Пояснительная записка к карте засоренности полей. Предупредительные и истребительные мероприятия по борьбе с сорной растительностью.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ЛИСТ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регистрации изменений (дополнений) в рабочую программу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учебной дисциплины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«Земледелие»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Изменения / дополнения в рабочую программу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на 20___ / 20___ учебный год:</w:t>
      </w:r>
      <w:r/>
    </w:p>
    <w:p>
      <w:pPr>
        <w:pBdr/>
        <w:spacing w:after="0" w:line="240" w:lineRule="auto"/>
        <w:ind/>
        <w:jc w:val="center"/>
        <w:rPr/>
      </w:pPr>
      <w:r/>
      <w:r/>
    </w:p>
    <w:tbl>
      <w:tblPr>
        <w:tblW w:w="0" w:type="auto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70"/>
      </w:tblGrid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Ответственный преподаватель _______________ /         Ф.И.О.        /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Изменения утверждены на заседании кафедры «__</w:t>
      </w:r>
      <w:r>
        <w:rPr>
          <w:rFonts w:ascii="Times New Roman" w:hAnsi="Times New Roman"/>
          <w:sz w:val="28"/>
          <w:szCs w:val="28"/>
        </w:rPr>
        <w:t xml:space="preserve">_»_</w:t>
      </w:r>
      <w:r>
        <w:rPr>
          <w:rFonts w:ascii="Times New Roman" w:hAnsi="Times New Roman"/>
          <w:sz w:val="28"/>
          <w:szCs w:val="28"/>
        </w:rPr>
        <w:t xml:space="preserve">________20___ г.,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Протокол № ___</w:t>
      </w:r>
      <w:r/>
    </w:p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Заведующий кафедрой _______________ «__</w:t>
      </w:r>
      <w:r>
        <w:rPr>
          <w:rFonts w:ascii="Times New Roman" w:hAnsi="Times New Roman"/>
          <w:sz w:val="28"/>
          <w:szCs w:val="28"/>
        </w:rPr>
        <w:t xml:space="preserve">_»_</w:t>
      </w:r>
      <w:r>
        <w:rPr>
          <w:rFonts w:ascii="Times New Roman" w:hAnsi="Times New Roman"/>
          <w:sz w:val="28"/>
          <w:szCs w:val="28"/>
        </w:rPr>
        <w:t xml:space="preserve">_________20___ г.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Изменения / дополнения в рабочую программу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на 20___ / 20___ учебный год:</w:t>
      </w:r>
      <w:r/>
    </w:p>
    <w:p>
      <w:pPr>
        <w:pBdr/>
        <w:spacing w:after="0" w:line="240" w:lineRule="auto"/>
        <w:ind/>
        <w:jc w:val="center"/>
        <w:rPr/>
      </w:pPr>
      <w:r/>
      <w:r/>
    </w:p>
    <w:tbl>
      <w:tblPr>
        <w:tblW w:w="0" w:type="auto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70"/>
      </w:tblGrid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Ответственный преподаватель _______________ /         Ф.И.О.        /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Изменения утверждены на заседании кафедры «__</w:t>
      </w:r>
      <w:r>
        <w:rPr>
          <w:rFonts w:ascii="Times New Roman" w:hAnsi="Times New Roman"/>
          <w:sz w:val="28"/>
          <w:szCs w:val="28"/>
        </w:rPr>
        <w:t xml:space="preserve">_»_</w:t>
      </w:r>
      <w:r>
        <w:rPr>
          <w:rFonts w:ascii="Times New Roman" w:hAnsi="Times New Roman"/>
          <w:sz w:val="28"/>
          <w:szCs w:val="28"/>
        </w:rPr>
        <w:t xml:space="preserve">________20___ г.,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Протокол № ___</w:t>
      </w:r>
      <w:r/>
    </w:p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Заведующий кафедрой _______________ «__</w:t>
      </w:r>
      <w:r>
        <w:rPr>
          <w:rFonts w:ascii="Times New Roman" w:hAnsi="Times New Roman"/>
          <w:sz w:val="28"/>
          <w:szCs w:val="28"/>
        </w:rPr>
        <w:t xml:space="preserve">_»_</w:t>
      </w:r>
      <w:r>
        <w:rPr>
          <w:rFonts w:ascii="Times New Roman" w:hAnsi="Times New Roman"/>
          <w:sz w:val="28"/>
          <w:szCs w:val="28"/>
        </w:rPr>
        <w:t xml:space="preserve">_________20___ г.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  <w:r>
        <w:rPr>
          <w:rFonts w:ascii="Times New Roman" w:hAnsi="Times New Roman"/>
          <w:b/>
          <w:bCs/>
          <w:color w:val="000000"/>
        </w:rPr>
      </w:r>
      <w:r>
        <w:rPr>
          <w:rFonts w:ascii="Times New Roman" w:hAnsi="Times New Roman"/>
          <w:b/>
          <w:bCs/>
          <w:color w:val="00000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9"/>
        <w:pBdr/>
        <w:tabs>
          <w:tab w:val="left" w:leader="none" w:pos="1526"/>
        </w:tabs>
        <w:spacing/>
        <w:ind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r>
    </w:p>
    <w:p>
      <w:pPr>
        <w:pStyle w:val="979"/>
        <w:pBdr/>
        <w:spacing/>
        <w:ind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134" w:right="851" w:bottom="1134" w:left="1701" w:header="709" w:footer="0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5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14</w:t>
    </w:r>
    <w:r>
      <w:fldChar w:fldCharType="end"/>
    </w:r>
    <w:r/>
  </w:p>
  <w:p>
    <w:pPr>
      <w:pStyle w:val="114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480"/>
        </w:tabs>
        <w:spacing/>
        <w:ind w:hanging="360" w:left="48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82"/>
        </w:tabs>
        <w:spacing/>
        <w:ind w:hanging="360" w:left="15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02"/>
        </w:tabs>
        <w:spacing/>
        <w:ind w:hanging="180" w:left="23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22"/>
        </w:tabs>
        <w:spacing/>
        <w:ind w:hanging="360" w:left="30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42"/>
        </w:tabs>
        <w:spacing/>
        <w:ind w:hanging="360" w:left="37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462"/>
        </w:tabs>
        <w:spacing/>
        <w:ind w:hanging="180" w:left="44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182"/>
        </w:tabs>
        <w:spacing/>
        <w:ind w:hanging="360" w:left="51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02"/>
        </w:tabs>
        <w:spacing/>
        <w:ind w:hanging="360" w:left="59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22"/>
        </w:tabs>
        <w:spacing/>
        <w:ind w:hanging="180" w:left="6622"/>
      </w:pPr>
      <w:rPr/>
      <w:start w:val="1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360" w:left="720"/>
      </w:pPr>
      <w:pStyle w:val="1157"/>
      <w:rPr>
        <w:rFonts w:ascii="Times New Roman" w:hAnsi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 w:hanging="360" w:left="1429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9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9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9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9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9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9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9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9"/>
      </w:pPr>
      <w:rPr>
        <w:rFonts w:ascii="Wingdings" w:hAnsi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480"/>
        </w:tabs>
        <w:spacing/>
        <w:ind w:hanging="360" w:left="480"/>
      </w:pPr>
      <w:rPr/>
      <w:start w:val="10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200"/>
        </w:tabs>
        <w:spacing/>
        <w:ind w:hanging="360" w:left="12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920"/>
        </w:tabs>
        <w:spacing/>
        <w:ind w:hanging="180" w:left="19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640"/>
        </w:tabs>
        <w:spacing/>
        <w:ind w:hanging="360" w:left="26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360"/>
        </w:tabs>
        <w:spacing/>
        <w:ind w:hanging="360" w:left="33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080"/>
        </w:tabs>
        <w:spacing/>
        <w:ind w:hanging="180" w:left="40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800"/>
        </w:tabs>
        <w:spacing/>
        <w:ind w:hanging="360" w:left="48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520"/>
        </w:tabs>
        <w:spacing/>
        <w:ind w:hanging="360" w:left="55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240"/>
        </w:tabs>
        <w:spacing/>
        <w:ind w:hanging="180" w:left="6240"/>
      </w:pPr>
      <w:rPr/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22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23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5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26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27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28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29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30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31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32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33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34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35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36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45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46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47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48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49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50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51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"/>
      <w:numFmt w:val="decimal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52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53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54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55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56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57">
    <w:lvl w:ilvl="0">
      <w:isLgl w:val="false"/>
      <w:lvlJc w:val="left"/>
      <w:lvlText w:val="%1"/>
      <w:numFmt w:val="decimal"/>
      <w:pPr>
        <w:pBdr/>
        <w:tabs>
          <w:tab w:val="num" w:leader="none" w:pos="1065"/>
        </w:tabs>
        <w:spacing/>
        <w:ind w:hanging="360" w:left="106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58">
    <w:lvl w:ilvl="0">
      <w:isLgl w:val="false"/>
      <w:lvlJc w:val="left"/>
      <w:lvlText w:val="%1"/>
      <w:numFmt w:val="decimal"/>
      <w:pPr>
        <w:pBdr/>
        <w:tabs>
          <w:tab w:val="num" w:leader="none" w:pos="1425"/>
        </w:tabs>
        <w:spacing/>
        <w:ind w:hanging="360" w:left="1425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"/>
      <w:numFmt w:val="decimal"/>
      <w:pPr>
        <w:pBdr/>
        <w:tabs>
          <w:tab w:val="num" w:leader="none" w:pos="2145"/>
        </w:tabs>
        <w:spacing/>
        <w:ind w:hanging="360" w:left="214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5"/>
        </w:tabs>
        <w:spacing/>
        <w:ind w:hanging="180" w:left="286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5"/>
        </w:tabs>
        <w:spacing/>
        <w:ind w:hanging="360" w:left="358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5"/>
        </w:tabs>
        <w:spacing/>
        <w:ind w:hanging="360" w:left="430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5"/>
        </w:tabs>
        <w:spacing/>
        <w:ind w:hanging="180" w:left="502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5"/>
        </w:tabs>
        <w:spacing/>
        <w:ind w:hanging="360" w:left="574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5"/>
        </w:tabs>
        <w:spacing/>
        <w:ind w:hanging="360" w:left="646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5"/>
        </w:tabs>
        <w:spacing/>
        <w:ind w:hanging="180" w:left="7185"/>
      </w:pPr>
      <w:rPr/>
      <w:start w:val="1"/>
      <w:suff w:val="tab"/>
    </w:lvl>
  </w:abstractNum>
  <w:abstractNum w:abstractNumId="59">
    <w:lvl w:ilvl="0">
      <w:isLgl w:val="false"/>
      <w:lvlJc w:val="left"/>
      <w:lvlText w:val="%1"/>
      <w:numFmt w:val="decimal"/>
      <w:pPr>
        <w:pBdr/>
        <w:tabs>
          <w:tab w:val="num" w:leader="none" w:pos="1468"/>
        </w:tabs>
        <w:spacing/>
        <w:ind w:hanging="360" w:left="1468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980"/>
        </w:tabs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700"/>
        </w:tabs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420"/>
        </w:tabs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140"/>
        </w:tabs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60"/>
        </w:tabs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80"/>
        </w:tabs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300"/>
        </w:tabs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020"/>
        </w:tabs>
        <w:spacing/>
        <w:ind w:hanging="180" w:left="7020"/>
      </w:pPr>
      <w:rPr/>
      <w:start w:val="1"/>
      <w:suff w:val="tab"/>
    </w:lvl>
  </w:abstractNum>
  <w:abstractNum w:abstractNumId="60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2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3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4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5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6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7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0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2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73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74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75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76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77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78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79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80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81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"/>
      <w:numFmt w:val="decimal"/>
      <w:pPr>
        <w:pBdr/>
        <w:tabs>
          <w:tab w:val="num" w:leader="none" w:pos="1785"/>
        </w:tabs>
        <w:spacing/>
        <w:ind w:hanging="360" w:left="1785"/>
      </w:pPr>
      <w:rPr/>
      <w:start w:val="2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82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83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4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5">
    <w:lvl w:ilvl="0">
      <w:isLgl w:val="false"/>
      <w:lvlJc w:val="left"/>
      <w:lvlText w:val="%1"/>
      <w:numFmt w:val="decimal"/>
      <w:pPr>
        <w:pBdr/>
        <w:tabs>
          <w:tab w:val="num" w:leader="none" w:pos="1288"/>
        </w:tabs>
        <w:spacing/>
        <w:ind w:hanging="360" w:left="128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86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7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8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9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0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</w:abstractNum>
  <w:abstractNum w:abstractNumId="91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2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3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4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5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6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7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8">
    <w:lvl w:ilvl="0">
      <w:isLgl w:val="false"/>
      <w:lvlJc w:val="left"/>
      <w:lvlText w:val="%1."/>
      <w:numFmt w:val="decimal"/>
      <w:pPr>
        <w:pBdr/>
        <w:spacing/>
        <w:ind w:hanging="360" w:left="60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32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2">
      <w:isLgl w:val="false"/>
      <w:lvlJc w:val="left"/>
      <w:lvlText w:val="%3."/>
      <w:numFmt w:val="decimal"/>
      <w:pPr>
        <w:pBdr/>
        <w:spacing/>
        <w:ind w:hanging="360" w:left="204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76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4">
      <w:isLgl w:val="false"/>
      <w:lvlJc w:val="left"/>
      <w:lvlText w:val="%5."/>
      <w:numFmt w:val="decimal"/>
      <w:pPr>
        <w:pBdr/>
        <w:spacing/>
        <w:ind w:hanging="360" w:left="348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420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2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7">
      <w:isLgl w:val="false"/>
      <w:lvlJc w:val="left"/>
      <w:lvlText w:val="%8."/>
      <w:numFmt w:val="decimal"/>
      <w:pPr>
        <w:pBdr/>
        <w:spacing/>
        <w:ind w:hanging="360" w:left="564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8">
      <w:isLgl w:val="false"/>
      <w:lvlJc w:val="left"/>
      <w:lvlText w:val="%9."/>
      <w:numFmt w:val="decimal"/>
      <w:pPr>
        <w:pBdr/>
        <w:spacing/>
        <w:ind w:hanging="360" w:left="636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</w:abstractNum>
  <w:abstractNum w:abstractNumId="99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/>
      <w:start w:val="1"/>
      <w:suff w:val="tab"/>
    </w:lvl>
  </w:abstractNum>
  <w:abstractNum w:abstractNumId="100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/>
      <w:start w:val="1"/>
      <w:suff w:val="tab"/>
    </w:lvl>
  </w:abstractNum>
  <w:abstractNum w:abstractNumId="101">
    <w:lvl w:ilvl="0">
      <w:isLgl w:val="false"/>
      <w:lvlJc w:val="left"/>
      <w:lvlText w:val="%1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</w:abstractNum>
  <w:abstractNum w:abstractNumId="102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3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/>
      <w:start w:val="1"/>
      <w:suff w:val="tab"/>
    </w:lvl>
  </w:abstractNum>
  <w:abstractNum w:abstractNumId="104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8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9">
    <w:lvl w:ilvl="0">
      <w:isLgl w:val="false"/>
      <w:lvlJc w:val="left"/>
      <w:lvlText w:val="1.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13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53">
    <w:name w:val="Intense Emphasis"/>
    <w:basedOn w:val="11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954">
    <w:name w:val="Intense Reference"/>
    <w:basedOn w:val="11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55">
    <w:name w:val="Subtle Emphasis"/>
    <w:basedOn w:val="11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6">
    <w:name w:val="Emphasis"/>
    <w:basedOn w:val="1161"/>
    <w:uiPriority w:val="20"/>
    <w:qFormat/>
    <w:pPr>
      <w:pBdr/>
      <w:spacing/>
      <w:ind/>
    </w:pPr>
    <w:rPr>
      <w:i/>
      <w:iCs/>
    </w:rPr>
  </w:style>
  <w:style w:type="character" w:styleId="957">
    <w:name w:val="Subtle Reference"/>
    <w:basedOn w:val="11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8">
    <w:name w:val="Book Title"/>
    <w:basedOn w:val="116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59">
    <w:name w:val="FollowedHyperlink"/>
    <w:basedOn w:val="11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0">
    <w:name w:val="Heading 1"/>
    <w:basedOn w:val="1138"/>
    <w:next w:val="1138"/>
    <w:link w:val="96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961">
    <w:name w:val="Heading 1 Char"/>
    <w:link w:val="96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962">
    <w:name w:val="Heading 2"/>
    <w:basedOn w:val="1138"/>
    <w:next w:val="1138"/>
    <w:link w:val="96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963">
    <w:name w:val="Heading 2 Char"/>
    <w:link w:val="96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964">
    <w:name w:val="Heading 3"/>
    <w:basedOn w:val="1138"/>
    <w:next w:val="1138"/>
    <w:link w:val="96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965">
    <w:name w:val="Heading 3 Char"/>
    <w:link w:val="96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966">
    <w:name w:val="Heading 4"/>
    <w:basedOn w:val="1138"/>
    <w:next w:val="1138"/>
    <w:link w:val="96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67">
    <w:name w:val="Heading 4 Char"/>
    <w:link w:val="96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968">
    <w:name w:val="Heading 5"/>
    <w:basedOn w:val="1138"/>
    <w:next w:val="1138"/>
    <w:link w:val="96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9">
    <w:name w:val="Heading 5 Char"/>
    <w:link w:val="96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970">
    <w:name w:val="Heading 6"/>
    <w:basedOn w:val="1138"/>
    <w:next w:val="1138"/>
    <w:link w:val="9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71">
    <w:name w:val="Heading 6 Char"/>
    <w:link w:val="97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972">
    <w:name w:val="Heading 7"/>
    <w:basedOn w:val="1138"/>
    <w:next w:val="1138"/>
    <w:link w:val="97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73">
    <w:name w:val="Heading 7 Char"/>
    <w:link w:val="97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74">
    <w:name w:val="Heading 8"/>
    <w:basedOn w:val="1138"/>
    <w:next w:val="1138"/>
    <w:link w:val="97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75">
    <w:name w:val="Heading 8 Char"/>
    <w:link w:val="97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976">
    <w:name w:val="Heading 9"/>
    <w:basedOn w:val="1138"/>
    <w:next w:val="1138"/>
    <w:link w:val="97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7">
    <w:name w:val="Heading 9 Char"/>
    <w:link w:val="97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78">
    <w:name w:val="List Paragraph"/>
    <w:basedOn w:val="1138"/>
    <w:uiPriority w:val="34"/>
    <w:qFormat/>
    <w:pPr>
      <w:pBdr/>
      <w:spacing/>
      <w:ind w:left="720"/>
      <w:contextualSpacing w:val="true"/>
    </w:pPr>
  </w:style>
  <w:style w:type="paragraph" w:styleId="979">
    <w:name w:val="No Spacing"/>
    <w:uiPriority w:val="1"/>
    <w:qFormat/>
    <w:pPr>
      <w:pBdr/>
      <w:spacing w:after="0" w:before="0" w:line="240" w:lineRule="auto"/>
      <w:ind/>
    </w:pPr>
  </w:style>
  <w:style w:type="paragraph" w:styleId="980">
    <w:name w:val="Title"/>
    <w:basedOn w:val="1138"/>
    <w:next w:val="1138"/>
    <w:link w:val="98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81">
    <w:name w:val="Title Char"/>
    <w:link w:val="980"/>
    <w:uiPriority w:val="10"/>
    <w:pPr>
      <w:pBdr/>
      <w:spacing/>
      <w:ind/>
    </w:pPr>
    <w:rPr>
      <w:sz w:val="48"/>
      <w:szCs w:val="48"/>
    </w:rPr>
  </w:style>
  <w:style w:type="paragraph" w:styleId="982">
    <w:name w:val="Subtitle"/>
    <w:basedOn w:val="1138"/>
    <w:next w:val="1138"/>
    <w:link w:val="98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83">
    <w:name w:val="Subtitle Char"/>
    <w:link w:val="982"/>
    <w:uiPriority w:val="11"/>
    <w:pPr>
      <w:pBdr/>
      <w:spacing/>
      <w:ind/>
    </w:pPr>
    <w:rPr>
      <w:sz w:val="24"/>
      <w:szCs w:val="24"/>
    </w:rPr>
  </w:style>
  <w:style w:type="paragraph" w:styleId="984">
    <w:name w:val="Quote"/>
    <w:basedOn w:val="1138"/>
    <w:next w:val="1138"/>
    <w:link w:val="985"/>
    <w:uiPriority w:val="29"/>
    <w:qFormat/>
    <w:pPr>
      <w:pBdr/>
      <w:spacing/>
      <w:ind w:right="720" w:left="720"/>
    </w:pPr>
    <w:rPr>
      <w:i/>
    </w:rPr>
  </w:style>
  <w:style w:type="character" w:styleId="985">
    <w:name w:val="Quote Char"/>
    <w:link w:val="984"/>
    <w:uiPriority w:val="29"/>
    <w:pPr>
      <w:pBdr/>
      <w:spacing/>
      <w:ind/>
    </w:pPr>
    <w:rPr>
      <w:i/>
    </w:rPr>
  </w:style>
  <w:style w:type="paragraph" w:styleId="986">
    <w:name w:val="Intense Quote"/>
    <w:basedOn w:val="1138"/>
    <w:next w:val="1138"/>
    <w:link w:val="98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987">
    <w:name w:val="Intense Quote Char"/>
    <w:link w:val="986"/>
    <w:uiPriority w:val="30"/>
    <w:pPr>
      <w:pBdr/>
      <w:spacing/>
      <w:ind/>
    </w:pPr>
    <w:rPr>
      <w:i/>
    </w:rPr>
  </w:style>
  <w:style w:type="paragraph" w:styleId="988">
    <w:name w:val="Header"/>
    <w:basedOn w:val="1138"/>
    <w:link w:val="98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989">
    <w:name w:val="Header Char"/>
    <w:link w:val="988"/>
    <w:uiPriority w:val="99"/>
    <w:pPr>
      <w:pBdr/>
      <w:spacing/>
      <w:ind/>
    </w:pPr>
  </w:style>
  <w:style w:type="paragraph" w:styleId="990">
    <w:name w:val="Footer"/>
    <w:basedOn w:val="1138"/>
    <w:link w:val="99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991">
    <w:name w:val="Footer Char"/>
    <w:link w:val="990"/>
    <w:uiPriority w:val="99"/>
    <w:pPr>
      <w:pBdr/>
      <w:spacing/>
      <w:ind/>
    </w:pPr>
  </w:style>
  <w:style w:type="paragraph" w:styleId="992">
    <w:name w:val="Caption"/>
    <w:basedOn w:val="1138"/>
    <w:next w:val="113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993">
    <w:name w:val="Caption Char"/>
    <w:basedOn w:val="992"/>
    <w:link w:val="990"/>
    <w:uiPriority w:val="99"/>
    <w:pPr>
      <w:pBdr/>
      <w:spacing/>
      <w:ind/>
    </w:pPr>
  </w:style>
  <w:style w:type="table" w:styleId="994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9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0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1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2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3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4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5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3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4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5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6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7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8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9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3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4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5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6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7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2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121">
    <w:name w:val="footnote text"/>
    <w:basedOn w:val="1138"/>
    <w:link w:val="112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122">
    <w:name w:val="Footnote Text Char"/>
    <w:link w:val="1121"/>
    <w:uiPriority w:val="99"/>
    <w:pPr>
      <w:pBdr/>
      <w:spacing/>
      <w:ind/>
    </w:pPr>
    <w:rPr>
      <w:sz w:val="18"/>
    </w:rPr>
  </w:style>
  <w:style w:type="character" w:styleId="112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1124">
    <w:name w:val="endnote text"/>
    <w:basedOn w:val="1138"/>
    <w:link w:val="112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125">
    <w:name w:val="Endnote Text Char"/>
    <w:link w:val="1124"/>
    <w:uiPriority w:val="99"/>
    <w:pPr>
      <w:pBdr/>
      <w:spacing/>
      <w:ind/>
    </w:pPr>
    <w:rPr>
      <w:sz w:val="20"/>
    </w:rPr>
  </w:style>
  <w:style w:type="character" w:styleId="112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1127">
    <w:name w:val="toc 1"/>
    <w:basedOn w:val="1138"/>
    <w:next w:val="1138"/>
    <w:uiPriority w:val="39"/>
    <w:unhideWhenUsed/>
    <w:pPr>
      <w:pBdr/>
      <w:spacing w:after="57"/>
      <w:ind w:right="0" w:firstLine="0" w:left="0"/>
    </w:pPr>
  </w:style>
  <w:style w:type="paragraph" w:styleId="1128">
    <w:name w:val="toc 2"/>
    <w:basedOn w:val="1138"/>
    <w:next w:val="1138"/>
    <w:uiPriority w:val="39"/>
    <w:unhideWhenUsed/>
    <w:pPr>
      <w:pBdr/>
      <w:spacing w:after="57"/>
      <w:ind w:right="0" w:firstLine="0" w:left="283"/>
    </w:pPr>
  </w:style>
  <w:style w:type="paragraph" w:styleId="1129">
    <w:name w:val="toc 3"/>
    <w:basedOn w:val="1138"/>
    <w:next w:val="1138"/>
    <w:uiPriority w:val="39"/>
    <w:unhideWhenUsed/>
    <w:pPr>
      <w:pBdr/>
      <w:spacing w:after="57"/>
      <w:ind w:right="0" w:firstLine="0" w:left="567"/>
    </w:pPr>
  </w:style>
  <w:style w:type="paragraph" w:styleId="1130">
    <w:name w:val="toc 4"/>
    <w:basedOn w:val="1138"/>
    <w:next w:val="1138"/>
    <w:uiPriority w:val="39"/>
    <w:unhideWhenUsed/>
    <w:pPr>
      <w:pBdr/>
      <w:spacing w:after="57"/>
      <w:ind w:right="0" w:firstLine="0" w:left="850"/>
    </w:pPr>
  </w:style>
  <w:style w:type="paragraph" w:styleId="1131">
    <w:name w:val="toc 5"/>
    <w:basedOn w:val="1138"/>
    <w:next w:val="1138"/>
    <w:uiPriority w:val="39"/>
    <w:unhideWhenUsed/>
    <w:pPr>
      <w:pBdr/>
      <w:spacing w:after="57"/>
      <w:ind w:right="0" w:firstLine="0" w:left="1134"/>
    </w:pPr>
  </w:style>
  <w:style w:type="paragraph" w:styleId="1132">
    <w:name w:val="toc 6"/>
    <w:basedOn w:val="1138"/>
    <w:next w:val="1138"/>
    <w:uiPriority w:val="39"/>
    <w:unhideWhenUsed/>
    <w:pPr>
      <w:pBdr/>
      <w:spacing w:after="57"/>
      <w:ind w:right="0" w:firstLine="0" w:left="1417"/>
    </w:pPr>
  </w:style>
  <w:style w:type="paragraph" w:styleId="1133">
    <w:name w:val="toc 7"/>
    <w:basedOn w:val="1138"/>
    <w:next w:val="1138"/>
    <w:uiPriority w:val="39"/>
    <w:unhideWhenUsed/>
    <w:pPr>
      <w:pBdr/>
      <w:spacing w:after="57"/>
      <w:ind w:right="0" w:firstLine="0" w:left="1701"/>
    </w:pPr>
  </w:style>
  <w:style w:type="paragraph" w:styleId="1134">
    <w:name w:val="toc 8"/>
    <w:basedOn w:val="1138"/>
    <w:next w:val="1138"/>
    <w:uiPriority w:val="39"/>
    <w:unhideWhenUsed/>
    <w:pPr>
      <w:pBdr/>
      <w:spacing w:after="57"/>
      <w:ind w:right="0" w:firstLine="0" w:left="1984"/>
    </w:pPr>
  </w:style>
  <w:style w:type="paragraph" w:styleId="1135">
    <w:name w:val="toc 9"/>
    <w:basedOn w:val="1138"/>
    <w:next w:val="1138"/>
    <w:uiPriority w:val="39"/>
    <w:unhideWhenUsed/>
    <w:pPr>
      <w:pBdr/>
      <w:spacing w:after="57"/>
      <w:ind w:right="0" w:firstLine="0" w:left="2268"/>
    </w:pPr>
  </w:style>
  <w:style w:type="paragraph" w:styleId="1136">
    <w:name w:val="TOC Heading"/>
    <w:uiPriority w:val="39"/>
    <w:unhideWhenUsed/>
    <w:pPr>
      <w:pBdr/>
      <w:spacing/>
      <w:ind/>
    </w:pPr>
  </w:style>
  <w:style w:type="paragraph" w:styleId="1137">
    <w:name w:val="table of figures"/>
    <w:basedOn w:val="1138"/>
    <w:next w:val="1138"/>
    <w:uiPriority w:val="99"/>
    <w:unhideWhenUsed/>
    <w:pPr>
      <w:pBdr/>
      <w:spacing w:after="0" w:afterAutospacing="0"/>
      <w:ind/>
    </w:pPr>
  </w:style>
  <w:style w:type="paragraph" w:styleId="1138" w:default="1">
    <w:name w:val="Normal"/>
    <w:next w:val="1138"/>
    <w:link w:val="1138"/>
    <w:qFormat/>
    <w:pPr>
      <w:pBdr/>
      <w:spacing w:after="200" w:line="276" w:lineRule="auto"/>
      <w:ind/>
    </w:pPr>
    <w:rPr>
      <w:sz w:val="22"/>
      <w:szCs w:val="22"/>
      <w:lang w:val="ru-RU" w:eastAsia="ru-RU" w:bidi="ar-SA"/>
    </w:rPr>
  </w:style>
  <w:style w:type="paragraph" w:styleId="1139">
    <w:name w:val="Заголовок 1"/>
    <w:basedOn w:val="1138"/>
    <w:next w:val="1138"/>
    <w:link w:val="1153"/>
    <w:qFormat/>
    <w:pPr>
      <w:keepNext w:val="true"/>
      <w:pBdr/>
      <w:spacing w:after="0" w:line="240" w:lineRule="auto"/>
      <w:ind/>
      <w:jc w:val="right"/>
      <w:outlineLvl w:val="0"/>
    </w:pPr>
    <w:rPr>
      <w:rFonts w:ascii="Times New Roman" w:hAnsi="Times New Roman"/>
      <w:i/>
      <w:iCs/>
      <w:sz w:val="24"/>
      <w:szCs w:val="24"/>
      <w:lang w:val="en-US" w:eastAsia="en-US"/>
    </w:rPr>
  </w:style>
  <w:style w:type="character" w:styleId="1140">
    <w:name w:val="Основной шрифт абзаца"/>
    <w:next w:val="1140"/>
    <w:link w:val="1138"/>
    <w:uiPriority w:val="1"/>
    <w:semiHidden/>
    <w:unhideWhenUsed/>
    <w:pPr>
      <w:pBdr/>
      <w:spacing/>
      <w:ind/>
    </w:pPr>
  </w:style>
  <w:style w:type="table" w:styleId="1141">
    <w:name w:val="Обычная таблица"/>
    <w:next w:val="1141"/>
    <w:link w:val="1138"/>
    <w:uiPriority w:val="99"/>
    <w:semiHidden/>
    <w:unhideWhenUsed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42">
    <w:name w:val="Нет списка"/>
    <w:next w:val="1142"/>
    <w:link w:val="1138"/>
    <w:uiPriority w:val="99"/>
    <w:semiHidden/>
    <w:unhideWhenUsed/>
    <w:pPr>
      <w:pBdr/>
      <w:spacing/>
      <w:ind/>
    </w:pPr>
  </w:style>
  <w:style w:type="paragraph" w:styleId="1143">
    <w:name w:val="Верхний колонтитул"/>
    <w:basedOn w:val="1138"/>
    <w:next w:val="1143"/>
    <w:link w:val="1144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character" w:styleId="1144">
    <w:name w:val="Верхний колонтитул Знак"/>
    <w:next w:val="1144"/>
    <w:link w:val="1143"/>
    <w:uiPriority w:val="99"/>
    <w:semiHidden/>
    <w:pPr>
      <w:pBdr/>
      <w:spacing/>
      <w:ind/>
    </w:pPr>
    <w:rPr>
      <w:sz w:val="22"/>
      <w:szCs w:val="22"/>
    </w:rPr>
  </w:style>
  <w:style w:type="paragraph" w:styleId="1145">
    <w:name w:val="Нижний колонтитул"/>
    <w:basedOn w:val="1138"/>
    <w:next w:val="1145"/>
    <w:link w:val="1146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character" w:styleId="1146">
    <w:name w:val="Нижний колонтитул Знак"/>
    <w:next w:val="1146"/>
    <w:link w:val="1145"/>
    <w:uiPriority w:val="99"/>
    <w:pPr>
      <w:pBdr/>
      <w:spacing/>
      <w:ind/>
    </w:pPr>
    <w:rPr>
      <w:sz w:val="22"/>
      <w:szCs w:val="22"/>
    </w:rPr>
  </w:style>
  <w:style w:type="table" w:styleId="1147">
    <w:name w:val="Сетка таблицы"/>
    <w:basedOn w:val="1141"/>
    <w:next w:val="1147"/>
    <w:link w:val="1138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48">
    <w:name w:val="Основной текст"/>
    <w:basedOn w:val="1138"/>
    <w:next w:val="1148"/>
    <w:link w:val="1149"/>
    <w:pPr>
      <w:pBdr/>
      <w:spacing w:after="0" w:line="240" w:lineRule="auto"/>
      <w:ind/>
      <w:jc w:val="center"/>
    </w:pPr>
    <w:rPr>
      <w:rFonts w:ascii="Times New Roman" w:hAnsi="Times New Roman"/>
      <w:b/>
      <w:bCs/>
      <w:smallCaps/>
      <w:sz w:val="24"/>
      <w:szCs w:val="24"/>
      <w:lang w:val="en-US" w:eastAsia="en-US"/>
    </w:rPr>
  </w:style>
  <w:style w:type="character" w:styleId="1149">
    <w:name w:val="Основной текст Знак"/>
    <w:next w:val="1149"/>
    <w:link w:val="1148"/>
    <w:pPr>
      <w:pBdr/>
      <w:spacing/>
      <w:ind/>
    </w:pPr>
    <w:rPr>
      <w:rFonts w:ascii="Times New Roman" w:hAnsi="Times New Roman"/>
      <w:b/>
      <w:bCs/>
      <w:smallCaps/>
      <w:sz w:val="24"/>
      <w:szCs w:val="24"/>
    </w:rPr>
  </w:style>
  <w:style w:type="paragraph" w:styleId="1150">
    <w:name w:val="Основной текст с отступом"/>
    <w:basedOn w:val="1138"/>
    <w:next w:val="1150"/>
    <w:link w:val="1151"/>
    <w:uiPriority w:val="99"/>
    <w:semiHidden/>
    <w:unhideWhenUsed/>
    <w:pPr>
      <w:pBdr/>
      <w:spacing w:after="120"/>
      <w:ind w:left="283"/>
    </w:pPr>
    <w:rPr>
      <w:lang w:val="en-US" w:eastAsia="en-US"/>
    </w:rPr>
  </w:style>
  <w:style w:type="character" w:styleId="1151">
    <w:name w:val="Основной текст с отступом Знак"/>
    <w:next w:val="1151"/>
    <w:link w:val="1150"/>
    <w:uiPriority w:val="99"/>
    <w:semiHidden/>
    <w:pPr>
      <w:pBdr/>
      <w:spacing/>
      <w:ind/>
    </w:pPr>
    <w:rPr>
      <w:sz w:val="22"/>
      <w:szCs w:val="22"/>
    </w:rPr>
  </w:style>
  <w:style w:type="character" w:styleId="1152">
    <w:name w:val="Строгий"/>
    <w:next w:val="1152"/>
    <w:link w:val="1138"/>
    <w:qFormat/>
    <w:pPr>
      <w:pBdr/>
      <w:spacing/>
      <w:ind/>
    </w:pPr>
    <w:rPr>
      <w:b/>
      <w:bCs/>
    </w:rPr>
  </w:style>
  <w:style w:type="character" w:styleId="1153">
    <w:name w:val="Заголовок 1 Знак"/>
    <w:next w:val="1153"/>
    <w:link w:val="1139"/>
    <w:pPr>
      <w:pBdr/>
      <w:spacing/>
      <w:ind/>
    </w:pPr>
    <w:rPr>
      <w:rFonts w:ascii="Times New Roman" w:hAnsi="Times New Roman"/>
      <w:i/>
      <w:iCs/>
      <w:sz w:val="24"/>
      <w:szCs w:val="24"/>
    </w:rPr>
  </w:style>
  <w:style w:type="paragraph" w:styleId="1154">
    <w:name w:val="Основной текст 21"/>
    <w:basedOn w:val="1138"/>
    <w:next w:val="1154"/>
    <w:link w:val="1138"/>
    <w:pPr>
      <w:pBdr/>
      <w:spacing w:after="120" w:line="480" w:lineRule="auto"/>
      <w:ind/>
    </w:pPr>
    <w:rPr>
      <w:rFonts w:ascii="Times New Roman" w:hAnsi="Times New Roman"/>
      <w:sz w:val="24"/>
      <w:szCs w:val="24"/>
      <w:lang w:eastAsia="ar-SA"/>
    </w:rPr>
  </w:style>
  <w:style w:type="paragraph" w:styleId="1155">
    <w:name w:val="Текст выноски"/>
    <w:basedOn w:val="1138"/>
    <w:next w:val="1155"/>
    <w:link w:val="1156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1156">
    <w:name w:val="Текст выноски Знак"/>
    <w:next w:val="1156"/>
    <w:link w:val="115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157">
    <w:name w:val="Обычный (веб)"/>
    <w:basedOn w:val="1138"/>
    <w:next w:val="1157"/>
    <w:link w:val="1138"/>
    <w:pPr>
      <w:numPr>
        <w:ilvl w:val="0"/>
        <w:numId w:val="4"/>
      </w:num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1158">
    <w:name w:val="ConsPlusNormal"/>
    <w:next w:val="1158"/>
    <w:link w:val="1138"/>
    <w:uiPriority w:val="99"/>
    <w:pPr>
      <w:widowControl w:val="false"/>
      <w:pBdr/>
      <w:spacing/>
      <w:ind/>
    </w:pPr>
    <w:rPr>
      <w:rFonts w:ascii="Arial" w:hAnsi="Arial" w:cs="Arial"/>
      <w:lang w:val="ru-RU" w:eastAsia="ru-RU" w:bidi="ar-SA"/>
    </w:rPr>
  </w:style>
  <w:style w:type="character" w:styleId="1159">
    <w:name w:val="Гиперссылка"/>
    <w:next w:val="1159"/>
    <w:link w:val="1138"/>
    <w:uiPriority w:val="99"/>
    <w:unhideWhenUsed/>
    <w:pPr>
      <w:pBdr/>
      <w:spacing/>
      <w:ind/>
    </w:pPr>
    <w:rPr>
      <w:color w:val="0000ff"/>
      <w:u w:val="single"/>
    </w:rPr>
  </w:style>
  <w:style w:type="paragraph" w:styleId="1160">
    <w:name w:val="Абзац списка"/>
    <w:basedOn w:val="1138"/>
    <w:next w:val="1160"/>
    <w:link w:val="1138"/>
    <w:uiPriority w:val="34"/>
    <w:qFormat/>
    <w:pPr>
      <w:pBdr/>
      <w:spacing/>
      <w:ind w:left="720"/>
      <w:contextualSpacing w:val="true"/>
    </w:pPr>
    <w:rPr>
      <w:rFonts w:ascii="Calibri" w:hAnsi="Calibri" w:eastAsia="Calibri" w:cs="Calibri"/>
      <w:lang w:eastAsia="en-US"/>
    </w:rPr>
  </w:style>
  <w:style w:type="character" w:styleId="1161" w:default="1">
    <w:name w:val="Default Paragraph Font"/>
    <w:uiPriority w:val="1"/>
    <w:semiHidden/>
    <w:unhideWhenUsed/>
    <w:pPr>
      <w:pBdr/>
      <w:spacing/>
      <w:ind/>
    </w:pPr>
  </w:style>
  <w:style w:type="numbering" w:styleId="1162" w:default="1">
    <w:name w:val="No List"/>
    <w:uiPriority w:val="99"/>
    <w:semiHidden/>
    <w:unhideWhenUsed/>
    <w:pPr>
      <w:pBdr/>
      <w:spacing/>
      <w:ind/>
    </w:pPr>
  </w:style>
  <w:style w:type="table" w:styleId="116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64" w:customStyle="1">
    <w:name w:val="Текст"/>
    <w:basedOn w:val="1008"/>
    <w:next w:val="1036"/>
    <w:link w:val="1037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165" w:customStyle="1">
    <w:name w:val="Strong"/>
    <w:qFormat/>
    <w:pPr>
      <w:pBdr/>
      <w:spacing/>
      <w:ind/>
    </w:pPr>
    <w:rPr>
      <w:b/>
      <w:bCs/>
    </w:rPr>
  </w:style>
  <w:style w:type="paragraph" w:styleId="1166" w:customStyle="1">
    <w:name w:val="Основной текст с отступом 2"/>
    <w:basedOn w:val="1028"/>
    <w:next w:val="1040"/>
    <w:link w:val="1028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hanging="360" w:left="36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67" w:customStyle="1">
    <w:name w:val="Основной текст с отступом 3"/>
    <w:basedOn w:val="1028"/>
    <w:next w:val="1041"/>
    <w:link w:val="1028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hanging="540" w:left="54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e.lanbook.com/book/206849" TargetMode="External"/><Relationship Id="rId12" Type="http://schemas.openxmlformats.org/officeDocument/2006/relationships/hyperlink" Target="https://e.lanbook.com/book/399731" TargetMode="External"/><Relationship Id="rId13" Type="http://schemas.openxmlformats.org/officeDocument/2006/relationships/hyperlink" Target="http://www.cnshb.ru/artefact3/ia/ia1.asp?lv=11&amp;un=anonymous&amp;p1=&amp;em=c2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Grizli777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139</cp:revision>
  <dcterms:created xsi:type="dcterms:W3CDTF">2014-11-07T11:56:00Z</dcterms:created>
  <dcterms:modified xsi:type="dcterms:W3CDTF">2024-11-18T10:01:04Z</dcterms:modified>
  <cp:version>786432</cp:version>
</cp:coreProperties>
</file>