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науки и высшего образования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высшего образования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«Курганский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(ФГБОУ ВО «КГУ»)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Курганская государственная сельскохозяйственная академия имени Т.С. Мальцева – филиал федерального государственного бюджетного          о</w:t>
      </w:r>
      <w:r>
        <w:rPr>
          <w:rFonts w:ascii="Times New Roman" w:hAnsi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разовательного учреждения высшего образования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«Курганский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(Лесниковский филиал ФГБОУ ВО «КГУ»)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Кафедра 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УТВЕРЖДАЮ: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/>
      <w:bookmarkStart w:id="0" w:name="_Hlk144539450"/>
      <w:r>
        <w:rPr>
          <w:rFonts w:ascii="Times New Roman" w:hAnsi="Times New Roman"/>
          <w:sz w:val="28"/>
          <w:szCs w:val="28"/>
        </w:rPr>
        <w:t xml:space="preserve">Первый проректор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/ Т.Р. Змызгова /</w:t>
      </w:r>
      <w:bookmarkEnd w:id="0"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«____»__________ 20___ г.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Рабочая программа учебной дисциплины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СИСТЕМЫ ЗЕМЛЕДЕЛИЯ</w:t>
      </w:r>
      <w:r/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  <w:r>
        <w:rPr>
          <w:rFonts w:ascii="Times New Roman" w:hAnsi="Times New Roman"/>
          <w:b/>
          <w:color w:val="000000"/>
          <w:sz w:val="36"/>
          <w:szCs w:val="36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35.03.04 Агрономия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ность: 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Агробизнес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Формы обучения: очная, заочная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Курган 202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ageBreakBefore w:val="true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Системы земледелия</w:t>
      </w:r>
      <w:r>
        <w:rPr>
          <w:rFonts w:ascii="Times New Roman" w:hAnsi="Times New Roman"/>
          <w:color w:val="000000"/>
          <w:sz w:val="28"/>
          <w:szCs w:val="28"/>
        </w:rPr>
        <w:t xml:space="preserve">» составлена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ствии с учебным план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по программе бакалавриата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Агрономия</w:t>
      </w:r>
      <w:r>
        <w:rPr>
          <w:rFonts w:ascii="Times New Roman" w:hAnsi="Times New Roman"/>
          <w:sz w:val="28"/>
          <w:szCs w:val="28"/>
        </w:rPr>
        <w:t xml:space="preserve">, утвержденными: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для очной  формы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«28» июня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заочной формы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«28» июня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«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>
        <w:rPr>
          <w:rFonts w:ascii="Times New Roman" w:hAnsi="Times New Roman"/>
          <w:color w:val="000000"/>
          <w:sz w:val="28"/>
          <w:szCs w:val="28"/>
        </w:rPr>
        <w:t xml:space="preserve">№ 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профессор 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«Землеустройство,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 xml:space="preserve">И.Н. Порсев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 xml:space="preserve">А.М. Плотников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«Экология, растениеводство 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и защита растений»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А.А. Постовалов</w:t>
      </w:r>
      <w:r/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Специалист по учебно-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методической работе 1 категории                                           М.В. Карпова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учебно-методического отдела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Лесниковского филиала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</w:t>
      </w:r>
      <w:r>
        <w:rPr>
          <w:rFonts w:ascii="Times New Roman" w:hAnsi="Times New Roman"/>
          <w:sz w:val="28"/>
          <w:szCs w:val="28"/>
        </w:rPr>
        <w:t xml:space="preserve">»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А.У. Есембек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ageBreakBefore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3866"/>
        </w:tabs>
        <w:spacing w:after="0" w:line="240" w:lineRule="auto"/>
        <w:ind/>
        <w:rPr/>
      </w:pPr>
      <w:r/>
      <w:r/>
    </w:p>
    <w:p>
      <w:pPr>
        <w:pageBreakBefore w:val="true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ОБЪЕМ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6 </w:t>
      </w:r>
      <w:r>
        <w:rPr>
          <w:rFonts w:ascii="Times New Roman" w:hAnsi="Times New Roman"/>
          <w:sz w:val="28"/>
          <w:szCs w:val="28"/>
        </w:rPr>
        <w:t xml:space="preserve">зачетных единиц трудоемкости (216 академических часов)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44"/>
        <w:gridCol w:w="1134"/>
        <w:gridCol w:w="992"/>
        <w:gridCol w:w="1100"/>
      </w:tblGrid>
      <w:tr>
        <w:trPr/>
        <w:tc>
          <w:tcPr>
            <w:shd w:val="clear" w:color="auto" w:fill="auto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дисцип-лину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20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Семестр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с преподавателем), всего часов</w:t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Практические занятия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Самостоятельная работа, всего часов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экзамену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виды самостоятельной работы</w:t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дисциплины)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промежуточной аттестации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трудоемкость по семестрам, часов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shd w:val="clear" w:color="auto" w:fill="auto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Заочная форма обучения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44"/>
        <w:gridCol w:w="1134"/>
        <w:gridCol w:w="992"/>
        <w:gridCol w:w="1100"/>
      </w:tblGrid>
      <w:tr>
        <w:trPr/>
        <w:tc>
          <w:tcPr>
            <w:shd w:val="clear" w:color="auto" w:fill="auto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учебной работы</w:t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дисцип-лину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Borders/>
            <w:tcW w:w="20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Семестр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с преподавателем), всего часов</w:t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Самостоятельная работа, всего часов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Подготовка к зачету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09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Подготовка к экзамену</w:t>
            </w:r>
            <w:r/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Курсовая работа (проект)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Другие виды самостоятельной работы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(самостоятельное изучение тем (разделов) дисциплины)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191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64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127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Вид промежуточной аттестации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зачет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экзамен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Общая трудоемкость дисциплины и трудоемкость по семестрам, часов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216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МЕСТО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СТРУКТУРЕ ОБРАЗОВАТЕЛЬНОЙ ПРОГРАММЫ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Дисциплина  </w:t>
      </w:r>
      <w:r>
        <w:rPr>
          <w:rFonts w:ascii="Times New Roman" w:hAnsi="Times New Roman"/>
          <w:color w:val="000000"/>
          <w:sz w:val="28"/>
          <w:szCs w:val="28"/>
        </w:rPr>
        <w:t xml:space="preserve"> «Системы земледелия» относится к </w:t>
      </w:r>
      <w:r>
        <w:rPr>
          <w:rFonts w:ascii="Times New Roman" w:hAnsi="Times New Roman"/>
          <w:color w:val="000000"/>
          <w:sz w:val="28"/>
          <w:szCs w:val="28"/>
        </w:rPr>
        <w:t xml:space="preserve">блоку обязательных дисциплин и не является дисциплиной по выбору обучающегося.   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Изучение дисциплины базируется на результатах обучения, сформированных при изучении следующих дисциплин: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Ботанике;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Почвоведению с основами геологии;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Агрометеорологии;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Агрохимии;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-Земледелию;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-Растениеводству;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6596"/>
        </w:tabs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-Интегрированной системе защиты растений.</w:t>
      </w:r>
      <w:r>
        <w:tab/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по дисциплине необходимы для изучения дисциплин </w:t>
      </w:r>
      <w:r>
        <w:rPr>
          <w:rFonts w:ascii="Times New Roman" w:hAnsi="Times New Roman"/>
          <w:sz w:val="28"/>
          <w:szCs w:val="28"/>
        </w:rPr>
        <w:t xml:space="preserve">«Организация производства и предпринимательства в АПК», «Искусственный интеллект и системный анализ в моделировании агроэкосистем», а также подготовки и написанию выпускной квалификационной работы.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к входным знаниям, умениям, навыкам и компетенц</w:t>
      </w:r>
      <w:r>
        <w:rPr>
          <w:rFonts w:ascii="Times New Roman" w:hAnsi="Times New Roman"/>
          <w:color w:val="000000"/>
          <w:sz w:val="28"/>
          <w:szCs w:val="28"/>
        </w:rPr>
        <w:t xml:space="preserve">иям: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 - владение навыками разговорно-бытовой речи;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понимание устной (монологической и диалогической) речи на бытовые и общекультурные темы;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владение наиболее употребительной грамматикой и основными грамматическими явлениями, характерными для устной и письменной речи повседневного общения;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знание базовой лексики, представляющей стиль повседневного и общекультурного общения;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освоение следу</w:t>
      </w:r>
      <w:r>
        <w:rPr>
          <w:rFonts w:ascii="Times New Roman" w:hAnsi="Times New Roman"/>
          <w:color w:val="000000"/>
          <w:sz w:val="28"/>
          <w:szCs w:val="28"/>
        </w:rPr>
        <w:t xml:space="preserve">ющих компетенций на уровне не ниже порогового: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tabs>
          <w:tab w:val="left" w:leader="none" w:pos="121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ОПК-1 (</w:t>
      </w:r>
      <w:r>
        <w:rPr>
          <w:rFonts w:ascii="Times New Roman" w:hAnsi="Times New Roman"/>
          <w:sz w:val="28"/>
          <w:szCs w:val="28"/>
        </w:rPr>
        <w:t xml:space="preserve"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технологий);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tabs>
          <w:tab w:val="left" w:leader="none" w:pos="1091"/>
          <w:tab w:val="left" w:leader="none" w:pos="121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 - 4 (спо</w:t>
      </w:r>
      <w:r>
        <w:rPr>
          <w:rFonts w:ascii="Times New Roman" w:hAnsi="Times New Roman"/>
          <w:sz w:val="28"/>
          <w:szCs w:val="28"/>
        </w:rPr>
        <w:t xml:space="preserve">собен реализовывать современные технологии и обосновывать их применение в профессиональной деятельности);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ПК-5 (способен обосновать выбор сортов сельскохозяйственных культур);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46"/>
          <w:tab w:val="left" w:leader="none" w:pos="1211"/>
          <w:tab w:val="left" w:leader="none" w:pos="6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ПК-7 (</w:t>
      </w:r>
      <w:r>
        <w:rPr>
          <w:rFonts w:ascii="Times New Roman" w:hAnsi="Times New Roman"/>
          <w:sz w:val="28"/>
          <w:szCs w:val="28"/>
        </w:rPr>
        <w:t xml:space="preserve">способен разработать технологии посева (посадки) сельскохозяйственных куль</w:t>
      </w:r>
      <w:r>
        <w:rPr>
          <w:rFonts w:ascii="Times New Roman" w:hAnsi="Times New Roman"/>
          <w:sz w:val="28"/>
          <w:szCs w:val="28"/>
        </w:rPr>
        <w:t xml:space="preserve">тур и ухода за ними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46"/>
          <w:tab w:val="left" w:leader="none" w:pos="1211"/>
          <w:tab w:val="left" w:leader="none" w:pos="6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(</w:t>
      </w:r>
      <w:r>
        <w:rPr>
          <w:rFonts w:ascii="Times New Roman" w:hAnsi="Times New Roman"/>
          <w:sz w:val="28"/>
          <w:szCs w:val="28"/>
        </w:rPr>
        <w:t xml:space="preserve">способен разработать системы применения удобрений с учетом свойств почвы и биологических особенностей растений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46"/>
          <w:tab w:val="left" w:leader="none" w:pos="1211"/>
          <w:tab w:val="left" w:leader="none" w:pos="6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ПК-10 (</w:t>
      </w:r>
      <w:r>
        <w:rPr>
          <w:rFonts w:ascii="Times New Roman" w:hAnsi="Times New Roman"/>
          <w:sz w:val="28"/>
          <w:szCs w:val="28"/>
        </w:rPr>
        <w:t xml:space="preserve">Способен разработать технологии уборки сельскохозяйственных культур, послеуборочной доработки сельскохозяйст</w:t>
      </w:r>
      <w:r>
        <w:rPr>
          <w:rFonts w:ascii="Times New Roman" w:hAnsi="Times New Roman"/>
          <w:sz w:val="28"/>
          <w:szCs w:val="28"/>
        </w:rPr>
        <w:t xml:space="preserve">венной продукции и закладки ее на хранение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46"/>
          <w:tab w:val="left" w:leader="none" w:pos="1211"/>
          <w:tab w:val="left" w:leader="none" w:pos="2201"/>
          <w:tab w:val="left" w:leader="none" w:pos="6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ПК-12 (</w:t>
      </w:r>
      <w:r>
        <w:rPr>
          <w:rFonts w:ascii="Times New Roman" w:hAnsi="Times New Roman"/>
          <w:sz w:val="28"/>
          <w:szCs w:val="28"/>
        </w:rPr>
        <w:t xml:space="preserve">способен определять общую потребность в семенном и посадочном материале, удобрениях и пестицидах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46"/>
          <w:tab w:val="left" w:leader="none" w:pos="1211"/>
          <w:tab w:val="left" w:leader="none" w:pos="2201"/>
          <w:tab w:val="left" w:leader="none" w:pos="60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ПК-13 (</w:t>
      </w:r>
      <w:r>
        <w:rPr>
          <w:rFonts w:ascii="Times New Roman" w:hAnsi="Times New Roman"/>
          <w:sz w:val="28"/>
          <w:szCs w:val="28"/>
        </w:rPr>
        <w:t xml:space="preserve">Способен контролировать реализацию технологического процесса производства продукции растениеводств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511"/>
          <w:tab w:val="right" w:leader="none" w:pos="9354"/>
        </w:tabs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3. ПЛАНИРУЕМЫЕ РЕЗУЛЬТАТЫ ОБУЧЕНИЯ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hd w:val="clear" w:color="ffffff" w:fill="ffffff"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освоения  дисциплины</w:t>
      </w:r>
      <w:r>
        <w:rPr>
          <w:rFonts w:ascii="Times New Roman" w:hAnsi="Times New Roman"/>
          <w:sz w:val="28"/>
          <w:szCs w:val="28"/>
        </w:rPr>
        <w:t xml:space="preserve"> «Системы земледелия» является формирование системного мировоззрения,  представлений, теоретических знаний,  практических умений и навыков по научным основам,  методам и способам разработки, оценки и освоения современных, адаптивных, </w:t>
      </w:r>
      <w:r>
        <w:rPr>
          <w:rFonts w:ascii="Times New Roman" w:hAnsi="Times New Roman"/>
          <w:sz w:val="28"/>
          <w:szCs w:val="28"/>
        </w:rPr>
        <w:t xml:space="preserve">агроландшафтных</w:t>
      </w:r>
      <w:r>
        <w:rPr>
          <w:rFonts w:ascii="Times New Roman" w:hAnsi="Times New Roman"/>
          <w:sz w:val="28"/>
          <w:szCs w:val="28"/>
        </w:rPr>
        <w:t xml:space="preserve">,  ресу</w:t>
      </w:r>
      <w:r>
        <w:rPr>
          <w:rFonts w:ascii="Times New Roman" w:hAnsi="Times New Roman"/>
          <w:sz w:val="28"/>
          <w:szCs w:val="28"/>
        </w:rPr>
        <w:t xml:space="preserve">рсосберегающих систем земледелия.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освоения дисциплины «Системы земледелия» обучающийся готовится к решению следующих задач: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сбор информации, анализ литературных источников, обобщение результатов исследования, разработка рекомендаций по техноло</w:t>
      </w:r>
      <w:r>
        <w:rPr>
          <w:rFonts w:ascii="Times New Roman" w:hAnsi="Times New Roman"/>
          <w:color w:val="000000"/>
          <w:sz w:val="28"/>
          <w:szCs w:val="28"/>
        </w:rPr>
        <w:t xml:space="preserve">гиям производства продукции растениеводства и воспроизводства плодородия почв;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математическое моделирование процессов на базе стандартных пакетов программ;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соответствия </w:t>
      </w:r>
      <w:r>
        <w:rPr>
          <w:rFonts w:ascii="Times New Roman" w:hAnsi="Times New Roman"/>
          <w:sz w:val="28"/>
          <w:szCs w:val="28"/>
        </w:rPr>
        <w:t xml:space="preserve">агроландшафтных</w:t>
      </w:r>
      <w:r>
        <w:rPr>
          <w:rFonts w:ascii="Times New Roman" w:hAnsi="Times New Roman"/>
          <w:sz w:val="28"/>
          <w:szCs w:val="28"/>
        </w:rPr>
        <w:t xml:space="preserve"> условий требованиям сельскохозяйственных культур при их размещении по территории землепользования;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обоснование выбора сортов сельскохозяйственных культур для конкретных условий региона и уровня интенсификации земледелия, подготовки семян к посеву;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сос</w:t>
      </w:r>
      <w:r>
        <w:rPr>
          <w:rFonts w:ascii="Times New Roman" w:hAnsi="Times New Roman"/>
          <w:color w:val="000000"/>
          <w:sz w:val="28"/>
          <w:szCs w:val="28"/>
        </w:rPr>
        <w:t xml:space="preserve">тавление почвообрабатывающих, посевных и уборочных агрегатов и определение схем их движения по полям, проведение технологических регулировок;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расчёт доз органических и минеральных удобрений на планируемый урожай, подготовка и применение их под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сельскохоз</w:t>
      </w:r>
      <w:r>
        <w:rPr>
          <w:rFonts w:ascii="Times New Roman" w:hAnsi="Times New Roman"/>
          <w:color w:val="000000"/>
          <w:sz w:val="28"/>
          <w:szCs w:val="28"/>
        </w:rPr>
        <w:t xml:space="preserve">яйственные 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системы севооборотов, их размещение по территории землепользования</w:t>
      </w:r>
      <w:r>
        <w:rPr>
          <w:rFonts w:ascii="Times New Roman" w:hAnsi="Times New Roman"/>
          <w:sz w:val="28"/>
          <w:szCs w:val="28"/>
        </w:rPr>
        <w:t xml:space="preserve"> сельскохозяйственной организации и проведение нарезки полей;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адаптация систем обработки почвы в севооборотах с учётом почвенного плодородия, крутизны и</w:t>
      </w:r>
      <w:r>
        <w:rPr>
          <w:rFonts w:ascii="Times New Roman" w:hAnsi="Times New Roman"/>
          <w:sz w:val="28"/>
          <w:szCs w:val="28"/>
        </w:rPr>
        <w:t xml:space="preserve"> экспозиции склонов, уровня грунтовых вод, применяемых удобрений и комплекса почвообрабатывающих машин;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посева сельскохозяйственных культур и уход за ними;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уточнение системы защиты растений от вредных организмов и неблагоприятных погодных яв</w:t>
      </w:r>
      <w:r>
        <w:rPr>
          <w:rFonts w:ascii="Times New Roman" w:hAnsi="Times New Roman"/>
          <w:sz w:val="28"/>
          <w:szCs w:val="28"/>
        </w:rPr>
        <w:t xml:space="preserve">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уборки урожая и первичной обработки растениеводческой продукции и закладки её на хранение;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реализация технологий улучшения и рационального использования природных кормовых угодий, приготовление грубых и сочных кормов.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02"/>
        <w:pBdr/>
        <w:shd w:val="clear" w:color="ffffff" w:fill="ffffff"/>
        <w:spacing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Компетенции, формируемые в результате освоения дисциплины: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02"/>
        <w:numPr>
          <w:ilvl w:val="0"/>
          <w:numId w:val="4"/>
        </w:numPr>
        <w:pBdr/>
        <w:shd w:val="clear" w:color="ffffff" w:fill="ffffff"/>
        <w:tabs>
          <w:tab w:val="left" w:leader="none" w:pos="1421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способен разработать рациональные системы обработки почвы в севообороте</w:t>
      </w:r>
      <w:r>
        <w:rPr>
          <w:rFonts w:ascii="Times New Roman" w:hAnsi="Times New Roman"/>
          <w:sz w:val="28"/>
          <w:szCs w:val="28"/>
        </w:rPr>
        <w:t xml:space="preserve"> (ПК-6);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numPr>
          <w:ilvl w:val="0"/>
          <w:numId w:val="4"/>
        </w:numPr>
        <w:pBdr/>
        <w:shd w:val="clear" w:color="ffffff" w:fill="ffffff"/>
        <w:tabs>
          <w:tab w:val="left" w:leader="none" w:pos="1421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способен разработать экологически обоснованные интегрированные системы защиты растений и агротехнические мероприятия </w:t>
      </w:r>
      <w:r>
        <w:rPr>
          <w:rFonts w:ascii="Times New Roman" w:hAnsi="Times New Roman"/>
          <w:sz w:val="28"/>
          <w:szCs w:val="28"/>
        </w:rPr>
        <w:t xml:space="preserve">по улучшению фитосанитарного состояния посевов</w:t>
      </w:r>
      <w:r>
        <w:rPr>
          <w:rFonts w:ascii="Times New Roman" w:hAnsi="Times New Roman"/>
          <w:sz w:val="28"/>
          <w:szCs w:val="28"/>
        </w:rPr>
        <w:t xml:space="preserve"> (ПК-9).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обучающийся должен: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научные основы обработки почвы и приемы защиты ее от деградации (ПК-6); агротехнический, химический, биологический, селекционно-генетический,</w:t>
      </w:r>
      <w:r>
        <w:rPr>
          <w:rFonts w:ascii="Times New Roman" w:hAnsi="Times New Roman"/>
          <w:sz w:val="28"/>
          <w:szCs w:val="28"/>
        </w:rPr>
        <w:t xml:space="preserve"> физический, механический методы защиты растений, карантин растений (ПК-9).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Уметь:  адаптировать</w:t>
      </w:r>
      <w:r>
        <w:rPr>
          <w:rFonts w:ascii="Times New Roman" w:hAnsi="Times New Roman"/>
          <w:sz w:val="28"/>
          <w:szCs w:val="28"/>
        </w:rPr>
        <w:t xml:space="preserve"> системы обработки почвы под культуры севооборота с учетом плодородия, крутизны и экспозиции склонов, уровня грунтовых вод, применяемых удобрений и комплекса по</w:t>
      </w:r>
      <w:r>
        <w:rPr>
          <w:rFonts w:ascii="Times New Roman" w:hAnsi="Times New Roman"/>
          <w:sz w:val="28"/>
          <w:szCs w:val="28"/>
        </w:rPr>
        <w:t xml:space="preserve">чвообрабатывающих машин(ПК-6); разработать экологически обоснованные интегрированные системы защиты растений (ПК-9).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Владеть:</w:t>
      </w:r>
      <w:r>
        <w:rPr>
          <w:rFonts w:ascii="Times New Roman" w:hAnsi="Times New Roman"/>
          <w:sz w:val="28"/>
          <w:szCs w:val="28"/>
        </w:rPr>
        <w:t xml:space="preserve"> технологиями обработки почвы в зависимости от почвенно-климатических условий, видового состава сорняков, требований высеваемой кул</w:t>
      </w:r>
      <w:r>
        <w:rPr>
          <w:rFonts w:ascii="Times New Roman" w:hAnsi="Times New Roman"/>
          <w:sz w:val="28"/>
          <w:szCs w:val="28"/>
        </w:rPr>
        <w:t xml:space="preserve">ьтуры</w:t>
      </w:r>
      <w:r>
        <w:rPr>
          <w:rFonts w:ascii="Times New Roman" w:hAnsi="Times New Roman"/>
          <w:sz w:val="28"/>
          <w:szCs w:val="28"/>
        </w:rPr>
        <w:t xml:space="preserve"> (ПК-6); </w:t>
      </w:r>
      <w:r>
        <w:rPr>
          <w:rFonts w:ascii="Times New Roman" w:hAnsi="Times New Roman"/>
          <w:sz w:val="28"/>
          <w:szCs w:val="28"/>
        </w:rPr>
        <w:t xml:space="preserve">навыками сбора оперативной информации, ее анализа и принятия решения по улучшению фитосанитарного состояния посевов (ПК-9).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«</w:t>
      </w:r>
      <w:r>
        <w:rPr>
          <w:rFonts w:ascii="Times New Roman" w:hAnsi="Times New Roman"/>
          <w:sz w:val="28"/>
          <w:szCs w:val="28"/>
        </w:rPr>
        <w:t xml:space="preserve">Системы земледелия», оцениваются при помощи оценочных средств.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Планируемые результаты обучения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земледелия», индикаторы достиж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компетенций ПК-</w:t>
      </w:r>
      <w:r>
        <w:rPr>
          <w:rFonts w:ascii="Times New Roman" w:hAnsi="Times New Roman"/>
          <w:color w:val="000000"/>
          <w:sz w:val="28"/>
          <w:szCs w:val="28"/>
        </w:rPr>
        <w:t xml:space="preserve">6 и ПК-9, перечень оценочных средств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128"/>
        <w:gridCol w:w="2584"/>
        <w:gridCol w:w="1143"/>
        <w:gridCol w:w="2510"/>
        <w:gridCol w:w="1609"/>
      </w:tblGrid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1128" w:type="dxa"/>
            <w:vAlign w:val="top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Код инд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катора достиж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ния ко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петенции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2584" w:type="dxa"/>
            <w:vAlign w:val="top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Наименование индикатора достижения компетенции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1143" w:type="dxa"/>
            <w:vAlign w:val="top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Код пл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нируемого результата обучения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2510" w:type="dxa"/>
            <w:vAlign w:val="top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1609" w:type="dxa"/>
            <w:vAlign w:val="top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Наименование оценочных средств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 рациональные 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обработки почвы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вооборотах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Знает: современные методы разработки рациональных систем обработки почв в севообороте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технологиями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ботки почвы в зависимости от почвенно-климатических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вий, видового состава сорняков, требований высеваемой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Умеет: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адаптировать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системы обработки почвы под культуры севооборота с учетом плодородия, крутизны и экспозиции склонов, уровня грунтовых вод, применяемых удобрений и комплекса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чвообрабатывающих машин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технологиями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ботки почвы в зависимости от почвенно-климатических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вий, видового состава сорняков, требований высеваемой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ладеет: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методами разработки раци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нальных систем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обработки почв в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севооборотах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агротехнический,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ческий, биологический, селекц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онно-генетический, физический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механический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защиты растений, карантин растений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методы разработки экологически обоснованных интегрированных систем защиты растений и агротехнические мероприятия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улучшению фитосанитарного состояния посевов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 обоснованные интегрир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ванные системы защиты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разрабатывать экологически обоснованные интегрированные системы защиты растений и агротехнические мероприятия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улучшению фитосанитарного состояния посевов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сбора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ративной информации, ее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и принятия решения по 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шению фитосанитарного состо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посевов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802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ладеет: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разработки экологически обоснованных интегрированных систем защиты растений и агротехнических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улучшению фитосанитарного состояния посевов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экзамена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65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765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02"/>
        <w:pBdr/>
        <w:shd w:val="clear" w:color="ffffff" w:fill="ffffff"/>
        <w:tabs>
          <w:tab w:val="left" w:leader="none" w:pos="1421"/>
          <w:tab w:val="left" w:leader="none" w:pos="7001"/>
        </w:tabs>
        <w:spacing/>
        <w:ind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4. СОДЕРЖАНИЕ ДИСЦИПЛИНЫ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4.1. Учебно-тематический план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Очная форма обучения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>
        <w:trPr>
          <w:jc w:val="center"/>
          <w:trHeight w:val="345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Рубеж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Номер раздела, темы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раздела,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темы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35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часов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контактной работы с преподавателем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32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Лекции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Практич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занятия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Лаборатор-ные работы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 1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Понятие о системах, их свойства и классификация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</w:r>
            <w:r>
              <w:rPr>
                <w:rFonts w:ascii="Times New Roman" w:hAnsi="Times New Roman"/>
                <w:color w:val="ff0000"/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Сущность современных систем земледелия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Научные основы современных систем земледелия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Предпосылки совершенствования и методология системного земледелия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Агроэкологическое и экономическое обоснование структуры посевных площадей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Рубежный контроль № 1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 2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Рациональная структура сельхозугодий и система севооборотов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509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Рубежный контроль № 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 3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Проектирование системы удобрений и химической мелиорации.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436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Рубежный контроль № 3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 4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Разработка системы защиты растений от вредных организмов. 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Рубежный контроль № 4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 5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Обоснование и проектирование обработки почвы в севообороте.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509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Организация основы семеноводства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509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Рубежный контроль № 5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264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 6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11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suppressLineNumbers w:val="true"/>
              <w:pBdr/>
              <w:spacing/>
              <w: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Научные основы современных технологий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возделывания  сельхозкультур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509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12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Система кормопроизводства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509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13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Система мероприятий по повышению эффективности систем земледелия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  <w:trHeight w:val="509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tabs>
                <w:tab w:val="right" w:leader="none" w:pos="3058"/>
              </w:tabs>
              <w:spacing/>
              <w:ind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Рубежный контроль № 6</w:t>
            </w:r>
            <w:r>
              <w:tab/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jc w:val="center"/>
        </w:trPr>
        <w:tc>
          <w:tcPr>
            <w:gridSpan w:val="3"/>
            <w:tcBorders/>
            <w:tcW w:w="538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Всего:</w:t>
            </w:r>
            <w:r>
              <w:rPr>
                <w:rFonts w:ascii="Times New Roman" w:hAnsi="Times New Roman"/>
                <w:bCs/>
                <w:sz w:val="23"/>
                <w:szCs w:val="23"/>
              </w:rPr>
            </w:r>
            <w:r>
              <w:rPr>
                <w:rFonts w:ascii="Times New Roman" w:hAnsi="Times New Roman"/>
                <w:bCs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38</w:t>
            </w:r>
            <w:r>
              <w:rPr>
                <w:rFonts w:ascii="Times New Roman" w:hAnsi="Times New Roman"/>
                <w:bCs/>
                <w:sz w:val="23"/>
                <w:szCs w:val="23"/>
              </w:rPr>
            </w:r>
            <w:r>
              <w:rPr>
                <w:rFonts w:ascii="Times New Roman" w:hAnsi="Times New Roman"/>
                <w:bCs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34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/>
                <w:bCs/>
                <w:sz w:val="23"/>
                <w:szCs w:val="23"/>
              </w:rPr>
            </w:r>
            <w:r>
              <w:rPr>
                <w:rFonts w:ascii="Times New Roman" w:hAnsi="Times New Roman"/>
                <w:bCs/>
                <w:sz w:val="23"/>
                <w:szCs w:val="23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Заочная форма обучения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>
        <w:trPr>
          <w:jc w:val="center"/>
          <w:trHeight w:val="345"/>
        </w:trPr>
        <w:tc>
          <w:tcPr>
            <w:tcBorders/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раздела, темы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контактной работы с преподавателем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jc w:val="center"/>
          <w:trHeight w:val="300"/>
        </w:trPr>
        <w:tc>
          <w:tcPr>
            <w:tcBorders/>
            <w:tcW w:w="122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42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занятия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jc w:val="center"/>
        </w:trPr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системах, их свойства и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</w:trPr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современных систем земледелия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</w:trPr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современных систем земледелия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</w:trPr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совершенствования и методология системного земледелия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</w:trPr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Агроэкологическое и экономическое обоснование структуры посевных площадей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Рациональная структура сельхозугодий и система севооборотов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системы удобрений и химической мелиорации.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53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системы защиты растений от вредных организмов.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и проектирование обработки почвы в севообороте.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основы семеноводства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современных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возделывания  сельхозкультур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Система кормопроизводства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76"/>
        </w:trPr>
        <w:tc>
          <w:tcPr>
            <w:tcBorders>
              <w:left w:val="single" w:color="000000" w:sz="4" w:space="0"/>
            </w:tcBorders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мероприятий по повышению эффективности систем земледелия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55"/>
        </w:trPr>
        <w:tc>
          <w:tcPr>
            <w:gridSpan w:val="2"/>
            <w:tcBorders>
              <w:left w:val="single" w:color="000000" w:sz="4" w:space="0"/>
            </w:tcBorders>
            <w:tcW w:w="542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highlight w:val="yellow"/>
              </w:rPr>
            </w:r>
            <w:r>
              <w:rPr>
                <w:rFonts w:ascii="Times New Roman" w:hAnsi="Times New Roman"/>
                <w:bCs/>
                <w:highlight w:val="yellow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pBdr/>
        <w:tabs>
          <w:tab w:val="left" w:leader="none" w:pos="7181"/>
        </w:tabs>
        <w:spacing w:after="0" w:line="240" w:lineRule="auto"/>
        <w:ind/>
        <w:jc w:val="center"/>
        <w:rPr/>
      </w:pPr>
      <w:r>
        <w:tab/>
      </w:r>
      <w:r/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7181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2861"/>
        </w:tabs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2861"/>
        </w:tabs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Содержание лекционных занятий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1.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Понятие о системах, их свойства и классификация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Bdr/>
        <w:tabs>
          <w:tab w:val="left" w:leader="none" w:pos="75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Введение. Цели и задачи изучения дисциплины. Требования по изучению дисциплины. Системы, их свойства и классификация. Основные особенности и этапы системного анализа. Понятие о моделях и этапы моделирования. Методы прогнозирования, программирование урожая.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2.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Сущность современных систем земледелия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системах земледелия, как научно обоснованном комплексе </w:t>
      </w:r>
      <w:r>
        <w:rPr>
          <w:rFonts w:ascii="Times New Roman" w:hAnsi="Times New Roman"/>
          <w:sz w:val="28"/>
          <w:szCs w:val="28"/>
        </w:rPr>
        <w:t xml:space="preserve">способов  производства</w:t>
      </w:r>
      <w:r>
        <w:rPr>
          <w:rFonts w:ascii="Times New Roman" w:hAnsi="Times New Roman"/>
          <w:sz w:val="28"/>
          <w:szCs w:val="28"/>
        </w:rPr>
        <w:t xml:space="preserve"> растениеводства.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и содержание систем земледелия. 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tabs>
          <w:tab w:val="left" w:leader="none" w:pos="2066"/>
        </w:tabs>
        <w:spacing w:after="0" w:line="240" w:lineRule="auto"/>
        <w:ind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3.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Научные основы современных систем земледелия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tabs>
          <w:tab w:val="left" w:leader="none" w:pos="7826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Особенности современных систем земледелия и их классификация. Основные звенья систем земледелия. Ландшафтный анализ территории классификации ландшафтов.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4.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Предпосылки совершенствования и методология системного земледелия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Природны</w:t>
      </w:r>
      <w:r>
        <w:rPr>
          <w:rFonts w:ascii="Times New Roman" w:hAnsi="Times New Roman"/>
          <w:sz w:val="28"/>
          <w:szCs w:val="28"/>
        </w:rPr>
        <w:t xml:space="preserve">е социальные и организационно-экономические предпосылки.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tabs>
          <w:tab w:val="left" w:leader="none" w:pos="8006"/>
        </w:tabs>
        <w:spacing w:after="0" w:line="240" w:lineRule="auto"/>
        <w:ind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пригодности агроландшафтов для возделывания сельскохозяйственных культур и почвенное районирование. Агроклиматические условия вегетации полевых культур.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5.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Агроэкологическое и экономическое обоснование структуры посевных площадей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Адаптивно-ла</w:t>
      </w:r>
      <w:r>
        <w:rPr>
          <w:rFonts w:ascii="Times New Roman" w:hAnsi="Times New Roman"/>
          <w:sz w:val="28"/>
          <w:szCs w:val="28"/>
        </w:rPr>
        <w:t xml:space="preserve">ндшафтная организация территории. Климатические и погодные условия. Расчет потребности животноводства в кормах. 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6.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Рациональная структура сельхозугодий и система севооборотов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 w:firstLine="708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землепользования в хозяйстве. Система севооборотов и их значен</w:t>
      </w:r>
      <w:r>
        <w:rPr>
          <w:rFonts w:ascii="Times New Roman" w:hAnsi="Times New Roman"/>
          <w:sz w:val="28"/>
          <w:szCs w:val="28"/>
        </w:rPr>
        <w:t xml:space="preserve">ие. Проектирование, введение, освоение и соблюдение севооборотов.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tabs>
          <w:tab w:val="left" w:leader="none" w:pos="2186"/>
        </w:tabs>
        <w:spacing w:after="0" w:line="240" w:lineRule="auto"/>
        <w:ind/>
        <w:rPr/>
      </w:pPr>
      <w:r>
        <w:tab/>
      </w:r>
      <w:r/>
    </w:p>
    <w:p>
      <w:pPr>
        <w:pBdr/>
        <w:tabs>
          <w:tab w:val="left" w:leader="none" w:pos="2186"/>
        </w:tabs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7.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Проектирование системы удобрений и химической мелиорации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Понятие о системе </w:t>
      </w:r>
      <w:r>
        <w:rPr>
          <w:rFonts w:ascii="Times New Roman" w:hAnsi="Times New Roman"/>
          <w:sz w:val="28"/>
          <w:szCs w:val="28"/>
        </w:rPr>
        <w:t xml:space="preserve">удобрений  и</w:t>
      </w:r>
      <w:r>
        <w:rPr>
          <w:rFonts w:ascii="Times New Roman" w:hAnsi="Times New Roman"/>
          <w:sz w:val="28"/>
          <w:szCs w:val="28"/>
        </w:rPr>
        <w:t xml:space="preserve"> ее составные части. Система удобрений в севооборотах и ее обоснование. Понятие о химическо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мелиорации.Экологическая</w:t>
      </w:r>
      <w:r>
        <w:rPr>
          <w:rFonts w:ascii="Times New Roman" w:hAnsi="Times New Roman"/>
          <w:sz w:val="28"/>
          <w:szCs w:val="28"/>
        </w:rPr>
        <w:t xml:space="preserve"> оценка системы удобрений и химической мелиорации.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8.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Разработка системы защиты растений от вредных организмов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защиты сельскохозяйственных культур от </w:t>
      </w:r>
      <w:r>
        <w:rPr>
          <w:rFonts w:ascii="Times New Roman" w:hAnsi="Times New Roman"/>
          <w:sz w:val="28"/>
          <w:szCs w:val="28"/>
        </w:rPr>
        <w:t xml:space="preserve">вредных  организмов</w:t>
      </w:r>
      <w:r>
        <w:rPr>
          <w:rFonts w:ascii="Times New Roman" w:hAnsi="Times New Roman"/>
          <w:sz w:val="28"/>
          <w:szCs w:val="28"/>
        </w:rPr>
        <w:t xml:space="preserve"> и ее экологичность. Вредоносность сорняков, вр</w:t>
      </w:r>
      <w:r>
        <w:rPr>
          <w:rFonts w:ascii="Times New Roman" w:hAnsi="Times New Roman"/>
          <w:sz w:val="28"/>
          <w:szCs w:val="28"/>
        </w:rPr>
        <w:t xml:space="preserve">едителей и болезней.  Прогноз как основа планирования интегрированной защиты растений. Этапы разработки системы защиты растений.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i/>
          <w:sz w:val="28"/>
          <w:szCs w:val="28"/>
        </w:rPr>
        <w:t xml:space="preserve">Тема 9.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Обоснование и проектирование обработки почвы в севообороте</w:t>
      </w:r>
      <w:r/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системах обработки почвы и ее задачи. Этапы прое</w:t>
      </w:r>
      <w:r>
        <w:rPr>
          <w:rFonts w:ascii="Times New Roman" w:hAnsi="Times New Roman"/>
          <w:sz w:val="28"/>
          <w:szCs w:val="28"/>
        </w:rPr>
        <w:t xml:space="preserve">ктирования системы обработки. Обработка почвы в особых условиях.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10.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Организация основы семеноводства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и технологические основы семеноводства. 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семеноводства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Мероприятия по повышению качества семян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tabs>
          <w:tab w:val="left" w:leader="none" w:pos="6971"/>
        </w:tabs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11.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Научные основы современных технологий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возделывания  сельскохозяйственных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культур</w:t>
      </w:r>
      <w:r>
        <w:rPr>
          <w:rFonts w:ascii="Times New Roman" w:hAnsi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802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современных </w:t>
      </w:r>
      <w:r>
        <w:rPr>
          <w:rFonts w:ascii="Times New Roman" w:hAnsi="Times New Roman"/>
          <w:sz w:val="28"/>
          <w:szCs w:val="28"/>
        </w:rPr>
        <w:t xml:space="preserve">технологий:   </w:t>
      </w:r>
      <w:r>
        <w:rPr>
          <w:rFonts w:ascii="Times New Roman" w:hAnsi="Times New Roman"/>
          <w:sz w:val="28"/>
          <w:szCs w:val="28"/>
        </w:rPr>
        <w:t xml:space="preserve">а) биологические; б) агротехнические;    в) организационные.  Оптимизация процесса фотосин</w:t>
      </w:r>
      <w:r>
        <w:rPr>
          <w:rFonts w:ascii="Times New Roman" w:hAnsi="Times New Roman"/>
          <w:sz w:val="28"/>
          <w:szCs w:val="28"/>
        </w:rPr>
        <w:t xml:space="preserve">теза и обоснование урожайности. Структура посевов и условия питания растений при интенсивной технологии.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6971"/>
        </w:tabs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802"/>
        <w:suppressLineNumbers w:val="true"/>
        <w:pBdr/>
        <w:spacing/>
        <w:ind/>
        <w:jc w:val="center"/>
        <w:rPr/>
      </w:pPr>
      <w:r>
        <w:rPr>
          <w:rFonts w:ascii="Times New Roman" w:hAnsi="Times New Roman"/>
          <w:b/>
          <w:i/>
          <w:sz w:val="28"/>
          <w:szCs w:val="28"/>
        </w:rPr>
        <w:t xml:space="preserve">Тема 12.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Система кормопроизводства </w:t>
      </w:r>
      <w:r/>
    </w:p>
    <w:p>
      <w:pPr>
        <w:pStyle w:val="802"/>
        <w:suppressLineNumbers w:val="true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обустройства кормовых угодий и их классификация. Экологические требования к улучшению лугов и пастбищ. Ко</w:t>
      </w:r>
      <w:r>
        <w:rPr>
          <w:rFonts w:ascii="Times New Roman" w:hAnsi="Times New Roman"/>
          <w:sz w:val="28"/>
          <w:szCs w:val="28"/>
        </w:rPr>
        <w:t xml:space="preserve">мплекс мероприятий по коренному и поверхностному улучшению пастбищ и сенокосов.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suppressLineNumbers w:val="true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suppressLineNumbers w:val="true"/>
        <w:pBdr/>
        <w:spacing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13.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Система мероприятий по повышению эффективности систем земледелия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802"/>
        <w:suppressLineNumbers w:val="true"/>
        <w:pBdr/>
        <w:spacing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Агроэкологическая и энергетическая оценка эффективности систем земледелия. Форма собственности и хозяйствования в земледелии и организация трудовых процессов.  Охрана окружающей среды и организация управления производством в земледелии.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Практические занятия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1"/>
        <w:gridCol w:w="2433"/>
        <w:gridCol w:w="3043"/>
        <w:gridCol w:w="1561"/>
        <w:gridCol w:w="1562"/>
      </w:tblGrid>
      <w:tr>
        <w:trPr>
          <w:cantSplit/>
          <w:trHeight w:val="507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раздела,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раздела,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практического 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12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Норматив времени, час.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  <w:trHeight w:val="461"/>
        </w:trPr>
        <w:tc>
          <w:tcPr>
            <w:tcBorders/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04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Очная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Заочная форма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Научные основы современных систем земледелия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Особенности современных систем земледелия и их классификация. Основные звенья систем земледелия. Ландшафтный анализ территории классификации ландшафтов.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совершенствования и методология системного земледелия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Природные социальные и организационно-экономические предпосылки.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Оценка пригодности агроландшафтов для возделывания сельскохозяйственных культур и почвенное районирование. Агроклиматически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е условия вегетации полевых культур.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1460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Агроэкологическое и экономическое обоснование структуры посевных площадей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Адаптивно-ландшафтная организация территории. Климатические и погодные условия. Расчет потребности животноводства в кормах.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Рациональная структура сельхозугодий и система севооборотов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  <w:r>
              <w:rPr>
                <w:rFonts w:ascii="Times New Roman" w:hAnsi="Times New Roman"/>
              </w:rPr>
              <w:t xml:space="preserve">землепользова-ния</w:t>
            </w:r>
            <w:r>
              <w:rPr>
                <w:rFonts w:ascii="Times New Roman" w:hAnsi="Times New Roman"/>
              </w:rPr>
              <w:t xml:space="preserve"> в хозяйстве. Система севооборотов и их значение. Проектирование, введение, освоение и соблюдение севооборотов.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20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системы удобрений и химической мелиорации.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Понятие о системе </w:t>
            </w:r>
            <w:r>
              <w:rPr>
                <w:rFonts w:ascii="Times New Roman" w:hAnsi="Times New Roman"/>
              </w:rPr>
              <w:t xml:space="preserve">удобрений  и</w:t>
            </w:r>
            <w:r>
              <w:rPr>
                <w:rFonts w:ascii="Times New Roman" w:hAnsi="Times New Roman"/>
              </w:rPr>
              <w:t xml:space="preserve"> ее составные части. Система удобрений в севооборотах и ее обоснование. Понятие о химической </w:t>
            </w:r>
            <w:r>
              <w:rPr>
                <w:rFonts w:ascii="Times New Roman" w:hAnsi="Times New Roman"/>
              </w:rPr>
              <w:t xml:space="preserve">мелиорации.Экологическая</w:t>
            </w:r>
            <w:r>
              <w:rPr>
                <w:rFonts w:ascii="Times New Roman" w:hAnsi="Times New Roman"/>
              </w:rPr>
              <w:t xml:space="preserve"> оценка системы удобрений и химической мелиорации.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 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системы защиты растений от вредных организмов.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</w:rPr>
              <w:t xml:space="preserve">Система защиты сельскохозяйственных культур от </w:t>
            </w:r>
            <w:r>
              <w:rPr>
                <w:rFonts w:ascii="Times New Roman" w:hAnsi="Times New Roman"/>
              </w:rPr>
              <w:t xml:space="preserve">вредных  организмов</w:t>
            </w:r>
            <w:r>
              <w:rPr>
                <w:rFonts w:ascii="Times New Roman" w:hAnsi="Times New Roman"/>
              </w:rPr>
              <w:t xml:space="preserve"> и ее экологичность. Вредоносность сорняков, вредителей и болезней.  Прогноз как основа планирования интегрированной защиты растений. Этапы разработки системы защиты растений. </w:t>
            </w:r>
            <w:r/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 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и проектирование обработки почвы в севообороте.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системах обработки почвы и ее задачи. Этапы проектирования системы обработки. Обработка почвы в особых условиях.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Организация основы семеноводства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/>
              </w:rPr>
              <w:t xml:space="preserve">Экологические и технологические основы семеноводства. </w:t>
            </w:r>
            <w:r/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Структура семеноводства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/>
              </w:rPr>
              <w:t xml:space="preserve">Мероприятия по повышению качества семян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suppressLineNumbers w:val="true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современных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возделывания  сельхозкультур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Основы современных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технологий: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а) биологические; б) агротехнические;    в) организационные.  Оптимизация процесса фотосинтеза и обоснование урожайности. Структура посевов и условия питания растений при интенсивной технологии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61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Система кормопроизводства.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suppressLineNumbers w:val="true"/>
              <w:pBdr/>
              <w:spacing/>
              <w: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Система обустройства кормовых угодий и их классификация. Экологические требования к улучшению лугов и пастбищ. Комплекс мероприятий по коренному и поверхностному улучшению пастбищ и сенокосов.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</w:trPr>
        <w:tc>
          <w:tcPr>
            <w:tcBorders/>
            <w:tcW w:w="9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43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мероприятий по повышению эффективности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земледелия.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textDirection w:val="lrTb"/>
            <w:noWrap w:val="false"/>
          </w:tcPr>
          <w:p>
            <w:pPr>
              <w:pStyle w:val="802"/>
              <w:suppressLineNumbers w:val="true"/>
              <w:pBdr/>
              <w:spacing/>
              <w:ind w:firstLine="708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Агроэкологическая и энергетическая оценка эффективности систем земледелия. Форма собственности и хозяйствования в земледелии и организация трудовых процессов.  Охрана окружающей среды и организация управления производством в земледелии.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/>
            <w:tcW w:w="15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2,0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5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253"/>
        </w:trPr>
        <w:tc>
          <w:tcPr>
            <w:tcBorders/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2433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tabs>
                <w:tab w:val="center" w:leader="none" w:pos="1108"/>
              </w:tabs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 6</w:t>
            </w:r>
            <w: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2,0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cantSplit/>
        </w:trPr>
        <w:tc>
          <w:tcPr>
            <w:gridSpan w:val="3"/>
            <w:tcBorders/>
            <w:tcW w:w="644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15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34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15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8,0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5. МЕТОДИЧЕСКИЕ УКАЗАНИЯ ДЛЯ ОБУЧАЮЩИХСЯ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 ОСВОЕНИЮ ДИСЦИПЛИНЫ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 прослушивании лекций рекомендуе</w:t>
      </w:r>
      <w:r>
        <w:rPr>
          <w:rFonts w:ascii="Times New Roman" w:hAnsi="Times New Roman"/>
          <w:sz w:val="28"/>
          <w:szCs w:val="28"/>
        </w:rPr>
        <w:t xml:space="preserve">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Преподавателем запланировано использование при чтении лекций тех</w:t>
      </w:r>
      <w:r>
        <w:rPr>
          <w:rFonts w:ascii="Times New Roman" w:hAnsi="Times New Roman"/>
          <w:color w:val="000000"/>
          <w:sz w:val="28"/>
          <w:szCs w:val="28"/>
        </w:rPr>
        <w:t xml:space="preserve">нологии учебной дискуссии.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обсуждения на дискуссии в конце лекции.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Залогом качественного прохождения практических занятий является самостоятельная подготовка к ним накануне </w:t>
      </w:r>
      <w:r>
        <w:rPr>
          <w:rFonts w:ascii="Times New Roman" w:hAnsi="Times New Roman"/>
          <w:sz w:val="28"/>
          <w:szCs w:val="28"/>
        </w:rPr>
        <w:t xml:space="preserve">путем повторения материалов лекций. Рекомендуется подготовить вопросы по неясным моментам и обсудить их с преподавателем в начале практического занятия.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практических занятиях </w:t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развивающейся кооперации, к</w:t>
      </w:r>
      <w:r>
        <w:rPr>
          <w:rFonts w:ascii="Times New Roman" w:hAnsi="Times New Roman"/>
          <w:color w:val="000000"/>
          <w:sz w:val="28"/>
          <w:szCs w:val="28"/>
        </w:rPr>
        <w:t xml:space="preserve">оллективного взаимодействия, разбора конкретных ситуаций. Поэтому приветствуется групповой метод выполнения практических заданий,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и обсуждение результатов выполнения практических заданий.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Часть практических занятий выполняется с исполь</w:t>
      </w:r>
      <w:r>
        <w:rPr>
          <w:rFonts w:ascii="Times New Roman" w:hAnsi="Times New Roman"/>
          <w:sz w:val="28"/>
          <w:szCs w:val="28"/>
        </w:rPr>
        <w:t xml:space="preserve">зованием таких программных продуктов, как </w:t>
      </w:r>
      <w:r>
        <w:rPr>
          <w:rFonts w:ascii="Times New Roman" w:hAnsi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Office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. Рекомендуется повторить навыки использования указанной программы.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текущего контроля успеваемости по очной форме обучения преподавателем используется балльно-рейтинговая система контроля и</w:t>
      </w:r>
      <w:r>
        <w:rPr>
          <w:rFonts w:ascii="Times New Roman" w:hAnsi="Times New Roman"/>
          <w:sz w:val="28"/>
          <w:szCs w:val="28"/>
        </w:rPr>
        <w:t xml:space="preserve">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практических занятиях в целях лучш</w:t>
      </w:r>
      <w:r>
        <w:rPr>
          <w:rFonts w:ascii="Times New Roman" w:hAnsi="Times New Roman"/>
          <w:sz w:val="28"/>
          <w:szCs w:val="28"/>
        </w:rPr>
        <w:t xml:space="preserve">его освоения материала и получения высокой оценки по результатам освоения дисциплины.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Выполнение самостоятельной работы подразумевает самостоятельное изучение разделов дисциплины, подготовку к практическим занятиям, к </w:t>
      </w:r>
      <w:r>
        <w:rPr>
          <w:rFonts w:ascii="Times New Roman" w:hAnsi="Times New Roman"/>
          <w:sz w:val="28"/>
          <w:szCs w:val="28"/>
        </w:rPr>
        <w:t xml:space="preserve">рубежным контролям (для обучающихся оч</w:t>
      </w:r>
      <w:r>
        <w:rPr>
          <w:rFonts w:ascii="Times New Roman" w:hAnsi="Times New Roman"/>
          <w:sz w:val="28"/>
          <w:szCs w:val="28"/>
        </w:rPr>
        <w:t xml:space="preserve">ной формы обучения), подготовку к экзамену.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Рекомендуемая трудоемкость самостоятельной работы представлена в таблице: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ageBreakBefore w:val="true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режим самостоятельной работы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/>
      <w:r/>
    </w:p>
    <w:tbl>
      <w:tblPr>
        <w:tblW w:w="9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>
        <w:trPr>
          <w:trHeight w:val="438"/>
          <w:tblHeader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вида самостоятельной работы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66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акад. час.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530"/>
          <w:tblHeader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форма обучения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обучения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Самостоятельное изучение тем дисциплины: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1.Понятие о системах, их свойства и классификация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2.Сущность современных систем земледелия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3.Научные основы современных систем земледелия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4.Предпосылки совершенствования и методология системного земледелия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5.Агроэкологическое и экономическое обоснование структуры посевных площадей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6.Рациональная структура сельхозугодий и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севооборотов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7.Проектирование системы удобрений и химической мелиорации.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8.Разработка системы защиты растений от вредных организмов.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Обоснование и проектирование обработки почвы в севообороте.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10.Организация основы семеноводства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0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suppressLineNumbers w:val="true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11.Научные основы современных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возделывания  сельхозкультур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53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12.Система кормопроизводства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53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мероприятий по повышению эффективности систем земледелия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76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практическим занятиям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1 часу на каждое занятие)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рубежным контролям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2 часа на каждый рубеж)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контрольной работы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Курсовая работа (проект)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зачету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bCs/>
                <w:color w:val="ff0000"/>
              </w:rPr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rPr>
          <w:trHeight w:val="322"/>
        </w:trPr>
        <w:tc>
          <w:tcPr>
            <w:tcBorders/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Cs/>
              </w:rPr>
              <w:t xml:space="preserve">экзамену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181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Приветствуется выполнение разделов самостоятельной работы в </w:t>
      </w:r>
      <w:r>
        <w:rPr>
          <w:rFonts w:ascii="Times New Roman" w:hAnsi="Times New Roman"/>
          <w:sz w:val="28"/>
          <w:szCs w:val="28"/>
        </w:rPr>
        <w:t xml:space="preserve">лаборатории </w:t>
      </w:r>
      <w:r>
        <w:rPr>
          <w:rFonts w:ascii="Times New Roman" w:hAnsi="Times New Roman"/>
          <w:sz w:val="28"/>
          <w:szCs w:val="28"/>
        </w:rPr>
        <w:t xml:space="preserve">земледелия 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компьютерном классе института Инженерии и агрономии.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ДЛЯ АТТЕСТАЦИИ ПО ДИСЦИПЛИНЕ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6.1. Перечень оценочных средств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Балльно-рейтинговая система контроля и оценки академической активности обучающихся (для очной формы обучения)</w:t>
      </w:r>
      <w:r/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Банк тестовых заданий для текущего контроля в рамках рубежных контролей №1, №2, №3, №4, №5, №6 (для очной ф</w:t>
      </w:r>
      <w:r>
        <w:rPr>
          <w:rFonts w:ascii="Times New Roman" w:hAnsi="Times New Roman"/>
          <w:sz w:val="28"/>
          <w:szCs w:val="28"/>
        </w:rPr>
        <w:t xml:space="preserve">ормы обучения);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Перечень вопросов к зачету.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Перечень вопросов к экзамену.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6.2. Система балльно-рейтинговой оценки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работы обучающихся по дисциплине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7-й семестр</w:t>
      </w:r>
      <w:r/>
    </w:p>
    <w:tbl>
      <w:tblPr>
        <w:tblW w:w="9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272"/>
        <w:gridCol w:w="1559"/>
        <w:gridCol w:w="1276"/>
        <w:gridCol w:w="1276"/>
        <w:gridCol w:w="1116"/>
        <w:gridCol w:w="33"/>
      </w:tblGrid>
      <w:tr>
        <w:trPr>
          <w:cantSplit/>
        </w:trPr>
        <w:tc>
          <w:tcPr>
            <w:tcBorders/>
            <w:tcW w:w="44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0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/>
            <w:tcW w:w="767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180"/>
        </w:trPr>
        <w:tc>
          <w:tcPr>
            <w:tcBorders/>
            <w:tcW w:w="44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0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</w:t>
            </w:r>
            <w:r>
              <w:rPr>
                <w:rFonts w:ascii="Times New Roman" w:hAnsi="Times New Roman"/>
              </w:rPr>
              <w:t xml:space="preserve">ние баллов за семестры по видам учебной работы, сроки сдачи учебной </w:t>
            </w:r>
            <w:r>
              <w:rPr>
                <w:rFonts w:ascii="Times New Roman" w:hAnsi="Times New Roman"/>
              </w:rPr>
              <w:t xml:space="preserve">работы </w:t>
            </w:r>
            <w:r>
              <w:rPr>
                <w:rFonts w:ascii="Times New Roman" w:hAnsi="Times New Roman"/>
                <w:b/>
              </w:rPr>
              <w:t xml:space="preserve">(доводятся до сведения обучающихся на первом учебном занятии)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/>
            <w:tcW w:w="7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752"/>
        </w:trPr>
        <w:tc>
          <w:tcPr>
            <w:tcBorders/>
            <w:tcW w:w="4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50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учебной работы: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лекций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</w:t>
            </w:r>
            <w:r>
              <w:rPr>
                <w:rFonts w:ascii="Times New Roman" w:hAnsi="Times New Roman"/>
              </w:rPr>
              <w:t xml:space="preserve">троль №1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Рубежный контроль №2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1172"/>
        </w:trPr>
        <w:tc>
          <w:tcPr>
            <w:tcBorders/>
            <w:tcW w:w="4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50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Балльная оценка: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1319"/>
        </w:trPr>
        <w:tc>
          <w:tcPr>
            <w:tcBorders/>
            <w:tcW w:w="446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/>
            <w:tcW w:w="1505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лекций по 2 балла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5-и баллов за практическое занятие </w:t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(6 практических занятий)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4-м практическом занятии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6-м практическом занятии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 пересчета баллов в традиционную оценку по итогам работы в семестре и зачета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Style w:val="978"/>
                <w:rFonts w:ascii="Times New Roman" w:hAnsi="Times New Roman"/>
                <w:b w:val="0"/>
              </w:rPr>
              <w:t xml:space="preserve">60 и менее баллов – неудовлетворительно;</w:t>
            </w:r>
            <w:r/>
          </w:p>
          <w:p>
            <w:pPr>
              <w:pBdr/>
              <w:spacing w:after="0" w:line="240" w:lineRule="auto"/>
              <w:ind/>
              <w:rPr/>
            </w:pPr>
            <w:r>
              <w:rPr>
                <w:rStyle w:val="978"/>
                <w:rFonts w:ascii="Times New Roman" w:hAnsi="Times New Roman"/>
                <w:b w:val="0"/>
              </w:rPr>
              <w:t xml:space="preserve">61…73 – удовлетворительно;</w:t>
            </w:r>
            <w:r/>
          </w:p>
          <w:p>
            <w:pPr>
              <w:pBdr/>
              <w:spacing w:after="0" w:line="240" w:lineRule="auto"/>
              <w:ind/>
              <w:rPr/>
            </w:pPr>
            <w:r>
              <w:rPr>
                <w:rStyle w:val="978"/>
                <w:rFonts w:ascii="Times New Roman" w:hAnsi="Times New Roman"/>
                <w:b w:val="0"/>
              </w:rPr>
              <w:t xml:space="preserve">74… 90 – хорошо;</w:t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978"/>
                <w:rFonts w:ascii="Times New Roman" w:hAnsi="Times New Roman"/>
                <w:b w:val="0"/>
              </w:rPr>
              <w:t xml:space="preserve">91…100 – отлично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допуска к промежуточной атте</w:t>
            </w:r>
            <w:r>
              <w:rPr>
                <w:rFonts w:ascii="Times New Roman" w:hAnsi="Times New Roman"/>
              </w:rPr>
              <w:t xml:space="preserve">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59"/>
              <w:jc w:val="both"/>
              <w:rPr/>
            </w:pPr>
            <w:r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семестр обучающийся должен набрать по итогам текущ</w:t>
            </w:r>
            <w:r>
              <w:rPr>
                <w:rFonts w:ascii="Times New Roman" w:hAnsi="Times New Roman"/>
              </w:rPr>
              <w:t xml:space="preserve">его и рубежного контролей не менее 51 балла. В случае если обучающийся набрал менее 51 балла, то к аттестационным испытаниям он не допускается. 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обучающемуся необходимо наб</w:t>
            </w:r>
            <w:r>
              <w:rPr>
                <w:rFonts w:ascii="Times New Roman" w:hAnsi="Times New Roman" w:eastAsia="Calibri"/>
                <w:lang w:eastAsia="en-US"/>
              </w:rPr>
              <w:t xml:space="preserve">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</w:t>
            </w:r>
            <w:r>
              <w:rPr>
                <w:rFonts w:ascii="Times New Roman" w:hAnsi="Times New Roman" w:eastAsia="Calibri"/>
                <w:lang w:eastAsia="en-US"/>
              </w:rPr>
              <w:t xml:space="preserve">ценка обучающегося может быть повышена за счет получения дополнительных баллов за академическую активность.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/>
              </w:rPr>
              <w:t xml:space="preserve">Обучающийся, имеющий право на получение оценки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процедуры промежуточной аттестации</w:t>
            </w:r>
            <w:r>
              <w:rPr>
                <w:rFonts w:ascii="Times New Roman" w:hAnsi="Times New Roman"/>
              </w:rPr>
              <w:t xml:space="preserve">, может повысить ее путем сдачи аттестационного испы</w:t>
            </w:r>
            <w:r>
              <w:rPr>
                <w:rFonts w:ascii="Times New Roman" w:hAnsi="Times New Roman"/>
              </w:rPr>
              <w:t xml:space="preserve">тания. В случае получения обучающимся на аттестационном испытании 0 </w:t>
            </w:r>
            <w:r>
              <w:rPr>
                <w:rFonts w:ascii="Times New Roman" w:hAnsi="Times New Roman"/>
              </w:rPr>
              <w:t xml:space="preserve">баллов  итог</w:t>
            </w:r>
            <w:r>
              <w:rPr>
                <w:rFonts w:ascii="Times New Roman" w:hAnsi="Times New Roman"/>
              </w:rPr>
              <w:t xml:space="preserve"> балльной оценки по дисциплине (модулю, практике) не снижается.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</w:t>
            </w:r>
            <w:r>
              <w:rPr>
                <w:rFonts w:ascii="Times New Roman" w:hAnsi="Times New Roman" w:eastAsia="Calibri"/>
                <w:lang w:eastAsia="en-US"/>
              </w:rPr>
              <w:t xml:space="preserve">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Основанием для получения дополнительных б</w:t>
            </w:r>
            <w:r>
              <w:rPr>
                <w:rFonts w:ascii="Times New Roman" w:hAnsi="Times New Roman" w:eastAsia="Calibri"/>
                <w:lang w:eastAsia="en-US"/>
              </w:rPr>
              <w:t xml:space="preserve">аллов являются: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- выполнение дополнительных заданий по дисциплине (модулю, практике); дополнительные баллы начисляются преподавателем;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участие</w:t>
            </w:r>
            <w:r>
              <w:rPr>
                <w:rFonts w:ascii="Times New Roman" w:hAnsi="Times New Roman" w:eastAsia="Calibri"/>
                <w:lang w:eastAsia="en-US"/>
              </w:rPr>
              <w:t xml:space="preserve"> в течение семестра в учебной, научно-исследовательской, спортивной, культурно-творческой и общественной деятельности КГУ. 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обучающихся для получения недостающих баллов в </w:t>
            </w:r>
            <w:r>
              <w:rPr>
                <w:rFonts w:ascii="Times New Roman" w:hAnsi="Times New Roman"/>
              </w:rPr>
              <w:t xml:space="preserve">конце семестра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459"/>
              <w:jc w:val="both"/>
              <w:rPr/>
            </w:pPr>
            <w:r>
              <w:rPr>
                <w:rFonts w:ascii="Times New Roman" w:hAnsi="Times New Roman"/>
              </w:rPr>
              <w:t xml:space="preserve">В случае если к промежуточной аттестации (зачету) набрана сумма менее 51 балла, обучающемуся необходимо набрать недостающее количество баллов (не более 30 баллов) за счет выполнения дополнительных заданий, до конца последней (зачетной) недел</w:t>
            </w:r>
            <w:r>
              <w:rPr>
                <w:rFonts w:ascii="Times New Roman" w:hAnsi="Times New Roman"/>
              </w:rPr>
              <w:t xml:space="preserve">и семестра. </w:t>
            </w:r>
            <w:r/>
          </w:p>
          <w:p>
            <w:pPr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оценки курсовой работы (проекта)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979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Если по дисциплине предусмотрена курсовая работа (проект), то по ней выставляется отдельная оценка. Максимальная сумма по курсовой работе (проекту) устанавливается в 100 баллов.</w:t>
            </w:r>
            <w:r/>
          </w:p>
          <w:p>
            <w:pPr>
              <w:pStyle w:val="979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 оценке качества выполнения работ</w:t>
            </w:r>
            <w:r>
              <w:rPr>
                <w:rFonts w:ascii="Times New Roman" w:hAnsi="Times New Roman" w:cs="Times New Roman"/>
              </w:rPr>
              <w:t xml:space="preserve">ы и уровня защиты рекомендуется следующее распределение баллов:</w:t>
            </w:r>
            <w:r/>
          </w:p>
          <w:p>
            <w:pPr>
              <w:pStyle w:val="979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30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а) качество курсовой работы – до 40 баллов;</w:t>
            </w:r>
            <w:r/>
          </w:p>
          <w:p>
            <w:pPr>
              <w:pStyle w:val="979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left="709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б) качество доклада – до 20 баллов;</w:t>
            </w:r>
            <w:r/>
          </w:p>
          <w:p>
            <w:pPr>
              <w:pStyle w:val="979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left="709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в) качество защиты работы – до 40 баллов.</w:t>
            </w:r>
            <w:r/>
          </w:p>
          <w:p>
            <w:pPr>
              <w:pStyle w:val="979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 рассмотрении качества курсовой работы принимает</w:t>
            </w:r>
            <w:r>
              <w:rPr>
                <w:rFonts w:ascii="Times New Roman" w:hAnsi="Times New Roman" w:cs="Times New Roman"/>
              </w:rPr>
              <w:t xml:space="preserve">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  <w:r/>
          </w:p>
          <w:p>
            <w:pPr>
              <w:pStyle w:val="979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 оценке качества докла</w:t>
            </w:r>
            <w:r>
              <w:rPr>
                <w:rFonts w:ascii="Times New Roman" w:hAnsi="Times New Roman" w:cs="Times New Roman"/>
              </w:rPr>
              <w:t xml:space="preserve">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  <w:r/>
          </w:p>
          <w:p>
            <w:pPr>
              <w:pStyle w:val="979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 оценке уровня качества ответов на вопросы принимается во внимание правильность, по</w:t>
            </w:r>
            <w:r>
              <w:rPr>
                <w:rFonts w:ascii="Times New Roman" w:hAnsi="Times New Roman" w:cs="Times New Roman"/>
              </w:rPr>
              <w:t xml:space="preserve">лнота и степень ориентированности в материале. </w:t>
            </w:r>
            <w:r/>
          </w:p>
          <w:p>
            <w:pPr>
              <w:pStyle w:val="979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приему защиты курсовой работы (проекта) оценивает вышеуказанные составляющие компоненты и определяет итоговую оценку.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</w:r>
      <w:r>
        <w:rPr>
          <w:rFonts w:ascii="Times New Roman" w:hAnsi="Times New Roman"/>
          <w:bCs/>
          <w:color w:val="ff0000"/>
        </w:rPr>
      </w:r>
      <w:r>
        <w:rPr>
          <w:rFonts w:ascii="Times New Roman" w:hAnsi="Times New Roman"/>
          <w:bCs/>
          <w:color w:val="ff000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8-й семестр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368"/>
        <w:gridCol w:w="1539"/>
        <w:gridCol w:w="1026"/>
        <w:gridCol w:w="777"/>
        <w:gridCol w:w="1063"/>
        <w:gridCol w:w="1078"/>
        <w:gridCol w:w="1078"/>
        <w:gridCol w:w="1078"/>
        <w:gridCol w:w="1078"/>
        <w:gridCol w:w="48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>
              <w:rPr>
                <w:rFonts w:ascii="Times New Roman" w:hAnsi="Times New Roman"/>
                <w:b w:val="0"/>
                <w:bCs w:val="0"/>
              </w:rPr>
              <w:t xml:space="preserve">(доводятся до сведения обучающихся на первом учебном занятии)</w:t>
            </w:r>
            <w:r>
              <w:rPr>
                <w:rFonts w:ascii="Times New Roman" w:hAnsi="Times New Roman"/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учебной работы: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Посещение лекций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 на практических занятиях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Рубежный контроль №3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Рубежный контроль №4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Рубежный контроль №5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Рубежный контроль №6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Экза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Балльная оценка: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До 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Примечания: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лекций по 2 балла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2-х баллов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(11 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8-м практическом занятии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10-м практическом занятии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13-м практическом занятии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17-м практическом занятии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Критерий пересчета баллов в </w:t>
            </w:r>
            <w:r>
              <w:rPr>
                <w:rFonts w:ascii="Times New Roman" w:hAnsi="Times New Roman"/>
              </w:rPr>
              <w:t xml:space="preserve">традиционную оценку по итогам работы в семестре и зачета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Style w:val="978"/>
                <w:rFonts w:ascii="Times New Roman" w:hAnsi="Times New Roman"/>
                <w:b w:val="0"/>
              </w:rPr>
              <w:t xml:space="preserve">60 и</w:t>
            </w:r>
            <w:r>
              <w:rPr>
                <w:rStyle w:val="978"/>
                <w:rFonts w:ascii="Times New Roman" w:hAnsi="Times New Roman"/>
                <w:b w:val="0"/>
              </w:rPr>
              <w:t xml:space="preserve"> менее баллов – неудовлетворительно;</w:t>
            </w:r>
            <w:r/>
          </w:p>
          <w:p>
            <w:pPr>
              <w:pBdr/>
              <w:spacing w:after="0" w:line="240" w:lineRule="auto"/>
              <w:ind/>
              <w:rPr/>
            </w:pPr>
            <w:r>
              <w:rPr>
                <w:rStyle w:val="978"/>
                <w:rFonts w:ascii="Times New Roman" w:hAnsi="Times New Roman"/>
                <w:b w:val="0"/>
              </w:rPr>
              <w:t xml:space="preserve">61…73 – удовлетворительно;</w:t>
            </w:r>
            <w:r/>
          </w:p>
          <w:p>
            <w:pPr>
              <w:pBdr/>
              <w:spacing w:after="0" w:line="240" w:lineRule="auto"/>
              <w:ind/>
              <w:rPr/>
            </w:pPr>
            <w:r>
              <w:rPr>
                <w:rStyle w:val="978"/>
                <w:rFonts w:ascii="Times New Roman" w:hAnsi="Times New Roman"/>
                <w:b w:val="0"/>
              </w:rPr>
              <w:t xml:space="preserve">74… 90 – хорошо;</w:t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978"/>
                <w:rFonts w:ascii="Times New Roman" w:hAnsi="Times New Roman"/>
                <w:b w:val="0"/>
              </w:rPr>
              <w:t xml:space="preserve">91…100 – отлично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допуска к промежуточной аттестации, возможности получения автоматического зачета (экзаменационной оценки) по дисциплине, воз</w:t>
            </w:r>
            <w:r>
              <w:rPr>
                <w:rFonts w:ascii="Times New Roman" w:hAnsi="Times New Roman"/>
              </w:rPr>
              <w:t xml:space="preserve">можность получения бонусных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0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59"/>
              <w:jc w:val="both"/>
              <w:rPr/>
            </w:pPr>
            <w:r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семестр обучающийся должен набрать по итогам текущего и рубежного контролей не менее 51 балла. В случае если обучающийся набрал менее 51 балла, т</w:t>
            </w:r>
            <w:r>
              <w:rPr>
                <w:rFonts w:ascii="Times New Roman" w:hAnsi="Times New Roman"/>
              </w:rPr>
              <w:t xml:space="preserve">о к аттестационным испытаниям он не допускается. 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</w:t>
            </w:r>
            <w:r>
              <w:rPr>
                <w:rFonts w:ascii="Times New Roman" w:hAnsi="Times New Roman" w:eastAsia="Calibri"/>
                <w:lang w:eastAsia="en-US"/>
              </w:rPr>
              <w:t xml:space="preserve">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</w:t>
            </w:r>
            <w:r>
              <w:rPr>
                <w:rFonts w:ascii="Times New Roman" w:hAnsi="Times New Roman" w:eastAsia="Calibri"/>
                <w:lang w:eastAsia="en-US"/>
              </w:rPr>
              <w:t xml:space="preserve"> активность.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/>
              </w:rPr>
              <w:t xml:space="preserve">Обучающийся, имеющий право на получение оценки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процедуры промежуточной аттестации</w:t>
            </w:r>
            <w:r>
              <w:rPr>
                <w:rFonts w:ascii="Times New Roman" w:hAnsi="Times New Roman"/>
              </w:rPr>
              <w:t xml:space="preserve">, может повысить ее путем сдачи аттестационного испытания. В случае получения обучающимся на аттестационном испытании 0 </w:t>
            </w:r>
            <w:r>
              <w:rPr>
                <w:rFonts w:ascii="Times New Roman" w:hAnsi="Times New Roman"/>
              </w:rPr>
              <w:t xml:space="preserve">баллов  итог</w:t>
            </w:r>
            <w:r>
              <w:rPr>
                <w:rFonts w:ascii="Times New Roman" w:hAnsi="Times New Roman"/>
              </w:rPr>
              <w:t xml:space="preserve"> балльной оценк</w:t>
            </w:r>
            <w:r>
              <w:rPr>
                <w:rFonts w:ascii="Times New Roman" w:hAnsi="Times New Roman"/>
              </w:rPr>
              <w:t xml:space="preserve">и по дисциплине (модулю, практике) не снижается.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</w:t>
            </w:r>
            <w:r>
              <w:rPr>
                <w:rFonts w:ascii="Times New Roman" w:hAnsi="Times New Roman" w:eastAsia="Calibri"/>
                <w:lang w:eastAsia="en-US"/>
              </w:rPr>
              <w:t xml:space="preserve">числены дополнительные баллы. Максимальное количество дополнительных баллов за академическую активность составляет 30. 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Основанием для получения дополнительных баллов являются: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Calibri"/>
                <w:lang w:eastAsia="en-US"/>
              </w:rPr>
              <w:t xml:space="preserve">- выполнение дополнительных заданий по дисциплине (модулю, практике); дополните</w:t>
            </w:r>
            <w:r>
              <w:rPr>
                <w:rFonts w:ascii="Times New Roman" w:hAnsi="Times New Roman" w:eastAsia="Calibri"/>
                <w:lang w:eastAsia="en-US"/>
              </w:rPr>
              <w:t xml:space="preserve">льные баллы начисляются преподавателем;</w:t>
            </w:r>
            <w:r/>
          </w:p>
          <w:p>
            <w:pPr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0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59"/>
              <w:jc w:val="both"/>
              <w:rPr/>
            </w:pPr>
            <w:r>
              <w:rPr>
                <w:rFonts w:ascii="Times New Roman" w:hAnsi="Times New Roman"/>
              </w:rPr>
              <w:t xml:space="preserve">В случае если к промежуточной аттестации </w:t>
            </w:r>
            <w:r>
              <w:rPr>
                <w:rFonts w:ascii="Times New Roman" w:hAnsi="Times New Roman"/>
              </w:rPr>
              <w:t xml:space="preserve"> набрана сумма менее 51 балла, обучающемуся необходимо набрать </w:t>
            </w:r>
            <w:r>
              <w:rPr>
                <w:rFonts w:ascii="Times New Roman" w:hAnsi="Times New Roman"/>
              </w:rPr>
              <w:t xml:space="preserve">недостающее количество баллов (не более 30 баллов) за счет выполнения дополнительных заданий, до конца последней (зачетной) недели семестра. </w:t>
            </w:r>
            <w:r/>
          </w:p>
          <w:p>
            <w:pPr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академических задолженностей, возникших из-за разности в учебных планах при переводе или восстановлении</w:t>
            </w:r>
            <w:r>
              <w:rPr>
                <w:rFonts w:ascii="Times New Roman" w:hAnsi="Times New Roman"/>
              </w:rPr>
              <w:t xml:space="preserve">, проводится путем выполнения дополнительных заданий, форма и объем которых определяется преподавателем.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1571"/>
        </w:tabs>
        <w:spacing w:after="0" w:line="240" w:lineRule="auto"/>
        <w:ind/>
        <w:rPr/>
      </w:pPr>
      <w:r/>
      <w:r/>
    </w:p>
    <w:p>
      <w:pPr>
        <w:pBdr/>
        <w:tabs>
          <w:tab w:val="left" w:leader="none" w:pos="1571"/>
        </w:tabs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6.3. Процедура оценивания результатов освоения дисциплины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Рубежные контроли проводятся в форме тестирования.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Зачет проводится в форме устного собе</w:t>
      </w:r>
      <w:r>
        <w:rPr>
          <w:rFonts w:ascii="Times New Roman" w:hAnsi="Times New Roman"/>
          <w:sz w:val="28"/>
          <w:szCs w:val="28"/>
        </w:rPr>
        <w:t xml:space="preserve">седования по вопросам к зачету.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Экзамен</w:t>
      </w:r>
      <w:r>
        <w:rPr>
          <w:rFonts w:ascii="Times New Roman" w:hAnsi="Times New Roman"/>
          <w:sz w:val="28"/>
          <w:szCs w:val="28"/>
        </w:rPr>
        <w:t xml:space="preserve"> проводится в форме устного собеседования по вопросам к экзамену. Перечень вопросов к экзамену состоит из 84 вопросов, в билете три вопроса.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Перед проведением каждого рубежного контроля преподаватель прорабатывает с обучающимися основной материал соответствующих разделов дисциплины в форме краткой лекции-дискуссии.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Варианты тестовых заданий для рубежных контролей № 1, № 2, №3, №</w:t>
      </w:r>
      <w:r>
        <w:rPr>
          <w:rFonts w:ascii="Times New Roman" w:hAnsi="Times New Roman"/>
          <w:sz w:val="28"/>
          <w:szCs w:val="28"/>
        </w:rPr>
        <w:t xml:space="preserve">4,  №</w:t>
      </w:r>
      <w:r>
        <w:rPr>
          <w:rFonts w:ascii="Times New Roman" w:hAnsi="Times New Roman"/>
          <w:sz w:val="28"/>
          <w:szCs w:val="28"/>
        </w:rPr>
        <w:t xml:space="preserve">5 и №6 сост</w:t>
      </w:r>
      <w:r>
        <w:rPr>
          <w:rFonts w:ascii="Times New Roman" w:hAnsi="Times New Roman"/>
          <w:sz w:val="28"/>
          <w:szCs w:val="28"/>
        </w:rPr>
        <w:t xml:space="preserve">оят из 5 вопросов.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каждое тестирование при рубежном контроле обучающемуся отводится время не менее 30 минут.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Преподаватель оценивает в баллах результаты тестирования каждого обучающегося по количеству правильных ответов и заносит в ведомость учета текущ</w:t>
      </w:r>
      <w:r>
        <w:rPr>
          <w:rFonts w:ascii="Times New Roman" w:hAnsi="Times New Roman"/>
          <w:sz w:val="28"/>
          <w:szCs w:val="28"/>
        </w:rPr>
        <w:t xml:space="preserve">ей успеваемости.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Перечень вопросов к зачету состоит из 27 вопросов. Количество баллов по результатам зачета складывается из баллов, полученных за ответ на вопросы к зачету (до 10 баллов), и баллов, полученных за ответ на дополнительные вопросы преподавател</w:t>
      </w:r>
      <w:r>
        <w:rPr>
          <w:rFonts w:ascii="Times New Roman" w:hAnsi="Times New Roman"/>
          <w:sz w:val="28"/>
          <w:szCs w:val="28"/>
        </w:rPr>
        <w:t xml:space="preserve">я (до 10 баллов). 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Результаты текущего контроля успеваемости и зачета заносятся преподавателем в экзаменационную (зачетную) ведомость, которая сдается в организационный отдел института в день зачета, а также выставляются в зачетную книжку обучающегося.</w:t>
      </w:r>
      <w:r/>
    </w:p>
    <w:p>
      <w:pPr>
        <w:pBdr/>
        <w:tabs>
          <w:tab w:val="center" w:leader="none" w:pos="467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Пер</w:t>
      </w:r>
      <w:r>
        <w:rPr>
          <w:rFonts w:ascii="Times New Roman" w:hAnsi="Times New Roman"/>
          <w:sz w:val="28"/>
          <w:szCs w:val="28"/>
        </w:rPr>
        <w:t xml:space="preserve">ечень вопросов к экзамену состоит из 84 вопросов. 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</w:t>
      </w:r>
      <w:r>
        <w:rPr>
          <w:rFonts w:ascii="Times New Roman" w:hAnsi="Times New Roman"/>
          <w:sz w:val="28"/>
          <w:szCs w:val="28"/>
        </w:rPr>
        <w:t xml:space="preserve">книжку обучающегося.</w:t>
      </w:r>
      <w: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6.4. Примеры оценочных средств для рубежных контролей и зачета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тестовые вопросы к рубежному контролю № 1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Водный режим (понятие).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Процесс обеспечения растений влагой.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Процесс впитывания и передвижения влаги в почве.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Процессы поступления и расходования влаги из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Процессы поступления, расходования и изменения состояния влаги в почве.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Процесс поступления и испарения влаги из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Чем определяются</w:t>
      </w:r>
      <w:r>
        <w:rPr>
          <w:rFonts w:ascii="Times New Roman" w:hAnsi="Times New Roman"/>
          <w:sz w:val="28"/>
          <w:szCs w:val="28"/>
        </w:rPr>
        <w:t xml:space="preserve"> потребности во влаге?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Величиной </w:t>
      </w:r>
      <w:r>
        <w:rPr>
          <w:rFonts w:ascii="Times New Roman" w:hAnsi="Times New Roman"/>
          <w:i/>
          <w:iCs/>
          <w:sz w:val="28"/>
          <w:szCs w:val="28"/>
        </w:rPr>
        <w:t xml:space="preserve">транспирационного</w:t>
      </w:r>
      <w:r>
        <w:rPr>
          <w:rFonts w:ascii="Times New Roman" w:hAnsi="Times New Roman"/>
          <w:i/>
          <w:iCs/>
          <w:sz w:val="28"/>
          <w:szCs w:val="28"/>
        </w:rPr>
        <w:t xml:space="preserve"> коэффициента.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Суммарным водопотреблением.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Коэффициентом водопотребления.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Общим расходом влаги из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Количеством органического вещества, созданного на единицу, израсходованной влаги.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801"/>
        </w:tabs>
        <w:spacing/>
        <w:ind/>
        <w:rPr/>
      </w:pPr>
      <w:r>
        <w:tab/>
      </w:r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Суммарное водопотребление и коэффициент водопотребления (понятие).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Общий расход влаги в тоннах с 1 га.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Общий расход влаги, учитывающий начальные запасы влаги </w:t>
      </w:r>
      <w:r>
        <w:rPr>
          <w:rFonts w:ascii="Times New Roman" w:hAnsi="Times New Roman"/>
          <w:i/>
          <w:iCs/>
          <w:sz w:val="28"/>
          <w:szCs w:val="28"/>
        </w:rPr>
        <w:t xml:space="preserve">+ осадки и конечные запасы.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Общий расход влаги, учитывающий начальные запасы влаги + осадки.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Общий расход влаги на всю полученную продукцию, мм, 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Общий расход влаги в </w:t>
      </w:r>
      <w:r>
        <w:rPr>
          <w:rFonts w:ascii="Times New Roman" w:hAnsi="Times New Roman"/>
          <w:i/>
          <w:iCs/>
          <w:sz w:val="28"/>
          <w:szCs w:val="28"/>
        </w:rPr>
        <w:t xml:space="preserve">т  или</w:t>
      </w:r>
      <w:r>
        <w:rPr>
          <w:rFonts w:ascii="Times New Roman" w:hAnsi="Times New Roman"/>
          <w:i/>
          <w:iCs/>
          <w:sz w:val="28"/>
          <w:szCs w:val="28"/>
        </w:rPr>
        <w:t xml:space="preserve">  мм  на единицу урожая зерна (ц, т).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Укажите критические фазы по</w:t>
      </w:r>
      <w:r>
        <w:rPr>
          <w:rFonts w:ascii="Times New Roman" w:hAnsi="Times New Roman"/>
          <w:sz w:val="28"/>
          <w:szCs w:val="28"/>
        </w:rPr>
        <w:t xml:space="preserve"> потреблению влаги у зерновых культур.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Полные всходы – кущение.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Кущение – колошение.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Кущение – выход в трубку.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Колошение-цветение.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center" w:leader="none" w:pos="4677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Цветение – молочная спелость.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tabs>
          <w:tab w:val="center" w:leader="none" w:pos="4677"/>
        </w:tabs>
        <w:spacing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Недостаток влаги в критические фазы развития зерновых культур и ее про</w:t>
      </w:r>
      <w:r>
        <w:rPr>
          <w:rFonts w:ascii="Times New Roman" w:hAnsi="Times New Roman"/>
          <w:sz w:val="28"/>
          <w:szCs w:val="28"/>
        </w:rPr>
        <w:t xml:space="preserve">явление.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Полнота всходов и энергия кущения.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Энергия кущения и величина колоса.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Образование первичной и вторичной корневой системы.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</w:t>
      </w:r>
      <w:r>
        <w:rPr>
          <w:rFonts w:ascii="Times New Roman" w:hAnsi="Times New Roman"/>
          <w:i/>
          <w:iCs/>
          <w:sz w:val="28"/>
          <w:szCs w:val="28"/>
        </w:rPr>
        <w:t xml:space="preserve">Озерненность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колоса.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6176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Образование боковых побегов и череззерница.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6176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Параметры необходимые для определения общих запасов влаги в почве.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Максимальная гигроскопичность.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Полная влагоемкость.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Влажность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Полевая влагоемкость.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Объемная масса почвы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Параметры необходимые для определения продуктивной влаги в почве.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Влажность устойчивого </w:t>
      </w:r>
      <w:r>
        <w:rPr>
          <w:rFonts w:ascii="Times New Roman" w:hAnsi="Times New Roman"/>
          <w:i/>
          <w:iCs/>
          <w:sz w:val="28"/>
          <w:szCs w:val="28"/>
        </w:rPr>
        <w:t xml:space="preserve">завядания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Влажность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Капиллярная влагоемкость.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Полная влагоемкость.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Влажность разрыва капилляров.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Укажите водный режим почвы в Зауралье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Выпотной.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Промывной.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Периодически промывной.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</w:t>
      </w:r>
      <w:r>
        <w:rPr>
          <w:rFonts w:ascii="Times New Roman" w:hAnsi="Times New Roman"/>
          <w:i/>
          <w:iCs/>
          <w:sz w:val="28"/>
          <w:szCs w:val="28"/>
        </w:rPr>
        <w:t xml:space="preserve">Не  промывной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center" w:leader="none" w:pos="4677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Промывной в сочетании с не промывным.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center" w:leader="none" w:pos="4677"/>
        </w:tabs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Укажите составляющие приходной части водного баланса в Зауралье.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Влажность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Выпадающие летние осадки.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Наличие сорн</w:t>
      </w:r>
      <w:r>
        <w:rPr>
          <w:rFonts w:ascii="Times New Roman" w:hAnsi="Times New Roman"/>
          <w:i/>
          <w:iCs/>
          <w:sz w:val="28"/>
          <w:szCs w:val="28"/>
        </w:rPr>
        <w:t xml:space="preserve">яков на полях.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Запасы влаги после уборки урожая.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85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Задержание снега на полях.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576"/>
          <w:tab w:val="left" w:leader="none" w:pos="385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Укажите составляющие расходной части водного баланса в Зауралье.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Летние осадки.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Наличие сорняков на полях.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Снегозадержание.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Транспирация влаги культурными растениями.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Запасы влаги весной перед посевом.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Приемы регулирования водного режима в Зауралье.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Отвальная поздняя зябь +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Лущение + отвальная зябь на крутых склонах.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Безотвальное рыхление с</w:t>
      </w:r>
      <w:r>
        <w:rPr>
          <w:rFonts w:ascii="Times New Roman" w:hAnsi="Times New Roman"/>
          <w:i/>
          <w:iCs/>
          <w:sz w:val="28"/>
          <w:szCs w:val="28"/>
        </w:rPr>
        <w:t xml:space="preserve"> оставлением стерни на поверхности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Посев </w:t>
      </w:r>
      <w:r>
        <w:rPr>
          <w:rFonts w:ascii="Times New Roman" w:hAnsi="Times New Roman"/>
          <w:i/>
          <w:iCs/>
          <w:sz w:val="28"/>
          <w:szCs w:val="28"/>
        </w:rPr>
        <w:t xml:space="preserve">сидеральных</w:t>
      </w:r>
      <w:r>
        <w:rPr>
          <w:rFonts w:ascii="Times New Roman" w:hAnsi="Times New Roman"/>
          <w:i/>
          <w:iCs/>
          <w:sz w:val="28"/>
          <w:szCs w:val="28"/>
        </w:rPr>
        <w:t xml:space="preserve"> культур на паровых полях.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Проведение снегозадержания.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Укажите приемы регулирования водного режима при проведении предпосевной и послепосевной обработки почвы.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Отвальная обработка п</w:t>
      </w:r>
      <w:r>
        <w:rPr>
          <w:rFonts w:ascii="Times New Roman" w:hAnsi="Times New Roman"/>
          <w:i/>
          <w:iCs/>
          <w:sz w:val="28"/>
          <w:szCs w:val="28"/>
        </w:rPr>
        <w:t xml:space="preserve">ри наступлении физической спелости.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Ранневесеннее боронование при полной и капиллярной влагоемкости.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Ранневесеннее боронование при наименьшей полевой влагоемкости.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Прикатывание посевов по всходам.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Боронование посевов до и по всходам.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</w:t>
      </w:r>
      <w:r>
        <w:rPr>
          <w:rFonts w:ascii="Times New Roman" w:hAnsi="Times New Roman"/>
          <w:sz w:val="28"/>
          <w:szCs w:val="28"/>
        </w:rPr>
        <w:t xml:space="preserve">и к правильным ответам.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006"/>
        <w:gridCol w:w="709"/>
        <w:gridCol w:w="711"/>
        <w:gridCol w:w="711"/>
        <w:gridCol w:w="711"/>
        <w:gridCol w:w="710"/>
        <w:gridCol w:w="711"/>
        <w:gridCol w:w="711"/>
        <w:gridCol w:w="711"/>
        <w:gridCol w:w="710"/>
        <w:gridCol w:w="723"/>
        <w:gridCol w:w="723"/>
        <w:gridCol w:w="723"/>
      </w:tblGrid>
      <w:tr>
        <w:trPr>
          <w:trHeight w:val="324"/>
        </w:trPr>
        <w:tc>
          <w:tcPr>
            <w:tcBorders/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2"/>
            <w:tcBorders/>
            <w:tcW w:w="912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1"/>
        </w:trPr>
        <w:tc>
          <w:tcPr>
            <w:tcBorders/>
            <w:tcW w:w="10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Borders/>
            <w:tcW w:w="100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61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pacing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оценки выполнения тестового задания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6176"/>
        </w:tabs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Контроль</w:t>
      </w:r>
      <w:r>
        <w:rPr>
          <w:rFonts w:ascii="Times New Roman" w:hAnsi="Times New Roman"/>
          <w:sz w:val="28"/>
          <w:szCs w:val="28"/>
        </w:rPr>
        <w:t xml:space="preserve"> проводится в письменной форме. Обучающемуся предлагается ответить на </w:t>
      </w:r>
      <w:r>
        <w:rPr>
          <w:rFonts w:ascii="Times New Roman" w:hAnsi="Times New Roman"/>
          <w:sz w:val="28"/>
          <w:szCs w:val="28"/>
        </w:rPr>
        <w:t xml:space="preserve">тест,  состоящий</w:t>
      </w:r>
      <w:r>
        <w:rPr>
          <w:rFonts w:ascii="Times New Roman" w:hAnsi="Times New Roman"/>
          <w:sz w:val="28"/>
          <w:szCs w:val="28"/>
        </w:rPr>
        <w:t xml:space="preserve"> из 12 вопросов, содержащих по 5 вариантов ответов. Всего правильных ответов 22. </w:t>
      </w:r>
      <w:r>
        <w:tab/>
      </w:r>
      <w:r/>
    </w:p>
    <w:p>
      <w:pPr>
        <w:pStyle w:val="802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«отлично» выставляется обучающемуся, если он ответил на 12 вопросо</w:t>
      </w:r>
      <w:r>
        <w:rPr>
          <w:rFonts w:ascii="Times New Roman" w:hAnsi="Times New Roman"/>
          <w:sz w:val="28"/>
          <w:szCs w:val="28"/>
        </w:rPr>
        <w:t xml:space="preserve">в и набрал 20-22 балла;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11-12 вопросов и набрал не </w:t>
      </w:r>
      <w:r>
        <w:rPr>
          <w:rFonts w:ascii="Times New Roman" w:hAnsi="Times New Roman"/>
          <w:sz w:val="28"/>
          <w:szCs w:val="28"/>
        </w:rPr>
        <w:t xml:space="preserve">менее  16</w:t>
      </w:r>
      <w:r>
        <w:rPr>
          <w:rFonts w:ascii="Times New Roman" w:hAnsi="Times New Roman"/>
          <w:sz w:val="28"/>
          <w:szCs w:val="28"/>
        </w:rPr>
        <w:t xml:space="preserve">-20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«удовлетворительно» выставляется обучающемуся, если он ответил не менее чем на 10 вопросов и набрал не менее 13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«неудовлетворительно» выставляется обучающемуся, если он ответил менее чем на 10 вопросов и набрал менее 13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тестовые вопросы к рубежному контролю № 2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Тестирование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Дайте определение понятия – </w:t>
      </w:r>
      <w:r>
        <w:rPr>
          <w:rFonts w:ascii="Times New Roman" w:hAnsi="Times New Roman"/>
          <w:sz w:val="28"/>
          <w:szCs w:val="28"/>
        </w:rPr>
        <w:t xml:space="preserve">агрофитоценоз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Растительное сообщество на определенной территории.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Совокупность растений, животных и </w:t>
      </w:r>
      <w:r>
        <w:rPr>
          <w:rFonts w:ascii="Times New Roman" w:hAnsi="Times New Roman"/>
          <w:i/>
          <w:iCs/>
          <w:sz w:val="28"/>
          <w:szCs w:val="28"/>
        </w:rPr>
        <w:t xml:space="preserve">микроорганизмов</w:t>
      </w:r>
      <w:r>
        <w:rPr>
          <w:rFonts w:ascii="Times New Roman" w:hAnsi="Times New Roman"/>
          <w:i/>
          <w:iCs/>
          <w:sz w:val="28"/>
          <w:szCs w:val="28"/>
        </w:rPr>
        <w:t xml:space="preserve"> населяющих данный участок суши.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Устойчивая система живых и</w:t>
      </w:r>
      <w:r>
        <w:rPr>
          <w:rFonts w:ascii="Times New Roman" w:hAnsi="Times New Roman"/>
          <w:i/>
          <w:iCs/>
          <w:sz w:val="28"/>
          <w:szCs w:val="28"/>
        </w:rPr>
        <w:t xml:space="preserve"> косных компонентов природы.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Естественные ассоциации растений различных видов.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Искусственное растительное сообщество создаваемое и постоянно поддерживаемое человеком</w:t>
      </w:r>
      <w:r>
        <w:rPr>
          <w:i/>
          <w:iCs/>
        </w:rPr>
        <w:t xml:space="preserve">. </w:t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Что есть ландшафт географический – элементарный?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Единый природный комплекс</w:t>
      </w:r>
      <w:r>
        <w:rPr>
          <w:rFonts w:ascii="Times New Roman" w:hAnsi="Times New Roman"/>
          <w:i/>
          <w:iCs/>
          <w:sz w:val="28"/>
          <w:szCs w:val="28"/>
        </w:rPr>
        <w:t xml:space="preserve"> образований живыми организмами и средой их обитания.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Однородная по растительности и рельефу местность.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Сочетание почв, рельефа, растительности и водоемов на определенной территории.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Однородная по условиям развития природная система.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Пейзаж</w:t>
      </w:r>
      <w:r>
        <w:rPr>
          <w:rFonts w:ascii="Times New Roman" w:hAnsi="Times New Roman"/>
          <w:i/>
          <w:iCs/>
          <w:sz w:val="28"/>
          <w:szCs w:val="28"/>
        </w:rPr>
        <w:t xml:space="preserve"> характерный для данной местности.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Что есть ландшафт культурный – агроландшафт?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Искусственные растительные сообщества на определенной территории.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/>
          <w:i/>
          <w:iCs/>
          <w:sz w:val="28"/>
          <w:szCs w:val="28"/>
        </w:rPr>
        <w:t xml:space="preserve">Сельхозугодия</w:t>
      </w:r>
      <w:r>
        <w:rPr>
          <w:rFonts w:ascii="Times New Roman" w:hAnsi="Times New Roman"/>
          <w:i/>
          <w:iCs/>
          <w:sz w:val="28"/>
          <w:szCs w:val="28"/>
        </w:rPr>
        <w:t xml:space="preserve"> измененные антропогенным фактором.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/>
          <w:i/>
          <w:iCs/>
          <w:sz w:val="28"/>
          <w:szCs w:val="28"/>
        </w:rPr>
        <w:t xml:space="preserve">Природный ландшафт</w:t>
      </w:r>
      <w:r>
        <w:rPr>
          <w:rFonts w:ascii="Times New Roman" w:hAnsi="Times New Roman"/>
          <w:i/>
          <w:iCs/>
          <w:sz w:val="28"/>
          <w:szCs w:val="28"/>
        </w:rPr>
        <w:t xml:space="preserve"> сильно измененный хозяйственной деятельностью человека.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Сочетание различных урочищ характерное для данной местности.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7241"/>
        </w:tabs>
        <w:spacing/>
        <w:ind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5. Сочетание пашни и окультуренных кормовых угодий на территории хозяйства. </w:t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Укажите типы севооборотов.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Пропашные.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Пшен</w:t>
      </w:r>
      <w:r>
        <w:rPr>
          <w:rFonts w:ascii="Times New Roman" w:hAnsi="Times New Roman"/>
          <w:i/>
          <w:iCs/>
          <w:sz w:val="28"/>
          <w:szCs w:val="28"/>
        </w:rPr>
        <w:t xml:space="preserve">ичные.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/>
          <w:i/>
          <w:iCs/>
          <w:sz w:val="28"/>
          <w:szCs w:val="28"/>
        </w:rPr>
        <w:t xml:space="preserve">Сидеральные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Полевые.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Специальные.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Кому принадлежит приоритет в разработке систем земледелия (систем севооборотов)?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i/>
          <w:iCs/>
          <w:sz w:val="28"/>
          <w:szCs w:val="28"/>
        </w:rPr>
        <w:t xml:space="preserve"> Специалистам землеустроительного комитета района, области.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Специалистам </w:t>
      </w:r>
      <w:r>
        <w:rPr>
          <w:rFonts w:ascii="Times New Roman" w:hAnsi="Times New Roman"/>
          <w:i/>
          <w:iCs/>
          <w:sz w:val="28"/>
          <w:szCs w:val="28"/>
        </w:rPr>
        <w:t xml:space="preserve">облагропрома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Специалистам </w:t>
      </w:r>
      <w:r>
        <w:rPr>
          <w:rFonts w:ascii="Times New Roman" w:hAnsi="Times New Roman"/>
          <w:i/>
          <w:iCs/>
          <w:sz w:val="28"/>
          <w:szCs w:val="28"/>
        </w:rPr>
        <w:t xml:space="preserve">РосГИПрозема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Специалистам районного управления Агропрома.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center" w:leader="none" w:pos="4677"/>
        </w:tabs>
        <w:spacing/>
        <w:ind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Ведущим специалистам конкретного хозяйства.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</w:rPr>
      </w:r>
      <w:r>
        <w:rPr>
          <w:rFonts w:ascii="Times New Roman" w:hAnsi="Times New Roman"/>
          <w:bCs/>
          <w:i/>
        </w:rPr>
      </w:r>
    </w:p>
    <w:p>
      <w:pPr>
        <w:pStyle w:val="802"/>
        <w:pBdr/>
        <w:tabs>
          <w:tab w:val="center" w:leader="none" w:pos="4677"/>
        </w:tabs>
        <w:spacing/>
        <w:ind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</w:r>
      <w:r>
        <w:rPr>
          <w:rFonts w:ascii="Times New Roman" w:hAnsi="Times New Roman"/>
          <w:bCs/>
          <w:i/>
        </w:rPr>
      </w:r>
      <w:r>
        <w:rPr>
          <w:rFonts w:ascii="Times New Roman" w:hAnsi="Times New Roman"/>
          <w:bCs/>
          <w:i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Какая оптимальная площадь листье</w:t>
      </w:r>
      <w:r>
        <w:rPr>
          <w:rFonts w:ascii="Times New Roman" w:hAnsi="Times New Roman"/>
          <w:sz w:val="28"/>
          <w:szCs w:val="28"/>
        </w:rPr>
        <w:t xml:space="preserve">в в культурных </w:t>
      </w:r>
      <w:r>
        <w:rPr>
          <w:rFonts w:ascii="Times New Roman" w:hAnsi="Times New Roman"/>
          <w:sz w:val="28"/>
          <w:szCs w:val="28"/>
        </w:rPr>
        <w:t xml:space="preserve">агрофитоценозах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10-20 тыс. м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40-50 тыс. м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20-30 тыс. м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70-80 тыс. м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02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30-40 тыс. м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</w:t>
      </w:r>
      <w:r>
        <w:rPr>
          <w:rFonts w:ascii="Times New Roman" w:hAnsi="Times New Roman"/>
          <w:i/>
          <w:iCs/>
          <w:sz w:val="28"/>
          <w:szCs w:val="28"/>
        </w:rPr>
        <w:t xml:space="preserve">;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001"/>
          <w:tab w:val="left" w:leader="none" w:pos="20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Дайте определение </w:t>
      </w:r>
      <w:r>
        <w:rPr>
          <w:rFonts w:ascii="Times New Roman" w:hAnsi="Times New Roman"/>
          <w:sz w:val="28"/>
          <w:szCs w:val="28"/>
        </w:rPr>
        <w:t xml:space="preserve">однопольного</w:t>
      </w:r>
      <w:r>
        <w:rPr>
          <w:rFonts w:ascii="Times New Roman" w:hAnsi="Times New Roman"/>
          <w:sz w:val="28"/>
          <w:szCs w:val="28"/>
        </w:rPr>
        <w:t xml:space="preserve"> кормового севооборота.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Научно-обоснованное чередование культур во времени и на терр</w:t>
      </w:r>
      <w:r>
        <w:rPr>
          <w:rFonts w:ascii="Times New Roman" w:hAnsi="Times New Roman"/>
          <w:i/>
          <w:iCs/>
          <w:sz w:val="28"/>
          <w:szCs w:val="28"/>
        </w:rPr>
        <w:t xml:space="preserve">итории.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Научно-обоснованное чередование культур во времени и по полям севооборота.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Научно-обоснованное чередование культур и пара по полям севооборота.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Научно-обоснованное чередование кормовых культур на одном поле во времени.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Научно-обосно</w:t>
      </w:r>
      <w:r>
        <w:rPr>
          <w:rFonts w:ascii="Times New Roman" w:hAnsi="Times New Roman"/>
          <w:i/>
          <w:iCs/>
          <w:sz w:val="28"/>
          <w:szCs w:val="28"/>
        </w:rPr>
        <w:t xml:space="preserve">ванное чередование культур во времени.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Какие культуры относятся к первой группе предшественников?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Озимые культуры.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Фуражные культуры.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Пшеница яровая.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Горох посевной.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Многолетние травы.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Какие культуры относятся к группе пропашных?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Подсолнечник + овес + горох.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Люцерна, кострец.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Суданская трава, кормовое просо.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Кукуруза на зерно.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Свекла кормовая.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Какие предшественники относятся ко второй группе?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Занятые пары.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Озимые культуры.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Зернобобовые.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Яровая пшеница.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976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Однолетние травы.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976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Назовите </w:t>
      </w:r>
      <w:r>
        <w:rPr>
          <w:rFonts w:ascii="Times New Roman" w:hAnsi="Times New Roman"/>
          <w:sz w:val="28"/>
          <w:szCs w:val="28"/>
        </w:rPr>
        <w:t xml:space="preserve">ученых</w:t>
      </w:r>
      <w:r>
        <w:rPr>
          <w:rFonts w:ascii="Times New Roman" w:hAnsi="Times New Roman"/>
          <w:sz w:val="28"/>
          <w:szCs w:val="28"/>
        </w:rPr>
        <w:t xml:space="preserve"> которые внесли значительный вклад в развитие учения о севооборотах?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Вав</w:t>
      </w:r>
      <w:r>
        <w:rPr>
          <w:rFonts w:ascii="Times New Roman" w:hAnsi="Times New Roman"/>
          <w:i/>
          <w:iCs/>
          <w:sz w:val="28"/>
          <w:szCs w:val="28"/>
        </w:rPr>
        <w:t xml:space="preserve">илов Н.И.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Мальцев Т.С.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Ломоносов М.В.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Докучаев В.В.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Вильямс В.Р.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Какие группы причин определяют научные основы чередования культур?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Карантинные, таможенные.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/>
          <w:i/>
          <w:iCs/>
          <w:sz w:val="28"/>
          <w:szCs w:val="28"/>
        </w:rPr>
        <w:t xml:space="preserve">Экономические,  биологические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/>
          <w:i/>
          <w:iCs/>
          <w:sz w:val="28"/>
          <w:szCs w:val="28"/>
        </w:rPr>
        <w:t xml:space="preserve">Социальные,  демографические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</w:t>
      </w:r>
      <w:r>
        <w:rPr>
          <w:rFonts w:ascii="Times New Roman" w:hAnsi="Times New Roman"/>
          <w:i/>
          <w:iCs/>
          <w:sz w:val="28"/>
          <w:szCs w:val="28"/>
        </w:rPr>
        <w:t xml:space="preserve">Физические,  химические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</w:t>
      </w:r>
      <w:r>
        <w:rPr>
          <w:rFonts w:ascii="Times New Roman" w:hAnsi="Times New Roman"/>
          <w:i/>
          <w:iCs/>
          <w:sz w:val="28"/>
          <w:szCs w:val="28"/>
        </w:rPr>
        <w:t xml:space="preserve">Экологические,  природные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506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В чем проявляются негативные показатели чистых паров?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Снижаются запасы продуктивной влаги.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Идет интенсивная минерализация гумуса.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Уменьшается объемная масса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Увеличива</w:t>
      </w:r>
      <w:r>
        <w:rPr>
          <w:rFonts w:ascii="Times New Roman" w:hAnsi="Times New Roman"/>
          <w:i/>
          <w:iCs/>
          <w:sz w:val="28"/>
          <w:szCs w:val="28"/>
        </w:rPr>
        <w:t xml:space="preserve">ется водоподъемная и испаряющая способность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Разрушается агрономическая ценная структура.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Основные признаки систем земледелия.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Степень использования земель.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Уровень </w:t>
      </w:r>
      <w:r>
        <w:rPr>
          <w:rFonts w:ascii="Times New Roman" w:hAnsi="Times New Roman"/>
          <w:i/>
          <w:iCs/>
          <w:sz w:val="28"/>
          <w:szCs w:val="28"/>
        </w:rPr>
        <w:t xml:space="preserve">окультуренности</w:t>
      </w:r>
      <w:r>
        <w:rPr>
          <w:rFonts w:ascii="Times New Roman" w:hAnsi="Times New Roman"/>
          <w:i/>
          <w:iCs/>
          <w:sz w:val="28"/>
          <w:szCs w:val="28"/>
        </w:rPr>
        <w:t xml:space="preserve"> почв.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Способ использования земли.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Продуктивность пашни.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Способ повышения плодородия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Положительное значение пара в Зауралье?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Снижается опасность эрозии.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Повышается содержание гумуса.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Улучшаются водно-физические свойства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Способствуют очищению полей от вредных организмов.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Снижает действие негативных явлений погодных условий на продуктивность растений.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Дайте определение промежуточной культуре.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Культура</w:t>
      </w:r>
      <w:r>
        <w:rPr>
          <w:rFonts w:ascii="Times New Roman" w:hAnsi="Times New Roman"/>
          <w:i/>
          <w:iCs/>
          <w:sz w:val="28"/>
          <w:szCs w:val="28"/>
        </w:rPr>
        <w:t xml:space="preserve"> возделываемая на поле большую часть вегетационного периода.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>
        <w:rPr>
          <w:rFonts w:ascii="Times New Roman" w:hAnsi="Times New Roman"/>
          <w:i/>
          <w:iCs/>
          <w:sz w:val="28"/>
          <w:szCs w:val="28"/>
        </w:rPr>
        <w:t xml:space="preserve">Культура</w:t>
      </w:r>
      <w:r>
        <w:rPr>
          <w:rFonts w:ascii="Times New Roman" w:hAnsi="Times New Roman"/>
          <w:i/>
          <w:iCs/>
          <w:sz w:val="28"/>
          <w:szCs w:val="28"/>
        </w:rPr>
        <w:t xml:space="preserve"> занимающая незначительную часть поля.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/>
          <w:i/>
          <w:iCs/>
          <w:sz w:val="28"/>
          <w:szCs w:val="28"/>
        </w:rPr>
        <w:t xml:space="preserve">Культура</w:t>
      </w:r>
      <w:r>
        <w:rPr>
          <w:rFonts w:ascii="Times New Roman" w:hAnsi="Times New Roman"/>
          <w:i/>
          <w:iCs/>
          <w:sz w:val="28"/>
          <w:szCs w:val="28"/>
        </w:rPr>
        <w:t xml:space="preserve"> высеваемая в паровом поле.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Культура выращиваемая в интервал времени, свободный </w:t>
      </w:r>
      <w:r>
        <w:rPr>
          <w:rFonts w:ascii="Times New Roman" w:hAnsi="Times New Roman"/>
          <w:i/>
          <w:iCs/>
          <w:sz w:val="28"/>
          <w:szCs w:val="28"/>
        </w:rPr>
        <w:t xml:space="preserve">от  возделывания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основных культур севооборота.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 xml:space="preserve">Культура</w:t>
      </w:r>
      <w:r>
        <w:rPr>
          <w:rFonts w:ascii="Times New Roman" w:hAnsi="Times New Roman"/>
          <w:i/>
          <w:iCs/>
          <w:sz w:val="28"/>
          <w:szCs w:val="28"/>
        </w:rPr>
        <w:t xml:space="preserve"> которая выращивается до основной культуры.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056"/>
        </w:tabs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Дайте определение системы севооборотов.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Основные севообороты хозяйства.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2.Основные типы севооборотов в хозяйстве.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Совокупность принятых в хозяйстве различных видов севооборотов.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Система</w:t>
      </w:r>
      <w:r>
        <w:rPr>
          <w:rFonts w:ascii="Times New Roman" w:hAnsi="Times New Roman"/>
          <w:i/>
          <w:iCs/>
          <w:sz w:val="28"/>
          <w:szCs w:val="28"/>
        </w:rPr>
        <w:t xml:space="preserve"> всех севооборотов в хозяйстве.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5. Совокупность принятых в хозяйстве различных типов и видов севооборотов.</w:t>
      </w:r>
      <w:r/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 к правильным ответам.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99"/>
        <w:gridCol w:w="490"/>
        <w:gridCol w:w="490"/>
        <w:gridCol w:w="490"/>
        <w:gridCol w:w="490"/>
        <w:gridCol w:w="490"/>
        <w:gridCol w:w="491"/>
        <w:gridCol w:w="490"/>
        <w:gridCol w:w="490"/>
        <w:gridCol w:w="49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rPr/>
        <w:tc>
          <w:tcPr>
            <w:tcBorders/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7"/>
            <w:tcBorders/>
            <w:tcW w:w="926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тестового задания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проводится в письменной форме. Обучающемуся предлагается ответить на тест, состоящий из 17 вопросов, содержащих по пять вариантов ответов. Всего правильных ответов в тесте 27.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«отлично» выставляется обучающемуся, если он ответил на 1</w:t>
      </w:r>
      <w:r>
        <w:rPr>
          <w:rFonts w:ascii="Times New Roman" w:hAnsi="Times New Roman"/>
          <w:sz w:val="28"/>
          <w:szCs w:val="28"/>
        </w:rPr>
        <w:t xml:space="preserve">7 вопросов и набрал 24-27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15-17 вопросов и набрал 20-23 балла;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«удовлетворительно» выставляется обучающемуся, если от ответил не менее чем на 13-15 вопросов и набрал не менее 15-20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13 вопросов и набрал менее 15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</w:t>
      </w:r>
      <w:r>
        <w:rPr>
          <w:rFonts w:ascii="Times New Roman" w:hAnsi="Times New Roman"/>
          <w:b/>
          <w:bCs/>
          <w:sz w:val="28"/>
          <w:szCs w:val="28"/>
        </w:rPr>
        <w:t xml:space="preserve">ые тестовые вопросы к рубежному контролю № 3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Тестирование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Система удобрения (определение).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1.Комплекс мероприятий по научно-обоснованному применению минеральных удобрений.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2.Научно-обоснованный план применения орга</w:t>
      </w:r>
      <w:r>
        <w:rPr>
          <w:rFonts w:ascii="Times New Roman" w:hAnsi="Times New Roman"/>
          <w:i/>
          <w:iCs/>
          <w:sz w:val="28"/>
          <w:szCs w:val="28"/>
        </w:rPr>
        <w:t xml:space="preserve">нических и минеральных удобрений в хозяйстве.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3.Эффективное использование удобрений с целью получения высоких урожаев.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4.Комплекс агрономических и организационных мероприятий направленных на использование органических и минеральных удобрений с целью повы</w:t>
      </w:r>
      <w:r>
        <w:rPr>
          <w:rFonts w:ascii="Times New Roman" w:hAnsi="Times New Roman"/>
          <w:i/>
          <w:iCs/>
          <w:sz w:val="28"/>
          <w:szCs w:val="28"/>
        </w:rPr>
        <w:t xml:space="preserve">шения урожая и его качества и воспроизводства плодородия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571"/>
        </w:tabs>
        <w:spacing/>
        <w:ind/>
        <w:rPr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5.Научно-обоснованное применение органических и минеральных удобрений в севооборотах с целью получения высоких урожаев сельскохозяйственных культур. </w:t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Роль гумуса в повышении плодородия почв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1.Ухудшает механический состав и структуру почв.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2.Снижает кислотность почвы и усиливает ее микробиологическую активность.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3.Блокирует водопроницаемость почв и </w:t>
      </w:r>
      <w:r>
        <w:rPr>
          <w:rFonts w:ascii="Times New Roman" w:hAnsi="Times New Roman"/>
          <w:i/>
          <w:iCs/>
          <w:sz w:val="28"/>
          <w:szCs w:val="28"/>
        </w:rPr>
        <w:t xml:space="preserve">снижает  использование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 влаги.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4.Способствует замене в ППК почвы катионов </w:t>
      </w:r>
      <w:r>
        <w:rPr>
          <w:rFonts w:ascii="Times New Roman" w:hAnsi="Times New Roman"/>
          <w:i/>
          <w:iCs/>
          <w:sz w:val="28"/>
          <w:szCs w:val="28"/>
        </w:rPr>
        <w:t xml:space="preserve">Nа</w:t>
      </w:r>
      <w:r>
        <w:rPr>
          <w:rFonts w:ascii="Times New Roman" w:hAnsi="Times New Roman"/>
          <w:i/>
          <w:iCs/>
          <w:sz w:val="28"/>
          <w:szCs w:val="28"/>
        </w:rPr>
        <w:t xml:space="preserve">+ на катионы </w:t>
      </w:r>
      <w:r>
        <w:rPr>
          <w:rFonts w:ascii="Times New Roman" w:hAnsi="Times New Roman"/>
          <w:i/>
          <w:iCs/>
          <w:sz w:val="28"/>
          <w:szCs w:val="28"/>
        </w:rPr>
        <w:t xml:space="preserve">Са</w:t>
      </w:r>
      <w:r>
        <w:rPr>
          <w:rFonts w:ascii="Times New Roman" w:hAnsi="Times New Roman"/>
          <w:i/>
          <w:iCs/>
          <w:sz w:val="28"/>
          <w:szCs w:val="28"/>
        </w:rPr>
        <w:t xml:space="preserve">++.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5.Улучшает агрохимические и водно-физические свойства почв.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Содержание гумуса в метровом слое почвы чернозема выщелоченного </w:t>
      </w:r>
      <w:r>
        <w:rPr>
          <w:rFonts w:ascii="Times New Roman" w:hAnsi="Times New Roman"/>
          <w:sz w:val="28"/>
          <w:szCs w:val="28"/>
        </w:rPr>
        <w:t xml:space="preserve">среднегумусного</w:t>
      </w:r>
      <w:r>
        <w:rPr>
          <w:rFonts w:ascii="Times New Roman" w:hAnsi="Times New Roman"/>
          <w:sz w:val="28"/>
          <w:szCs w:val="28"/>
        </w:rPr>
        <w:t xml:space="preserve">,  т</w:t>
      </w:r>
      <w:r>
        <w:rPr>
          <w:rFonts w:ascii="Times New Roman" w:hAnsi="Times New Roman"/>
          <w:sz w:val="28"/>
          <w:szCs w:val="28"/>
        </w:rPr>
        <w:t xml:space="preserve">/га.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  200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4)   600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2)   300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5)   800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3)   400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Содержание N</w:t>
      </w:r>
      <w:r>
        <w:rPr>
          <w:rFonts w:ascii="Times New Roman" w:hAnsi="Times New Roman"/>
          <w:sz w:val="28"/>
          <w:szCs w:val="28"/>
        </w:rPr>
        <w:t xml:space="preserve">РК  в</w:t>
      </w:r>
      <w:r>
        <w:rPr>
          <w:rFonts w:ascii="Times New Roman" w:hAnsi="Times New Roman"/>
          <w:sz w:val="28"/>
          <w:szCs w:val="28"/>
        </w:rPr>
        <w:t xml:space="preserve">  подстилочном навозе,  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  </w:t>
      </w:r>
      <w:r>
        <w:rPr>
          <w:rFonts w:ascii="Times New Roman" w:hAnsi="Times New Roman"/>
          <w:i/>
          <w:iCs/>
          <w:sz w:val="28"/>
          <w:szCs w:val="28"/>
        </w:rPr>
        <w:t xml:space="preserve">5 :</w:t>
      </w:r>
      <w:r>
        <w:rPr>
          <w:rFonts w:ascii="Times New Roman" w:hAnsi="Times New Roman"/>
          <w:i/>
          <w:iCs/>
          <w:sz w:val="28"/>
          <w:szCs w:val="28"/>
        </w:rPr>
        <w:t xml:space="preserve"> 3 : 2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4)   0,8 : 0,6 : 0,2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2)   </w:t>
      </w:r>
      <w:r>
        <w:rPr>
          <w:rFonts w:ascii="Times New Roman" w:hAnsi="Times New Roman"/>
          <w:i/>
          <w:iCs/>
          <w:sz w:val="28"/>
          <w:szCs w:val="28"/>
        </w:rPr>
        <w:t xml:space="preserve">2 :</w:t>
      </w:r>
      <w:r>
        <w:rPr>
          <w:rFonts w:ascii="Times New Roman" w:hAnsi="Times New Roman"/>
          <w:i/>
          <w:iCs/>
          <w:sz w:val="28"/>
          <w:szCs w:val="28"/>
        </w:rPr>
        <w:t xml:space="preserve"> 3 : 5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5)   0,5 : 0,25 : 0,6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586"/>
        </w:tabs>
        <w:spacing/>
        <w:ind/>
        <w:rPr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3)   </w:t>
      </w:r>
      <w:r>
        <w:rPr>
          <w:rFonts w:ascii="Times New Roman" w:hAnsi="Times New Roman"/>
          <w:i/>
          <w:iCs/>
          <w:sz w:val="28"/>
          <w:szCs w:val="28"/>
        </w:rPr>
        <w:t xml:space="preserve">1 :</w:t>
      </w:r>
      <w:r>
        <w:rPr>
          <w:rFonts w:ascii="Times New Roman" w:hAnsi="Times New Roman"/>
          <w:i/>
          <w:iCs/>
          <w:sz w:val="28"/>
          <w:szCs w:val="28"/>
        </w:rPr>
        <w:t xml:space="preserve"> 2 : 3 </w:t>
      </w:r>
      <w:r>
        <w:rPr>
          <w:i/>
          <w:iCs/>
        </w:rPr>
        <w:tab/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tabs>
          <w:tab w:val="left" w:leader="none" w:pos="1586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Количество гумуса, минерализуемое в почве при выращивании зерновых, пропашных и при паровании.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  1,</w:t>
      </w:r>
      <w:r>
        <w:rPr>
          <w:rFonts w:ascii="Times New Roman" w:hAnsi="Times New Roman"/>
          <w:i/>
          <w:iCs/>
          <w:sz w:val="28"/>
          <w:szCs w:val="28"/>
        </w:rPr>
        <w:t xml:space="preserve">5;   </w:t>
      </w:r>
      <w:r>
        <w:rPr>
          <w:rFonts w:ascii="Times New Roman" w:hAnsi="Times New Roman"/>
          <w:i/>
          <w:iCs/>
          <w:sz w:val="28"/>
          <w:szCs w:val="28"/>
        </w:rPr>
        <w:t xml:space="preserve">2,7;   4,5.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4)</w:t>
      </w:r>
      <w:r>
        <w:rPr>
          <w:rFonts w:ascii="Times New Roman" w:hAnsi="Times New Roman"/>
          <w:i/>
          <w:iCs/>
          <w:sz w:val="28"/>
          <w:szCs w:val="28"/>
        </w:rPr>
        <w:t xml:space="preserve">   0,</w:t>
      </w:r>
      <w:r>
        <w:rPr>
          <w:rFonts w:ascii="Times New Roman" w:hAnsi="Times New Roman"/>
          <w:i/>
          <w:iCs/>
          <w:sz w:val="28"/>
          <w:szCs w:val="28"/>
        </w:rPr>
        <w:t xml:space="preserve">5;   </w:t>
      </w:r>
      <w:r>
        <w:rPr>
          <w:rFonts w:ascii="Times New Roman" w:hAnsi="Times New Roman"/>
          <w:i/>
          <w:iCs/>
          <w:sz w:val="28"/>
          <w:szCs w:val="28"/>
        </w:rPr>
        <w:t xml:space="preserve">1,5;   2,0.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2)   2,</w:t>
      </w:r>
      <w:r>
        <w:rPr>
          <w:rFonts w:ascii="Times New Roman" w:hAnsi="Times New Roman"/>
          <w:i/>
          <w:iCs/>
          <w:sz w:val="28"/>
          <w:szCs w:val="28"/>
        </w:rPr>
        <w:t xml:space="preserve">7;   </w:t>
      </w:r>
      <w:r>
        <w:rPr>
          <w:rFonts w:ascii="Times New Roman" w:hAnsi="Times New Roman"/>
          <w:i/>
          <w:iCs/>
          <w:sz w:val="28"/>
          <w:szCs w:val="28"/>
        </w:rPr>
        <w:t xml:space="preserve">4,5;   1,5.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5)   2,</w:t>
      </w:r>
      <w:r>
        <w:rPr>
          <w:rFonts w:ascii="Times New Roman" w:hAnsi="Times New Roman"/>
          <w:i/>
          <w:iCs/>
          <w:sz w:val="28"/>
          <w:szCs w:val="28"/>
        </w:rPr>
        <w:t xml:space="preserve">0;   </w:t>
      </w:r>
      <w:r>
        <w:rPr>
          <w:rFonts w:ascii="Times New Roman" w:hAnsi="Times New Roman"/>
          <w:i/>
          <w:iCs/>
          <w:sz w:val="28"/>
          <w:szCs w:val="28"/>
        </w:rPr>
        <w:t xml:space="preserve">0,5;   1,5.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471"/>
        </w:tabs>
        <w:spacing/>
        <w:ind/>
        <w:rPr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3)   4,</w:t>
      </w:r>
      <w:r>
        <w:rPr>
          <w:rFonts w:ascii="Times New Roman" w:hAnsi="Times New Roman"/>
          <w:i/>
          <w:iCs/>
          <w:sz w:val="28"/>
          <w:szCs w:val="28"/>
        </w:rPr>
        <w:t xml:space="preserve">5;   </w:t>
      </w:r>
      <w:r>
        <w:rPr>
          <w:rFonts w:ascii="Times New Roman" w:hAnsi="Times New Roman"/>
          <w:i/>
          <w:iCs/>
          <w:sz w:val="28"/>
          <w:szCs w:val="28"/>
        </w:rPr>
        <w:t xml:space="preserve">1,5;   2,7.</w:t>
      </w:r>
      <w:r>
        <w:rPr>
          <w:i/>
          <w:iCs/>
        </w:rPr>
        <w:tab/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tabs>
          <w:tab w:val="left" w:leader="none" w:pos="247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Средняя обеспеченность почв N (по Кононовой</w:t>
      </w:r>
      <w:r>
        <w:rPr>
          <w:rFonts w:ascii="Times New Roman" w:hAnsi="Times New Roman"/>
          <w:sz w:val="28"/>
          <w:szCs w:val="28"/>
        </w:rPr>
        <w:t xml:space="preserve">),  Р</w:t>
      </w:r>
      <w:r>
        <w:rPr>
          <w:rFonts w:ascii="Times New Roman" w:hAnsi="Times New Roman"/>
          <w:sz w:val="28"/>
          <w:szCs w:val="28"/>
        </w:rPr>
        <w:t xml:space="preserve"> и К (по Чирикову),  мг/кг.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  </w:t>
      </w:r>
      <w:r>
        <w:rPr>
          <w:rFonts w:ascii="Times New Roman" w:hAnsi="Times New Roman"/>
          <w:i/>
          <w:iCs/>
          <w:sz w:val="28"/>
          <w:szCs w:val="28"/>
        </w:rPr>
        <w:t xml:space="preserve">5,  30</w:t>
      </w:r>
      <w:r>
        <w:rPr>
          <w:rFonts w:ascii="Times New Roman" w:hAnsi="Times New Roman"/>
          <w:i/>
          <w:iCs/>
          <w:sz w:val="28"/>
          <w:szCs w:val="28"/>
        </w:rPr>
        <w:t xml:space="preserve">,  10.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4)  </w:t>
      </w:r>
      <w:r>
        <w:rPr>
          <w:rFonts w:ascii="Times New Roman" w:hAnsi="Times New Roman"/>
          <w:i/>
          <w:iCs/>
          <w:sz w:val="28"/>
          <w:szCs w:val="28"/>
        </w:rPr>
        <w:t xml:space="preserve">20,  50</w:t>
      </w:r>
      <w:r>
        <w:rPr>
          <w:rFonts w:ascii="Times New Roman" w:hAnsi="Times New Roman"/>
          <w:i/>
          <w:iCs/>
          <w:sz w:val="28"/>
          <w:szCs w:val="28"/>
        </w:rPr>
        <w:t xml:space="preserve">,  40.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2)   </w:t>
      </w:r>
      <w:r>
        <w:rPr>
          <w:rFonts w:ascii="Times New Roman" w:hAnsi="Times New Roman"/>
          <w:i/>
          <w:iCs/>
          <w:sz w:val="28"/>
          <w:szCs w:val="28"/>
        </w:rPr>
        <w:t xml:space="preserve">100,  200</w:t>
      </w:r>
      <w:r>
        <w:rPr>
          <w:rFonts w:ascii="Times New Roman" w:hAnsi="Times New Roman"/>
          <w:i/>
          <w:iCs/>
          <w:sz w:val="28"/>
          <w:szCs w:val="28"/>
        </w:rPr>
        <w:t xml:space="preserve">,  180.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5)  </w:t>
      </w:r>
      <w:r>
        <w:rPr>
          <w:rFonts w:ascii="Times New Roman" w:hAnsi="Times New Roman"/>
          <w:i/>
          <w:iCs/>
          <w:sz w:val="28"/>
          <w:szCs w:val="28"/>
        </w:rPr>
        <w:t xml:space="preserve">20,   </w:t>
      </w:r>
      <w:r>
        <w:rPr>
          <w:rFonts w:ascii="Times New Roman" w:hAnsi="Times New Roman"/>
          <w:i/>
          <w:iCs/>
          <w:sz w:val="28"/>
          <w:szCs w:val="28"/>
        </w:rPr>
        <w:t xml:space="preserve">130,  40.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3)   </w:t>
      </w:r>
      <w:r>
        <w:rPr>
          <w:rFonts w:ascii="Times New Roman" w:hAnsi="Times New Roman"/>
          <w:i/>
          <w:iCs/>
          <w:sz w:val="28"/>
          <w:szCs w:val="28"/>
        </w:rPr>
        <w:t xml:space="preserve">20,  100</w:t>
      </w:r>
      <w:r>
        <w:rPr>
          <w:rFonts w:ascii="Times New Roman" w:hAnsi="Times New Roman"/>
          <w:i/>
          <w:iCs/>
          <w:sz w:val="28"/>
          <w:szCs w:val="28"/>
        </w:rPr>
        <w:t xml:space="preserve">,  80.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Значение азота в жизни растений.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1.Входит в состав жира и повышает его содержание в растениях.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2.Обеспечивает дыхание растений и сокращение вегетационного периода.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3.Входит в состав крахмала и углеводов и увеличив</w:t>
      </w:r>
      <w:r>
        <w:rPr>
          <w:rFonts w:ascii="Times New Roman" w:hAnsi="Times New Roman"/>
          <w:i/>
          <w:iCs/>
          <w:sz w:val="28"/>
          <w:szCs w:val="28"/>
        </w:rPr>
        <w:t xml:space="preserve">ает питательность растений.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4.Входит в состав белков и аминокислот и увеличивает вегетационный период растений.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right" w:leader="none" w:pos="9354"/>
        </w:tabs>
        <w:spacing/>
        <w:ind/>
        <w:rPr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5.Снижает содержание клетчатки в растениях и ухудшает качество зерна. </w:t>
      </w:r>
      <w:r>
        <w:rPr>
          <w:i/>
          <w:iCs/>
        </w:rPr>
        <w:tab/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Роль фосфора в жизни растений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1.Входит в состав наружного слоя клето</w:t>
      </w:r>
      <w:r>
        <w:rPr>
          <w:rFonts w:ascii="Times New Roman" w:hAnsi="Times New Roman"/>
          <w:i/>
          <w:iCs/>
          <w:sz w:val="28"/>
          <w:szCs w:val="28"/>
        </w:rPr>
        <w:t xml:space="preserve">к, способствует снижению полегаемости растений.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2.Увеличивает содержание клейковины в зерне.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3.Основной элемент в белках и аминокислотах.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4.Участвует в углеводном и азотном обмене, в процессах фотосинтеза, дыхания.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5.Оказывает положительное влияние на физическое состояние коллоидов, </w:t>
      </w:r>
      <w:r>
        <w:rPr>
          <w:rFonts w:ascii="Times New Roman" w:hAnsi="Times New Roman"/>
          <w:i/>
          <w:iCs/>
          <w:sz w:val="28"/>
          <w:szCs w:val="28"/>
        </w:rPr>
        <w:t xml:space="preserve">цитоплазмы,  повышает</w:t>
      </w:r>
      <w:r>
        <w:rPr>
          <w:rFonts w:ascii="Times New Roman" w:hAnsi="Times New Roman"/>
          <w:i/>
          <w:iCs/>
          <w:sz w:val="28"/>
          <w:szCs w:val="28"/>
        </w:rPr>
        <w:t xml:space="preserve"> их обводненность, набухаемость и вязкость.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Роль кальция в жизни растений.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1.Способствует развитию корней и корневых волосков и их активной деятельности.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2.Сниж</w:t>
      </w:r>
      <w:r>
        <w:rPr>
          <w:rFonts w:ascii="Times New Roman" w:hAnsi="Times New Roman"/>
          <w:i/>
          <w:iCs/>
          <w:sz w:val="28"/>
          <w:szCs w:val="28"/>
        </w:rPr>
        <w:t xml:space="preserve">ает устойчивость растений к полеганию.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3.Входит в состав БЭВ, повышает энергетическую питательность корма.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4.Обеспечивает водный баланс растений.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5.Сокращает вегетационный период растений.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Укажите бактериальные препараты.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1.Ризоторфин.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</w:t>
      </w:r>
      <w:r>
        <w:rPr>
          <w:rFonts w:ascii="Times New Roman" w:hAnsi="Times New Roman"/>
          <w:i/>
          <w:iCs/>
          <w:sz w:val="28"/>
          <w:szCs w:val="28"/>
        </w:rPr>
        <w:t xml:space="preserve">Ти</w:t>
      </w:r>
      <w:r>
        <w:rPr>
          <w:rFonts w:ascii="Times New Roman" w:hAnsi="Times New Roman"/>
          <w:i/>
          <w:iCs/>
          <w:sz w:val="28"/>
          <w:szCs w:val="28"/>
        </w:rPr>
        <w:t xml:space="preserve">лт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2.Раундап.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</w:t>
      </w:r>
      <w:r>
        <w:rPr>
          <w:rFonts w:ascii="Times New Roman" w:hAnsi="Times New Roman"/>
          <w:i/>
          <w:iCs/>
          <w:sz w:val="28"/>
          <w:szCs w:val="28"/>
        </w:rPr>
        <w:t xml:space="preserve">Кифтон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3.Фосфоробактерин.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Данные необходимые для расчета количества NРК в почве (указать).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1.Удельная масса почвы.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Площадь поля.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2.Слой почвы в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Объемная масса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3.Влажность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Оптимальна</w:t>
      </w:r>
      <w:r>
        <w:rPr>
          <w:rFonts w:ascii="Times New Roman" w:hAnsi="Times New Roman"/>
          <w:sz w:val="28"/>
          <w:szCs w:val="28"/>
        </w:rPr>
        <w:t xml:space="preserve">я доза внесения в почву </w:t>
      </w:r>
      <w:r>
        <w:rPr>
          <w:rFonts w:ascii="Times New Roman" w:hAnsi="Times New Roman"/>
          <w:sz w:val="28"/>
          <w:szCs w:val="28"/>
        </w:rPr>
        <w:t xml:space="preserve">безподстилочного</w:t>
      </w:r>
      <w:r>
        <w:rPr>
          <w:rFonts w:ascii="Times New Roman" w:hAnsi="Times New Roman"/>
          <w:sz w:val="28"/>
          <w:szCs w:val="28"/>
        </w:rPr>
        <w:t xml:space="preserve"> навоза КРС, т/га.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 150 т.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</w:t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100 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200 т.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</w:t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250 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 50 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Допустимое содержание ртути в </w:t>
      </w:r>
      <w:r>
        <w:rPr>
          <w:rFonts w:ascii="Times New Roman" w:hAnsi="Times New Roman"/>
          <w:sz w:val="28"/>
          <w:szCs w:val="28"/>
        </w:rPr>
        <w:t xml:space="preserve">почве,  мг</w:t>
      </w:r>
      <w:r>
        <w:rPr>
          <w:rFonts w:ascii="Times New Roman" w:hAnsi="Times New Roman"/>
          <w:sz w:val="28"/>
          <w:szCs w:val="28"/>
        </w:rPr>
        <w:t xml:space="preserve">/кг.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1.10.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4.   15.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2. 5.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5.   20.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3. 2.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Допустимое содержание нитратов в питьевой </w:t>
      </w:r>
      <w:r>
        <w:rPr>
          <w:rFonts w:ascii="Times New Roman" w:hAnsi="Times New Roman"/>
          <w:sz w:val="28"/>
          <w:szCs w:val="28"/>
        </w:rPr>
        <w:t xml:space="preserve">воде,  мг</w:t>
      </w:r>
      <w:r>
        <w:rPr>
          <w:rFonts w:ascii="Times New Roman" w:hAnsi="Times New Roman"/>
          <w:sz w:val="28"/>
          <w:szCs w:val="28"/>
        </w:rPr>
        <w:t xml:space="preserve">/л (Россия).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1.  5.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4.   100.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2.  45.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5.   200.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3. 30.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Допустимое содержание нитратов в </w:t>
      </w:r>
      <w:r>
        <w:rPr>
          <w:rFonts w:ascii="Times New Roman" w:hAnsi="Times New Roman"/>
          <w:sz w:val="28"/>
          <w:szCs w:val="28"/>
        </w:rPr>
        <w:t xml:space="preserve">картофеле,  мг</w:t>
      </w:r>
      <w:r>
        <w:rPr>
          <w:rFonts w:ascii="Times New Roman" w:hAnsi="Times New Roman"/>
          <w:sz w:val="28"/>
          <w:szCs w:val="28"/>
        </w:rPr>
        <w:t xml:space="preserve">/кг.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1.  200.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4.   100.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2. 300.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5.   80.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3. 500.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Оптима</w:t>
      </w:r>
      <w:r>
        <w:rPr>
          <w:rFonts w:ascii="Times New Roman" w:hAnsi="Times New Roman"/>
          <w:sz w:val="28"/>
          <w:szCs w:val="28"/>
        </w:rPr>
        <w:t xml:space="preserve">льная доза внесения сухого куриного помета под зерновые </w:t>
      </w:r>
      <w:r>
        <w:rPr>
          <w:rFonts w:ascii="Times New Roman" w:hAnsi="Times New Roman"/>
          <w:sz w:val="28"/>
          <w:szCs w:val="28"/>
        </w:rPr>
        <w:t xml:space="preserve">культуры,  т</w:t>
      </w:r>
      <w:r>
        <w:rPr>
          <w:rFonts w:ascii="Times New Roman" w:hAnsi="Times New Roman"/>
          <w:sz w:val="28"/>
          <w:szCs w:val="28"/>
        </w:rPr>
        <w:t xml:space="preserve">/га.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1. 5.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4.   2.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2. 15.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5.   1.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3. 10.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Химические элементы</w:t>
      </w:r>
      <w:r>
        <w:rPr>
          <w:rFonts w:ascii="Times New Roman" w:hAnsi="Times New Roman"/>
          <w:sz w:val="28"/>
          <w:szCs w:val="28"/>
        </w:rPr>
        <w:t xml:space="preserve"> относящиеся к тяжелым металлам.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1.Cu, Zn, Pb. </w:t>
      </w:r>
      <w:r>
        <w:rPr>
          <w:rFonts w:ascii="Times New Roman" w:hAnsi="Times New Roman"/>
          <w:bCs/>
          <w:i/>
          <w:sz w:val="28"/>
          <w:szCs w:val="28"/>
          <w:lang w:val="en-US"/>
        </w:rPr>
      </w:r>
      <w:r>
        <w:rPr>
          <w:rFonts w:ascii="Times New Roman" w:hAnsi="Times New Roman"/>
          <w:bCs/>
          <w:i/>
          <w:sz w:val="28"/>
          <w:szCs w:val="28"/>
          <w:lang w:val="en-US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2.Fe, Al, Ag. </w:t>
      </w:r>
      <w:r>
        <w:rPr>
          <w:rFonts w:ascii="Times New Roman" w:hAnsi="Times New Roman"/>
          <w:bCs/>
          <w:i/>
          <w:sz w:val="28"/>
          <w:szCs w:val="28"/>
          <w:lang w:val="en-US"/>
        </w:rPr>
      </w:r>
      <w:r>
        <w:rPr>
          <w:rFonts w:ascii="Times New Roman" w:hAnsi="Times New Roman"/>
          <w:bCs/>
          <w:i/>
          <w:sz w:val="28"/>
          <w:szCs w:val="28"/>
          <w:lang w:val="en-US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3.Cd, </w:t>
      </w:r>
      <w:r>
        <w:rPr>
          <w:rFonts w:ascii="Times New Roman" w:hAnsi="Times New Roman"/>
          <w:i/>
          <w:iCs/>
          <w:sz w:val="28"/>
          <w:szCs w:val="28"/>
        </w:rPr>
        <w:t xml:space="preserve">Hg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Cr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4.Na, К, </w:t>
      </w:r>
      <w:r>
        <w:rPr>
          <w:rFonts w:ascii="Times New Roman" w:hAnsi="Times New Roman"/>
          <w:i/>
          <w:iCs/>
          <w:sz w:val="28"/>
          <w:szCs w:val="28"/>
        </w:rPr>
        <w:t xml:space="preserve">Са</w:t>
      </w:r>
      <w:r>
        <w:rPr>
          <w:rFonts w:ascii="Times New Roman" w:hAnsi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5.S, </w:t>
      </w:r>
      <w:r>
        <w:rPr>
          <w:rFonts w:ascii="Times New Roman" w:hAnsi="Times New Roman"/>
          <w:i/>
          <w:iCs/>
          <w:sz w:val="28"/>
          <w:szCs w:val="28"/>
        </w:rPr>
        <w:t xml:space="preserve">Cl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Ar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 к правильным ответам.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99"/>
        <w:gridCol w:w="490"/>
        <w:gridCol w:w="490"/>
        <w:gridCol w:w="490"/>
        <w:gridCol w:w="490"/>
        <w:gridCol w:w="490"/>
        <w:gridCol w:w="491"/>
        <w:gridCol w:w="490"/>
        <w:gridCol w:w="490"/>
        <w:gridCol w:w="49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rPr/>
        <w:tc>
          <w:tcPr>
            <w:tcBorders/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7"/>
            <w:tcBorders/>
            <w:tcW w:w="926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5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оценки выполнения тестового задания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Контроль проводится в письменной форме. Обучающемуся предлагается ответить на </w:t>
      </w:r>
      <w:r>
        <w:rPr>
          <w:rFonts w:ascii="Times New Roman" w:hAnsi="Times New Roman"/>
          <w:sz w:val="28"/>
          <w:szCs w:val="28"/>
        </w:rPr>
        <w:t xml:space="preserve">тест,  состоящий</w:t>
      </w:r>
      <w:r>
        <w:rPr>
          <w:rFonts w:ascii="Times New Roman" w:hAnsi="Times New Roman"/>
          <w:sz w:val="28"/>
          <w:szCs w:val="28"/>
        </w:rPr>
        <w:t xml:space="preserve"> из 17 вопросов, содержащих по пять вариантов ответов. Всего правильных ответов в тесте 26.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«отлично» выставляется обучающемуся, если он ответил на 17 вопросов и набрал 23-26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15-16 вопросов и набрал 18-22 балла;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«удовлетворительно» выставляется обучающемуся, если от ответил не </w:t>
      </w:r>
      <w:r>
        <w:rPr>
          <w:rFonts w:ascii="Times New Roman" w:hAnsi="Times New Roman"/>
          <w:sz w:val="28"/>
          <w:szCs w:val="28"/>
        </w:rPr>
        <w:t xml:space="preserve">менее чем на 14-15 вопросов и набрал не менее 15-17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14 вопросов и набрал менее 15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тестовые вопросы к рубежному контролю № 4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Тестирование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Исходные данные необходимые для расчета планируемого урожая зерновых культур.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1.Типы почв, виды удобрений, содержание гумуса в почве.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2.Урожайность з</w:t>
      </w:r>
      <w:r>
        <w:rPr>
          <w:rFonts w:ascii="Times New Roman" w:hAnsi="Times New Roman"/>
          <w:i/>
          <w:iCs/>
          <w:sz w:val="28"/>
          <w:szCs w:val="28"/>
        </w:rPr>
        <w:t xml:space="preserve">ерна, химический состав </w:t>
      </w:r>
      <w:r>
        <w:rPr>
          <w:rFonts w:ascii="Times New Roman" w:hAnsi="Times New Roman"/>
          <w:i/>
          <w:iCs/>
          <w:sz w:val="28"/>
          <w:szCs w:val="28"/>
        </w:rPr>
        <w:t xml:space="preserve">зерна,  рН</w:t>
      </w:r>
      <w:r>
        <w:rPr>
          <w:rFonts w:ascii="Times New Roman" w:hAnsi="Times New Roman"/>
          <w:i/>
          <w:iCs/>
          <w:sz w:val="28"/>
          <w:szCs w:val="28"/>
        </w:rPr>
        <w:t xml:space="preserve">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3.Химический состав соломы, урожайность сухого вещества и зерна, валовое содержание в почве N Р К.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4.Запасы доступных N Р К в почве, урожайность зерна, коэффициенты использования N Р К из почвы и удобрений.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5.Ко</w:t>
      </w:r>
      <w:r>
        <w:rPr>
          <w:rFonts w:ascii="Times New Roman" w:hAnsi="Times New Roman"/>
          <w:i/>
          <w:iCs/>
          <w:sz w:val="28"/>
          <w:szCs w:val="28"/>
        </w:rPr>
        <w:t xml:space="preserve">эффициенты использования N Р К из почвы и удобрений. Вынос элементов питания с урожаем. Запасы доступных N Р К в почве.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Наиболее эффективный способ внесения суперфосфата под сельскохозяйственные культуры.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1.Осенью под вспашку зяби.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2.В рядки с семена</w:t>
      </w:r>
      <w:r>
        <w:rPr>
          <w:rFonts w:ascii="Times New Roman" w:hAnsi="Times New Roman"/>
          <w:i/>
          <w:iCs/>
          <w:sz w:val="28"/>
          <w:szCs w:val="28"/>
        </w:rPr>
        <w:t xml:space="preserve">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3.Под культивацию перед посевом.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4.Одну часть осенью, другую весной.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5.Внекорневая подкормка.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Фаза проведения внекорневой подкормки пшеницы азотом и примерная норма.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i/>
          <w:iCs/>
          <w:sz w:val="28"/>
          <w:szCs w:val="28"/>
        </w:rPr>
        <w:t xml:space="preserve">Кущение N20.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2.Кущение N60.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3.Колошение N20.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4.Цветение N80.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57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5.Созревание N20.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421"/>
          <w:tab w:val="left" w:leader="none" w:pos="1571"/>
        </w:tabs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Содержание NРК в </w:t>
      </w:r>
      <w:r>
        <w:rPr>
          <w:rFonts w:ascii="Times New Roman" w:hAnsi="Times New Roman"/>
          <w:sz w:val="28"/>
          <w:szCs w:val="28"/>
        </w:rPr>
        <w:t xml:space="preserve">бесподстилочном</w:t>
      </w:r>
      <w:r>
        <w:rPr>
          <w:rFonts w:ascii="Times New Roman" w:hAnsi="Times New Roman"/>
          <w:sz w:val="28"/>
          <w:szCs w:val="28"/>
        </w:rPr>
        <w:t xml:space="preserve"> навозе </w:t>
      </w:r>
      <w:r>
        <w:rPr>
          <w:rFonts w:ascii="Times New Roman" w:hAnsi="Times New Roman"/>
          <w:sz w:val="28"/>
          <w:szCs w:val="28"/>
        </w:rPr>
        <w:t xml:space="preserve">КРС,  в</w:t>
      </w:r>
      <w:r>
        <w:rPr>
          <w:rFonts w:ascii="Times New Roman" w:hAnsi="Times New Roman"/>
          <w:sz w:val="28"/>
          <w:szCs w:val="28"/>
        </w:rPr>
        <w:t xml:space="preserve"> % на сырое вещество.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1. 2,</w:t>
      </w:r>
      <w:r>
        <w:rPr>
          <w:rFonts w:ascii="Times New Roman" w:hAnsi="Times New Roman"/>
          <w:i/>
          <w:iCs/>
          <w:sz w:val="28"/>
          <w:szCs w:val="28"/>
        </w:rPr>
        <w:t xml:space="preserve">0;  1</w:t>
      </w:r>
      <w:r>
        <w:rPr>
          <w:rFonts w:ascii="Times New Roman" w:hAnsi="Times New Roman"/>
          <w:i/>
          <w:iCs/>
          <w:sz w:val="28"/>
          <w:szCs w:val="28"/>
        </w:rPr>
        <w:t xml:space="preserve">,0;  3,0.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2. 0,</w:t>
      </w:r>
      <w:r>
        <w:rPr>
          <w:rFonts w:ascii="Times New Roman" w:hAnsi="Times New Roman"/>
          <w:i/>
          <w:iCs/>
          <w:sz w:val="28"/>
          <w:szCs w:val="28"/>
        </w:rPr>
        <w:t xml:space="preserve">8;  0</w:t>
      </w:r>
      <w:r>
        <w:rPr>
          <w:rFonts w:ascii="Times New Roman" w:hAnsi="Times New Roman"/>
          <w:i/>
          <w:iCs/>
          <w:sz w:val="28"/>
          <w:szCs w:val="28"/>
        </w:rPr>
        <w:t xml:space="preserve">,6;  1,5.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3. 5,</w:t>
      </w:r>
      <w:r>
        <w:rPr>
          <w:rFonts w:ascii="Times New Roman" w:hAnsi="Times New Roman"/>
          <w:i/>
          <w:iCs/>
          <w:sz w:val="28"/>
          <w:szCs w:val="28"/>
        </w:rPr>
        <w:t xml:space="preserve">0;  2</w:t>
      </w:r>
      <w:r>
        <w:rPr>
          <w:rFonts w:ascii="Times New Roman" w:hAnsi="Times New Roman"/>
          <w:i/>
          <w:iCs/>
          <w:sz w:val="28"/>
          <w:szCs w:val="28"/>
        </w:rPr>
        <w:t xml:space="preserve">,5;  7,5.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4. 0,</w:t>
      </w:r>
      <w:r>
        <w:rPr>
          <w:rFonts w:ascii="Times New Roman" w:hAnsi="Times New Roman"/>
          <w:i/>
          <w:iCs/>
          <w:sz w:val="28"/>
          <w:szCs w:val="28"/>
        </w:rPr>
        <w:t xml:space="preserve">5;  0</w:t>
      </w:r>
      <w:r>
        <w:rPr>
          <w:rFonts w:ascii="Times New Roman" w:hAnsi="Times New Roman"/>
          <w:i/>
          <w:iCs/>
          <w:sz w:val="28"/>
          <w:szCs w:val="28"/>
        </w:rPr>
        <w:t xml:space="preserve">,3;  0,5.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571"/>
        </w:tabs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5. 1,</w:t>
      </w:r>
      <w:r>
        <w:rPr>
          <w:rFonts w:ascii="Times New Roman" w:hAnsi="Times New Roman"/>
          <w:i/>
          <w:iCs/>
          <w:sz w:val="28"/>
          <w:szCs w:val="28"/>
        </w:rPr>
        <w:t xml:space="preserve">0;  0</w:t>
      </w:r>
      <w:r>
        <w:rPr>
          <w:rFonts w:ascii="Times New Roman" w:hAnsi="Times New Roman"/>
          <w:i/>
          <w:iCs/>
          <w:sz w:val="28"/>
          <w:szCs w:val="28"/>
        </w:rPr>
        <w:t xml:space="preserve">,5;  2,5.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Укажите фазу развития кукурузы при которых проводится обработка посевов 2,4Д.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1.Молочно-восковая спелость зерна.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2.Всходы.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3.Кущение.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3-5 листьев.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Выметывание метелки.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Наиболее эффективный гербицид в борьбе с пыреем ползучим.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1.Иллоксан.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</w:t>
      </w:r>
      <w:r>
        <w:rPr>
          <w:rFonts w:ascii="Times New Roman" w:hAnsi="Times New Roman"/>
          <w:i/>
          <w:iCs/>
          <w:sz w:val="28"/>
          <w:szCs w:val="28"/>
        </w:rPr>
        <w:t xml:space="preserve">. 2,4 –Д.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Хилер.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</w:t>
      </w:r>
      <w:r>
        <w:rPr>
          <w:rFonts w:ascii="Times New Roman" w:hAnsi="Times New Roman"/>
          <w:i/>
          <w:iCs/>
          <w:sz w:val="28"/>
          <w:szCs w:val="28"/>
        </w:rPr>
        <w:t xml:space="preserve">Раундап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Ковбой.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Оптимальная норма препарата </w:t>
      </w:r>
      <w:r>
        <w:rPr>
          <w:rFonts w:ascii="Times New Roman" w:hAnsi="Times New Roman"/>
          <w:sz w:val="28"/>
          <w:szCs w:val="28"/>
        </w:rPr>
        <w:t xml:space="preserve"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750  при</w:t>
      </w:r>
      <w:r>
        <w:rPr>
          <w:rFonts w:ascii="Times New Roman" w:hAnsi="Times New Roman"/>
          <w:sz w:val="28"/>
          <w:szCs w:val="28"/>
        </w:rPr>
        <w:t xml:space="preserve"> обработке посевов пшеницы.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i/>
          <w:iCs/>
          <w:sz w:val="28"/>
          <w:szCs w:val="28"/>
        </w:rPr>
        <w:t xml:space="preserve">.  5 кг.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1,5 кг.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 3 кг.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2 кг.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 4 кг.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05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Укажите </w:t>
      </w:r>
      <w:r>
        <w:rPr>
          <w:rFonts w:ascii="Times New Roman" w:hAnsi="Times New Roman"/>
          <w:sz w:val="28"/>
          <w:szCs w:val="28"/>
        </w:rPr>
        <w:t xml:space="preserve">противоовсюжные</w:t>
      </w:r>
      <w:r>
        <w:rPr>
          <w:rFonts w:ascii="Times New Roman" w:hAnsi="Times New Roman"/>
          <w:sz w:val="28"/>
          <w:szCs w:val="28"/>
        </w:rPr>
        <w:t xml:space="preserve"> гербициды.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 xml:space="preserve">2,4 Д (сложный 2-этил</w:t>
      </w:r>
      <w:r>
        <w:rPr>
          <w:rFonts w:ascii="Times New Roman" w:hAnsi="Times New Roman"/>
          <w:i/>
          <w:iCs/>
          <w:sz w:val="28"/>
          <w:szCs w:val="28"/>
        </w:rPr>
        <w:t xml:space="preserve">гексиловый эфир).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Пума супер 100, </w:t>
      </w:r>
      <w:r>
        <w:rPr>
          <w:rFonts w:ascii="Times New Roman" w:hAnsi="Times New Roman"/>
          <w:i/>
          <w:iCs/>
          <w:sz w:val="28"/>
          <w:szCs w:val="28"/>
        </w:rPr>
        <w:t xml:space="preserve">к.э</w:t>
      </w:r>
      <w:r>
        <w:rPr>
          <w:rFonts w:ascii="Times New Roman" w:hAnsi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/>
          <w:i/>
          <w:iCs/>
          <w:sz w:val="28"/>
          <w:szCs w:val="28"/>
        </w:rPr>
        <w:t xml:space="preserve">Эродикан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Трезор.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5. </w:t>
      </w:r>
      <w:r>
        <w:rPr>
          <w:rFonts w:ascii="Times New Roman" w:hAnsi="Times New Roman"/>
          <w:i/>
          <w:iCs/>
          <w:sz w:val="28"/>
          <w:szCs w:val="28"/>
        </w:rPr>
        <w:t xml:space="preserve">Овсюген</w:t>
      </w:r>
      <w:r>
        <w:rPr>
          <w:rFonts w:ascii="Times New Roman" w:hAnsi="Times New Roman"/>
          <w:i/>
          <w:iCs/>
          <w:sz w:val="28"/>
          <w:szCs w:val="28"/>
        </w:rPr>
        <w:t xml:space="preserve"> Экспресс, КЭ. </w:t>
      </w:r>
      <w:r>
        <w:tab/>
      </w:r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Наибольшая эффективность высоких доз азотных удобрений.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1.В паровом поле.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2.Под озимые осенью.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3.Под зерновые </w:t>
      </w:r>
      <w:r>
        <w:rPr>
          <w:rFonts w:ascii="Times New Roman" w:hAnsi="Times New Roman"/>
          <w:i/>
          <w:iCs/>
          <w:sz w:val="28"/>
          <w:szCs w:val="28"/>
        </w:rPr>
        <w:t xml:space="preserve">яровые в засушливые годы.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4.После бобовых.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116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5.Под зерновые во влажный год.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tabs>
          <w:tab w:val="left" w:leader="none" w:pos="3116"/>
        </w:tabs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 Препараты</w:t>
      </w:r>
      <w:r>
        <w:rPr>
          <w:rFonts w:ascii="Times New Roman" w:hAnsi="Times New Roman"/>
          <w:sz w:val="28"/>
          <w:szCs w:val="28"/>
        </w:rPr>
        <w:t xml:space="preserve"> применяемые против колорадского жука в посадках картофеля.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i/>
          <w:iCs/>
          <w:sz w:val="28"/>
          <w:szCs w:val="28"/>
        </w:rPr>
        <w:t xml:space="preserve">Актара.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2.Нитрофен.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3.БИ-58.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4.Децис.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5.Тилт.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Гербициды</w:t>
      </w:r>
      <w:r>
        <w:rPr>
          <w:rFonts w:ascii="Times New Roman" w:hAnsi="Times New Roman"/>
          <w:sz w:val="28"/>
          <w:szCs w:val="28"/>
        </w:rPr>
        <w:t xml:space="preserve"> применяемые в борьбе с мятликовыми однолетними сорняками.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1.Аминная соль.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 2М-4Х.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3.Эфиры 2,4 Д.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Пума супер.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5.Секатор.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Препарат, применяемый в борьбе со ржавчиной зерновых культур.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1.Диален.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2.Тилт.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3.Формалин.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4.Дикамба.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5.Титул Дуо.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Препараты, применяемые в борьбе с фитофторой картофеля.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i/>
          <w:iCs/>
          <w:sz w:val="28"/>
          <w:szCs w:val="28"/>
        </w:rPr>
        <w:t xml:space="preserve">Хлорокись меди, </w:t>
      </w:r>
      <w:r>
        <w:rPr>
          <w:rFonts w:ascii="Times New Roman" w:hAnsi="Times New Roman"/>
          <w:i/>
          <w:iCs/>
          <w:sz w:val="28"/>
          <w:szCs w:val="28"/>
        </w:rPr>
        <w:t xml:space="preserve">бордосская</w:t>
      </w:r>
      <w:r>
        <w:rPr>
          <w:rFonts w:ascii="Times New Roman" w:hAnsi="Times New Roman"/>
          <w:i/>
          <w:iCs/>
          <w:sz w:val="28"/>
          <w:szCs w:val="28"/>
        </w:rPr>
        <w:t xml:space="preserve"> жидкость.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2.Формалин, </w:t>
      </w:r>
      <w:r>
        <w:rPr>
          <w:rFonts w:ascii="Times New Roman" w:hAnsi="Times New Roman"/>
          <w:i/>
          <w:iCs/>
          <w:sz w:val="28"/>
          <w:szCs w:val="28"/>
        </w:rPr>
        <w:t xml:space="preserve">Хлорсульфурон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3.Хлорокись, </w:t>
      </w:r>
      <w:r>
        <w:rPr>
          <w:rFonts w:ascii="Times New Roman" w:hAnsi="Times New Roman"/>
          <w:i/>
          <w:iCs/>
          <w:sz w:val="28"/>
          <w:szCs w:val="28"/>
        </w:rPr>
        <w:t xml:space="preserve">метафос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4.Цинеб, </w:t>
      </w:r>
      <w:r>
        <w:rPr>
          <w:rFonts w:ascii="Times New Roman" w:hAnsi="Times New Roman"/>
          <w:i/>
          <w:iCs/>
          <w:sz w:val="28"/>
          <w:szCs w:val="28"/>
        </w:rPr>
        <w:t xml:space="preserve">поликарбацин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5.Фундазол, </w:t>
      </w:r>
      <w:r>
        <w:rPr>
          <w:rFonts w:ascii="Times New Roman" w:hAnsi="Times New Roman"/>
          <w:i/>
          <w:iCs/>
          <w:sz w:val="28"/>
          <w:szCs w:val="28"/>
        </w:rPr>
        <w:t xml:space="preserve">байлетон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 к правильным ответам.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99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69"/>
        <w:gridCol w:w="669"/>
        <w:gridCol w:w="669"/>
        <w:gridCol w:w="669"/>
      </w:tblGrid>
      <w:tr>
        <w:trPr/>
        <w:tc>
          <w:tcPr>
            <w:tcBorders/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3"/>
            <w:tcBorders/>
            <w:tcW w:w="913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/>
      </w:pPr>
      <w:r/>
      <w:r/>
    </w:p>
    <w:p>
      <w:pPr>
        <w:pStyle w:val="802"/>
        <w:pBdr/>
        <w:tabs>
          <w:tab w:val="left" w:leader="none" w:pos="8171"/>
        </w:tabs>
        <w:spacing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оценки выполнения тестового задания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Контроль</w:t>
      </w:r>
      <w:r>
        <w:rPr>
          <w:rFonts w:ascii="Times New Roman" w:hAnsi="Times New Roman"/>
          <w:sz w:val="28"/>
          <w:szCs w:val="28"/>
        </w:rPr>
        <w:t xml:space="preserve"> проводится в письменной форме. Обучающемуся предлагается ответить на тест, состоящий из 13 вопросов, содержащих по пять вариантов ответов. Всего правильных ответов в тесте 15.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«отлично» выставляется обучающемуся, если он ответил на 1</w:t>
      </w:r>
      <w:r>
        <w:rPr>
          <w:rFonts w:ascii="Times New Roman" w:hAnsi="Times New Roman"/>
          <w:sz w:val="28"/>
          <w:szCs w:val="28"/>
        </w:rPr>
        <w:t xml:space="preserve">3 вопросов и набрал 13-</w:t>
      </w:r>
      <w:r>
        <w:rPr>
          <w:rFonts w:ascii="Times New Roman" w:hAnsi="Times New Roman"/>
          <w:sz w:val="28"/>
          <w:szCs w:val="28"/>
        </w:rPr>
        <w:t xml:space="preserve">15  баллов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11-12 вопросов и набрал 11-12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«удовлетворительно» выставляется обучающемуся, если от ответил на 8-</w:t>
      </w:r>
      <w:r>
        <w:rPr>
          <w:rFonts w:ascii="Times New Roman" w:hAnsi="Times New Roman"/>
          <w:sz w:val="28"/>
          <w:szCs w:val="28"/>
        </w:rPr>
        <w:t xml:space="preserve">10  вопросов</w:t>
      </w:r>
      <w:r>
        <w:rPr>
          <w:rFonts w:ascii="Times New Roman" w:hAnsi="Times New Roman"/>
          <w:sz w:val="28"/>
          <w:szCs w:val="28"/>
        </w:rPr>
        <w:t xml:space="preserve"> и набрал 8-10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«неудовлетворит</w:t>
      </w:r>
      <w:r>
        <w:rPr>
          <w:rFonts w:ascii="Times New Roman" w:hAnsi="Times New Roman"/>
          <w:sz w:val="28"/>
          <w:szCs w:val="28"/>
        </w:rPr>
        <w:t xml:space="preserve">ельно» выставляется обучающемуся, если он ответил менее чем на 8 вопросов и набрал менее 8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tabs>
          <w:tab w:val="left" w:leader="none" w:pos="3251"/>
        </w:tabs>
        <w:spacing/>
        <w:ind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тестовые вопросы к рубежному контролю № 5</w:t>
      </w:r>
      <w:r/>
    </w:p>
    <w:p>
      <w:pPr>
        <w:pBdr/>
        <w:tabs>
          <w:tab w:val="left" w:leader="none" w:pos="5606"/>
        </w:tabs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Тестирование</w:t>
      </w:r>
      <w:r>
        <w:tab/>
      </w:r>
      <w:r/>
    </w:p>
    <w:p>
      <w:pPr>
        <w:pBdr/>
        <w:tabs>
          <w:tab w:val="left" w:leader="none" w:pos="5606"/>
        </w:tabs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Вариант 1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Преимущества ранней зяблевой обр</w:t>
      </w:r>
      <w:r>
        <w:rPr>
          <w:rFonts w:ascii="Times New Roman" w:hAnsi="Times New Roman"/>
          <w:sz w:val="28"/>
          <w:szCs w:val="28"/>
        </w:rPr>
        <w:t xml:space="preserve">аботки почвы перед поздней.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1.Способствует большему накоплению влаги и питательных веществ.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2.Увеличивает потенциальную засоренность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3.Улучшается структура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4.Снижает общую и повышает капиллярную скважность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5.Способствует скорейшем</w:t>
      </w:r>
      <w:r>
        <w:rPr>
          <w:rFonts w:ascii="Times New Roman" w:hAnsi="Times New Roman"/>
          <w:i/>
          <w:iCs/>
          <w:sz w:val="28"/>
          <w:szCs w:val="28"/>
        </w:rPr>
        <w:t xml:space="preserve">у приобретению почвой физической спелости.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Приемы обработки зяби</w:t>
      </w:r>
      <w:r>
        <w:rPr>
          <w:rFonts w:ascii="Times New Roman" w:hAnsi="Times New Roman"/>
          <w:sz w:val="28"/>
          <w:szCs w:val="28"/>
        </w:rPr>
        <w:t xml:space="preserve"> рекомендуемые в степных районах Зауралья.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1.Плоскорезная обработка на 12-14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2.Вспашка на 23-24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3.Дискование почвы.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4.Фрезерование почвы на 12-14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28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5.Безотвальное рыхление почвы стойками ЛП-0,35 и «</w:t>
      </w:r>
      <w:r>
        <w:rPr>
          <w:rFonts w:ascii="Times New Roman" w:hAnsi="Times New Roman"/>
          <w:i/>
          <w:iCs/>
          <w:sz w:val="28"/>
          <w:szCs w:val="28"/>
        </w:rPr>
        <w:t xml:space="preserve">СибИМЭ</w:t>
      </w:r>
      <w:r>
        <w:rPr>
          <w:rFonts w:ascii="Times New Roman" w:hAnsi="Times New Roman"/>
          <w:i/>
          <w:iCs/>
          <w:sz w:val="28"/>
          <w:szCs w:val="28"/>
        </w:rPr>
        <w:t xml:space="preserve">» на необходимую глубину.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28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Система зяблевой обработки почвы после яровых зерновых при засоренности поля пыреем ползучим.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1.Фрезерование почвы на глубину 23-25 с</w:t>
      </w:r>
      <w:r>
        <w:rPr>
          <w:rFonts w:ascii="Times New Roman" w:hAnsi="Times New Roman"/>
          <w:i/>
          <w:iCs/>
          <w:sz w:val="28"/>
          <w:szCs w:val="28"/>
        </w:rPr>
        <w:t xml:space="preserve">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2.Отвальная обработка почвы с предварительным лущением на глубину 10-12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3.Безотвальное рыхление почвы стойками ЛП-0,35 «</w:t>
      </w:r>
      <w:r>
        <w:rPr>
          <w:rFonts w:ascii="Times New Roman" w:hAnsi="Times New Roman"/>
          <w:i/>
          <w:iCs/>
          <w:sz w:val="28"/>
          <w:szCs w:val="28"/>
        </w:rPr>
        <w:t xml:space="preserve">СибИМЭ</w:t>
      </w:r>
      <w:r>
        <w:rPr>
          <w:rFonts w:ascii="Times New Roman" w:hAnsi="Times New Roman"/>
          <w:i/>
          <w:iCs/>
          <w:sz w:val="28"/>
          <w:szCs w:val="28"/>
        </w:rPr>
        <w:t xml:space="preserve">».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4.Однократное лущение почвы дисковым лущильником на 8-10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5.Безотвальное рыхление плугом Мальцева с последующим б</w:t>
      </w:r>
      <w:r>
        <w:rPr>
          <w:rFonts w:ascii="Times New Roman" w:hAnsi="Times New Roman"/>
          <w:i/>
          <w:iCs/>
          <w:sz w:val="28"/>
          <w:szCs w:val="28"/>
        </w:rPr>
        <w:t xml:space="preserve">оронованием почвы бороной БИГ-3.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Способ уничтожения многолетних сорняков, который применяется при проведении зяблевой обработки.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1.Послойная обработка почвы безотвальными орудиями при ранних сроках уборки предшественника.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2.Прикатывание почвы тяжелым</w:t>
      </w:r>
      <w:r>
        <w:rPr>
          <w:rFonts w:ascii="Times New Roman" w:hAnsi="Times New Roman"/>
          <w:i/>
          <w:iCs/>
          <w:sz w:val="28"/>
          <w:szCs w:val="28"/>
        </w:rPr>
        <w:t xml:space="preserve">и катками.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3.Двукратное боронование тяжелыми зубовыми боронами.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4.Щелевание почвы на глубину до 50-60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486"/>
        </w:tabs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Глубокая вспашка плугами с предплужниками с предварительным лущением почвы на 8-10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Система зяблевой обработки (понятие).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1.Весновспашка</w:t>
      </w:r>
      <w:r>
        <w:rPr>
          <w:rFonts w:ascii="Times New Roman" w:hAnsi="Times New Roman"/>
          <w:i/>
          <w:iCs/>
          <w:sz w:val="28"/>
          <w:szCs w:val="28"/>
        </w:rPr>
        <w:t xml:space="preserve"> – как вынужденная мера проведения основной обработки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2.Междурядная обработка посевов пропашных культур.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3.Глуб</w:t>
      </w:r>
      <w:r>
        <w:rPr>
          <w:rFonts w:ascii="Times New Roman" w:hAnsi="Times New Roman"/>
          <w:i/>
          <w:iCs/>
          <w:sz w:val="28"/>
          <w:szCs w:val="28"/>
        </w:rPr>
        <w:t xml:space="preserve">окое безотвальное рыхление почвы по методу Т.С. Мальцева в паровом поле.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4.Комплекс агротехнических приемов по обработке почвы проводимых в летнее-осенний период под посев яровых культур следующего года.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 Послеуборочная обработка жнивья </w:t>
      </w:r>
      <w:r>
        <w:rPr>
          <w:rFonts w:ascii="Times New Roman" w:hAnsi="Times New Roman"/>
          <w:i/>
          <w:iCs/>
          <w:sz w:val="28"/>
          <w:szCs w:val="28"/>
        </w:rPr>
        <w:t xml:space="preserve">общеистребитель</w:t>
      </w:r>
      <w:r>
        <w:rPr>
          <w:rFonts w:ascii="Times New Roman" w:hAnsi="Times New Roman"/>
          <w:i/>
          <w:iCs/>
          <w:sz w:val="28"/>
          <w:szCs w:val="28"/>
        </w:rPr>
        <w:t xml:space="preserve">ными</w:t>
      </w:r>
      <w:r>
        <w:rPr>
          <w:rFonts w:ascii="Times New Roman" w:hAnsi="Times New Roman"/>
          <w:i/>
          <w:iCs/>
          <w:sz w:val="28"/>
          <w:szCs w:val="28"/>
        </w:rPr>
        <w:t xml:space="preserve"> гербицидами.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Основные факторы </w:t>
      </w:r>
      <w:r>
        <w:rPr>
          <w:rFonts w:ascii="Times New Roman" w:hAnsi="Times New Roman"/>
          <w:sz w:val="28"/>
          <w:szCs w:val="28"/>
        </w:rPr>
        <w:t xml:space="preserve">учитывающиеся</w:t>
      </w:r>
      <w:r>
        <w:rPr>
          <w:rFonts w:ascii="Times New Roman" w:hAnsi="Times New Roman"/>
          <w:sz w:val="28"/>
          <w:szCs w:val="28"/>
        </w:rPr>
        <w:t xml:space="preserve"> при выборе способа обработки зяби.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1.Тип и степень засоренности почвы и посевов.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2.Наличие водной и ветровой эрозии.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3.Наличие в землепользовании полезащитных лесополос.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4.Уровень плодородия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5.Количество выпадающих осадков и их своевременность.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Выравнивание зяби и орудия применяемые при этой технологической операции.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1.Плуг со стойками ЛП-0,35 «</w:t>
      </w:r>
      <w:r>
        <w:rPr>
          <w:rFonts w:ascii="Times New Roman" w:hAnsi="Times New Roman"/>
          <w:i/>
          <w:iCs/>
          <w:sz w:val="28"/>
          <w:szCs w:val="28"/>
        </w:rPr>
        <w:t xml:space="preserve">СибИМЭ</w:t>
      </w:r>
      <w:r>
        <w:rPr>
          <w:rFonts w:ascii="Times New Roman" w:hAnsi="Times New Roman"/>
          <w:i/>
          <w:iCs/>
          <w:sz w:val="28"/>
          <w:szCs w:val="28"/>
        </w:rPr>
        <w:t xml:space="preserve">».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</w:t>
      </w:r>
      <w:r>
        <w:rPr>
          <w:rFonts w:ascii="Times New Roman" w:hAnsi="Times New Roman"/>
          <w:i/>
          <w:iCs/>
          <w:sz w:val="28"/>
          <w:szCs w:val="28"/>
        </w:rPr>
        <w:t xml:space="preserve">Плоскорез - глубокорыхлитель КРГ-250.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3.Бороны посевные (БП-0,5) и сетчатые.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4.Борона – гребенка в агрегате с отвальным плугом.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5.Бороны зубовые (БЗСТ-1,0) и игольчатые (БИГ-3), после выпадения осадков.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Сроки обработки зяби в условиях Зауралья.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1.По</w:t>
      </w:r>
      <w:r>
        <w:rPr>
          <w:rFonts w:ascii="Times New Roman" w:hAnsi="Times New Roman"/>
          <w:i/>
          <w:iCs/>
          <w:sz w:val="28"/>
          <w:szCs w:val="28"/>
        </w:rPr>
        <w:t xml:space="preserve">здний.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Обычный.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2.Определенный.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Ранний.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3.Конкретный.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Зяблевая обработка почвы (понятие).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1.Наиболее глубокая сплошная обработка почвы под сельхозкультуры перед посевом.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2.Обработка почвы на глубину более 24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3.Основная обработка </w:t>
      </w:r>
      <w:r>
        <w:rPr>
          <w:rFonts w:ascii="Times New Roman" w:hAnsi="Times New Roman"/>
          <w:i/>
          <w:iCs/>
          <w:sz w:val="28"/>
          <w:szCs w:val="28"/>
        </w:rPr>
        <w:t xml:space="preserve">почвы, выполняемая в летне-осенний период под посев культуры в следующем году.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4.Обработка почвы, направленная на защиту ее от эрозии.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5.Технологическая операция, обеспечивающая частичный или полный оборот обрабатываемого слоя.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Способы обработки зяби</w:t>
      </w:r>
      <w:r>
        <w:rPr>
          <w:rFonts w:ascii="Times New Roman" w:hAnsi="Times New Roman"/>
          <w:sz w:val="28"/>
          <w:szCs w:val="28"/>
        </w:rPr>
        <w:t xml:space="preserve">, используемые в сельскохозяйственном производстве.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1.Винтовой.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Отвальный.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2.Культурный.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Конвертный.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3.Классический.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Способы углубления пахотного слоя в системе зяблевой обработки на солонцеватых почвах.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1.Разрушение плужной подошвы плоскорезом глубокорыхлителем.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2.Внесение 50 т/га извести.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3.Посев сельскохозяйственных культур с мочковатой корневой системой.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4.Обр</w:t>
      </w:r>
      <w:r>
        <w:rPr>
          <w:rFonts w:ascii="Times New Roman" w:hAnsi="Times New Roman"/>
          <w:i/>
          <w:iCs/>
          <w:sz w:val="28"/>
          <w:szCs w:val="28"/>
        </w:rPr>
        <w:t xml:space="preserve">аботка почвы дисковой бороной на глубину до 15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5.Обработка почвы отвальным плугом на глубину 40 и более сантиметров.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Задачи зяблевой обработки почвы.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1.Углубление пахотного слоя при помощи вспашки на солонцеватых почвах.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2.Применение вспашки на</w:t>
      </w:r>
      <w:r>
        <w:rPr>
          <w:rFonts w:ascii="Times New Roman" w:hAnsi="Times New Roman"/>
          <w:i/>
          <w:iCs/>
          <w:sz w:val="28"/>
          <w:szCs w:val="28"/>
        </w:rPr>
        <w:t xml:space="preserve"> склонах свыше 5 градусов.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3.Уничтожение зачатков болезней и вредителей сельскохозяйственных культур.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4.Подрезание сорняков.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5.Поделка свальных гребней и развальных борозд.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Факторы определяющие </w:t>
      </w:r>
      <w:r>
        <w:rPr>
          <w:rFonts w:ascii="Times New Roman" w:hAnsi="Times New Roman"/>
          <w:sz w:val="28"/>
          <w:szCs w:val="28"/>
        </w:rPr>
        <w:t xml:space="preserve">глубину  зяблевой</w:t>
      </w:r>
      <w:r>
        <w:rPr>
          <w:rFonts w:ascii="Times New Roman" w:hAnsi="Times New Roman"/>
          <w:sz w:val="28"/>
          <w:szCs w:val="28"/>
        </w:rPr>
        <w:t xml:space="preserve"> обработки почвы.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1.Требования культуры, под которую обрабатывают почву.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2.Мощность сельскохозяйственной машины (трактора).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3.Глубина залегания материнской породы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4.Сроки созревания и уборки предшествующей культуры.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5.Тип почвы и мощность гумусового слоя.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Лу</w:t>
      </w:r>
      <w:r>
        <w:rPr>
          <w:rFonts w:ascii="Times New Roman" w:hAnsi="Times New Roman"/>
          <w:sz w:val="28"/>
          <w:szCs w:val="28"/>
        </w:rPr>
        <w:t xml:space="preserve">щение жнивья и его значение.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1.Улучшает водный баланс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2.Способствует снижению энергетических затрат на проведение основной обработки почвы. 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3.Ведет к улучшению структуры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4.Позволяет активизировать борьбу с сорняками, вредителями и болезнями сельхозкультур.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5.Проводится в районах с недостаточным увлажнением.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Безотвальная обработка зяби и факторы ее определяющие.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1.Позволяет провести углубление пахотного слоя на солон</w:t>
      </w:r>
      <w:r>
        <w:rPr>
          <w:rFonts w:ascii="Times New Roman" w:hAnsi="Times New Roman"/>
          <w:i/>
          <w:iCs/>
          <w:sz w:val="28"/>
          <w:szCs w:val="28"/>
        </w:rPr>
        <w:t xml:space="preserve">цеватых и других почвах.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2.Наличие ветровой эрозии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3.Способствует увеличению энергетических затрат.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4.Оказывает влияние на укрупнение гранулометрического состава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5.Снижает засоренность посевов малолетними сорняками.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 к правильным о</w:t>
      </w:r>
      <w:r>
        <w:rPr>
          <w:rFonts w:ascii="Times New Roman" w:hAnsi="Times New Roman"/>
          <w:sz w:val="28"/>
          <w:szCs w:val="28"/>
        </w:rPr>
        <w:t xml:space="preserve">тветам.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99"/>
        <w:gridCol w:w="563"/>
        <w:gridCol w:w="564"/>
        <w:gridCol w:w="564"/>
        <w:gridCol w:w="565"/>
        <w:gridCol w:w="564"/>
        <w:gridCol w:w="564"/>
        <w:gridCol w:w="564"/>
        <w:gridCol w:w="565"/>
        <w:gridCol w:w="564"/>
        <w:gridCol w:w="582"/>
        <w:gridCol w:w="582"/>
        <w:gridCol w:w="583"/>
        <w:gridCol w:w="582"/>
        <w:gridCol w:w="582"/>
        <w:gridCol w:w="583"/>
      </w:tblGrid>
      <w:tr>
        <w:trPr/>
        <w:tc>
          <w:tcPr>
            <w:tcBorders/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5"/>
            <w:tcBorders/>
            <w:tcW w:w="913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center"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тестового задания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Контроль проводится в письменной форме. Обучающемуся предлагается ответить на тест, состоящий из 15 вопросов, содержащих по пять вариантов ответов. Всего правильных ответов в тесте 25.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«отлично» выставляется обучающемуся, если он ответил на 15 вопросов и набрал 21-</w:t>
      </w:r>
      <w:r>
        <w:rPr>
          <w:rFonts w:ascii="Times New Roman" w:hAnsi="Times New Roman"/>
          <w:sz w:val="28"/>
          <w:szCs w:val="28"/>
        </w:rPr>
        <w:t xml:space="preserve">25  баллов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13-14 вопросов и набрал 17-23 балла;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«удовлетворительно»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от ответил не менее чем на </w:t>
      </w:r>
      <w:r>
        <w:rPr>
          <w:rFonts w:ascii="Times New Roman" w:hAnsi="Times New Roman"/>
          <w:sz w:val="28"/>
          <w:szCs w:val="28"/>
        </w:rPr>
        <w:t xml:space="preserve">12  вопросов</w:t>
      </w:r>
      <w:r>
        <w:rPr>
          <w:rFonts w:ascii="Times New Roman" w:hAnsi="Times New Roman"/>
          <w:sz w:val="28"/>
          <w:szCs w:val="28"/>
        </w:rPr>
        <w:t xml:space="preserve"> и набрал не менее 15-18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12 вопросов и набрал менее 15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5606"/>
        </w:tabs>
        <w:spacing w:after="0" w:line="240" w:lineRule="auto"/>
        <w:ind/>
        <w:rPr/>
      </w:pPr>
      <w:r/>
      <w:r/>
    </w:p>
    <w:p>
      <w:pPr>
        <w:pBdr/>
        <w:tabs>
          <w:tab w:val="left" w:leader="none" w:pos="5606"/>
        </w:tabs>
        <w:spacing w:after="0" w:line="240" w:lineRule="auto"/>
        <w:ind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Тестирование</w:t>
      </w:r>
      <w:r>
        <w:tab/>
      </w:r>
      <w:r/>
    </w:p>
    <w:p>
      <w:pPr>
        <w:pBdr/>
        <w:tabs>
          <w:tab w:val="left" w:leader="none" w:pos="5606"/>
        </w:tabs>
        <w:spacing w:after="0" w:line="240" w:lineRule="auto"/>
        <w:ind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Вариант 2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Укажите оптимальн</w:t>
      </w:r>
      <w:r>
        <w:rPr>
          <w:rFonts w:ascii="Times New Roman" w:hAnsi="Times New Roman"/>
          <w:sz w:val="28"/>
          <w:szCs w:val="28"/>
        </w:rPr>
        <w:t xml:space="preserve">ую глубину предпосевной обработки под многолетние травы: </w:t>
      </w:r>
      <w:r>
        <w:rPr>
          <w:rFonts w:ascii="Times New Roman" w:hAnsi="Times New Roman"/>
          <w:sz w:val="28"/>
          <w:szCs w:val="28"/>
        </w:rPr>
        <w:t xml:space="preserve">люцерну,  донник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2-3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6-8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 0,5-10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10-12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5-6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Укажите лучшие орудия для предпосевной обработки и их сочетание.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1.Сухая </w:t>
      </w:r>
      <w:r>
        <w:rPr>
          <w:rFonts w:ascii="Times New Roman" w:hAnsi="Times New Roman"/>
          <w:i/>
          <w:iCs/>
          <w:sz w:val="28"/>
          <w:szCs w:val="28"/>
        </w:rPr>
        <w:t xml:space="preserve">весна:  культиватор</w:t>
      </w:r>
      <w:r>
        <w:rPr>
          <w:rFonts w:ascii="Times New Roman" w:hAnsi="Times New Roman"/>
          <w:i/>
          <w:iCs/>
          <w:sz w:val="28"/>
          <w:szCs w:val="28"/>
        </w:rPr>
        <w:t xml:space="preserve"> + бо</w:t>
      </w:r>
      <w:r>
        <w:rPr>
          <w:rFonts w:ascii="Times New Roman" w:hAnsi="Times New Roman"/>
          <w:i/>
          <w:iCs/>
          <w:sz w:val="28"/>
          <w:szCs w:val="28"/>
        </w:rPr>
        <w:t xml:space="preserve">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2.Затяжная весна, тяжелая </w:t>
      </w:r>
      <w:r>
        <w:rPr>
          <w:rFonts w:ascii="Times New Roman" w:hAnsi="Times New Roman"/>
          <w:i/>
          <w:iCs/>
          <w:sz w:val="28"/>
          <w:szCs w:val="28"/>
        </w:rPr>
        <w:t xml:space="preserve">почва:  лущильник</w:t>
      </w:r>
      <w:r>
        <w:rPr>
          <w:rFonts w:ascii="Times New Roman" w:hAnsi="Times New Roman"/>
          <w:i/>
          <w:iCs/>
          <w:sz w:val="28"/>
          <w:szCs w:val="28"/>
        </w:rPr>
        <w:t xml:space="preserve"> +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3.Прохладная затяжная </w:t>
      </w:r>
      <w:r>
        <w:rPr>
          <w:rFonts w:ascii="Times New Roman" w:hAnsi="Times New Roman"/>
          <w:i/>
          <w:iCs/>
          <w:sz w:val="28"/>
          <w:szCs w:val="28"/>
        </w:rPr>
        <w:t xml:space="preserve">весна:  культиватор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4.Сухая ветряная </w:t>
      </w:r>
      <w:r>
        <w:rPr>
          <w:rFonts w:ascii="Times New Roman" w:hAnsi="Times New Roman"/>
          <w:i/>
          <w:iCs/>
          <w:sz w:val="28"/>
          <w:szCs w:val="28"/>
        </w:rPr>
        <w:t xml:space="preserve">весна:  лущильник</w:t>
      </w:r>
      <w:r>
        <w:rPr>
          <w:rFonts w:ascii="Times New Roman" w:hAnsi="Times New Roman"/>
          <w:i/>
          <w:iCs/>
          <w:sz w:val="28"/>
          <w:szCs w:val="28"/>
        </w:rPr>
        <w:t xml:space="preserve"> +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5.Обычная </w:t>
      </w:r>
      <w:r>
        <w:rPr>
          <w:rFonts w:ascii="Times New Roman" w:hAnsi="Times New Roman"/>
          <w:i/>
          <w:iCs/>
          <w:sz w:val="28"/>
          <w:szCs w:val="28"/>
        </w:rPr>
        <w:t xml:space="preserve">весна:  лущильник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Укажите каналы потерь влаги из почвы в весенний предпосе</w:t>
      </w:r>
      <w:r>
        <w:rPr>
          <w:rFonts w:ascii="Times New Roman" w:hAnsi="Times New Roman"/>
          <w:sz w:val="28"/>
          <w:szCs w:val="28"/>
        </w:rPr>
        <w:t xml:space="preserve">вной период и меры по их ликвидации.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</w:t>
      </w:r>
      <w:r>
        <w:rPr>
          <w:rFonts w:ascii="Times New Roman" w:hAnsi="Times New Roman"/>
          <w:i/>
          <w:iCs/>
          <w:sz w:val="28"/>
          <w:szCs w:val="28"/>
        </w:rPr>
        <w:t xml:space="preserve">Капиллярный,  лущение</w:t>
      </w:r>
      <w:r>
        <w:rPr>
          <w:rFonts w:ascii="Times New Roman" w:hAnsi="Times New Roman"/>
          <w:i/>
          <w:iCs/>
          <w:sz w:val="28"/>
          <w:szCs w:val="28"/>
        </w:rPr>
        <w:t xml:space="preserve"> почвы на 8-10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</w:t>
      </w:r>
      <w:r>
        <w:rPr>
          <w:rFonts w:ascii="Times New Roman" w:hAnsi="Times New Roman"/>
          <w:i/>
          <w:iCs/>
          <w:sz w:val="28"/>
          <w:szCs w:val="28"/>
        </w:rPr>
        <w:t xml:space="preserve">Капиллярный,  боронование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 на 4-6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3.Диффузный, боронование в 4 следа игольчатой бороной.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4.Диффузный, боронование в 2-4 следа +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3026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</w:t>
      </w:r>
      <w:r>
        <w:rPr>
          <w:rFonts w:ascii="Times New Roman" w:hAnsi="Times New Roman"/>
          <w:i/>
          <w:iCs/>
          <w:sz w:val="28"/>
          <w:szCs w:val="28"/>
        </w:rPr>
        <w:t xml:space="preserve">Диффузный,  прикатывани</w:t>
      </w:r>
      <w:r>
        <w:rPr>
          <w:rFonts w:ascii="Times New Roman" w:hAnsi="Times New Roman"/>
          <w:i/>
          <w:iCs/>
          <w:sz w:val="28"/>
          <w:szCs w:val="28"/>
        </w:rPr>
        <w:t xml:space="preserve">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tabs>
          <w:tab w:val="left" w:leader="none" w:pos="3026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Укажите </w:t>
      </w:r>
      <w:r>
        <w:rPr>
          <w:rFonts w:ascii="Times New Roman" w:hAnsi="Times New Roman"/>
          <w:sz w:val="28"/>
          <w:szCs w:val="28"/>
        </w:rPr>
        <w:t xml:space="preserve">факторы</w:t>
      </w:r>
      <w:r>
        <w:rPr>
          <w:rFonts w:ascii="Times New Roman" w:hAnsi="Times New Roman"/>
          <w:sz w:val="28"/>
          <w:szCs w:val="28"/>
        </w:rPr>
        <w:t xml:space="preserve"> влияющие на </w:t>
      </w:r>
      <w:r>
        <w:rPr>
          <w:rFonts w:ascii="Times New Roman" w:hAnsi="Times New Roman"/>
          <w:sz w:val="28"/>
          <w:szCs w:val="28"/>
        </w:rPr>
        <w:t xml:space="preserve">поспевание</w:t>
      </w:r>
      <w:r>
        <w:rPr>
          <w:rFonts w:ascii="Times New Roman" w:hAnsi="Times New Roman"/>
          <w:sz w:val="28"/>
          <w:szCs w:val="28"/>
        </w:rPr>
        <w:t xml:space="preserve"> почвы.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1.Наличие на поле стерни.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2.Наличие склонов, северных, южных.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3.Оставление на почве с осени глыб, комков.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4.Наличие питательных веществ в почве.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5.Механический состав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Bdr/>
        <w:spacing/>
        <w:ind/>
        <w:jc w:val="both"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Укажите наиболее рациональный агротехнический прием борьбы с малолетними сорняками в середине мая в условиях Курганской области.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</w:t>
      </w:r>
      <w:r>
        <w:rPr>
          <w:rFonts w:ascii="Times New Roman" w:hAnsi="Times New Roman"/>
          <w:i/>
          <w:iCs/>
          <w:sz w:val="28"/>
          <w:szCs w:val="28"/>
        </w:rPr>
        <w:t xml:space="preserve">Провести  культивацию</w:t>
      </w:r>
      <w:r>
        <w:rPr>
          <w:rFonts w:ascii="Times New Roman" w:hAnsi="Times New Roman"/>
          <w:i/>
          <w:iCs/>
          <w:sz w:val="28"/>
          <w:szCs w:val="28"/>
        </w:rPr>
        <w:t xml:space="preserve"> на 5-6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2.Провести культивацию на 8-10 см с последующим прикатыванием.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3.Провести промежуточное боронование на 4-5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4.Провести лущение почв и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5.Провести боронование на 6-8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Укажите оптимальную глубину предпосевной обработки под кукурузу, </w:t>
      </w:r>
      <w:r>
        <w:rPr>
          <w:rFonts w:ascii="Times New Roman" w:hAnsi="Times New Roman"/>
          <w:sz w:val="28"/>
          <w:szCs w:val="28"/>
        </w:rPr>
        <w:t xml:space="preserve">картофель.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4-6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12-15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10-12 см.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20-25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6-10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Провокация овсюга в предпосевной период, как она выполняется.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1.Проводится лущение для заделки его </w:t>
      </w:r>
      <w:r>
        <w:rPr>
          <w:rFonts w:ascii="Times New Roman" w:hAnsi="Times New Roman"/>
          <w:i/>
          <w:iCs/>
          <w:sz w:val="28"/>
          <w:szCs w:val="28"/>
        </w:rPr>
        <w:t xml:space="preserve">семян  в</w:t>
      </w:r>
      <w:r>
        <w:rPr>
          <w:rFonts w:ascii="Times New Roman" w:hAnsi="Times New Roman"/>
          <w:i/>
          <w:iCs/>
          <w:sz w:val="28"/>
          <w:szCs w:val="28"/>
        </w:rPr>
        <w:t xml:space="preserve"> почву.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2.Создаются благоприятные условия для его про</w:t>
      </w:r>
      <w:r>
        <w:rPr>
          <w:rFonts w:ascii="Times New Roman" w:hAnsi="Times New Roman"/>
          <w:i/>
          <w:iCs/>
          <w:sz w:val="28"/>
          <w:szCs w:val="28"/>
        </w:rPr>
        <w:t xml:space="preserve">растания </w:t>
      </w:r>
      <w:r>
        <w:rPr>
          <w:rFonts w:ascii="Times New Roman" w:hAnsi="Times New Roman"/>
          <w:i/>
          <w:iCs/>
          <w:sz w:val="28"/>
          <w:szCs w:val="28"/>
        </w:rPr>
        <w:t xml:space="preserve">и  принимаются</w:t>
      </w:r>
      <w:r>
        <w:rPr>
          <w:rFonts w:ascii="Times New Roman" w:hAnsi="Times New Roman"/>
          <w:i/>
          <w:iCs/>
          <w:sz w:val="28"/>
          <w:szCs w:val="28"/>
        </w:rPr>
        <w:t xml:space="preserve"> оптимально поздние сроки сева.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3.Принимаются </w:t>
      </w:r>
      <w:r>
        <w:rPr>
          <w:rFonts w:ascii="Times New Roman" w:hAnsi="Times New Roman"/>
          <w:i/>
          <w:iCs/>
          <w:sz w:val="28"/>
          <w:szCs w:val="28"/>
        </w:rPr>
        <w:t xml:space="preserve">оптимально  поздние</w:t>
      </w:r>
      <w:r>
        <w:rPr>
          <w:rFonts w:ascii="Times New Roman" w:hAnsi="Times New Roman"/>
          <w:i/>
          <w:iCs/>
          <w:sz w:val="28"/>
          <w:szCs w:val="28"/>
        </w:rPr>
        <w:t xml:space="preserve"> сроки сева.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4.Создаются благоприятные условия для его прорастания.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bCs/>
          <w:i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5.Проводится лущение и боронование для утепления почвы. </w:t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Укажите наиболее приемлемое сочетание</w:t>
      </w:r>
      <w:r>
        <w:rPr>
          <w:rFonts w:ascii="Times New Roman" w:hAnsi="Times New Roman"/>
          <w:sz w:val="28"/>
          <w:szCs w:val="28"/>
        </w:rPr>
        <w:t xml:space="preserve"> приемов предпосевной обработки почвы.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1.Предпосевная культивация, лущение, прикатывание,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2.Боронование для сохранения влаги, прикатывание, промежуточное </w:t>
      </w:r>
      <w:r>
        <w:rPr>
          <w:rFonts w:ascii="Times New Roman" w:hAnsi="Times New Roman"/>
          <w:i/>
          <w:iCs/>
          <w:sz w:val="28"/>
          <w:szCs w:val="28"/>
        </w:rPr>
        <w:t xml:space="preserve">боронование,  предпосевная</w:t>
      </w:r>
      <w:r>
        <w:rPr>
          <w:rFonts w:ascii="Times New Roman" w:hAnsi="Times New Roman"/>
          <w:i/>
          <w:iCs/>
          <w:sz w:val="28"/>
          <w:szCs w:val="28"/>
        </w:rPr>
        <w:t xml:space="preserve"> культивация в агрегате с боронованием, посев.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3.Промежуточное боронование, лущение, посев.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4.Боронование для закрытия влаги, предпосевное лущения, посев.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5.Предпосевное лущение + боронование, посев.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Что нужно предпринять, если почва обработана перед посевом зерновых культур на 10-12 см.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1.Прове</w:t>
      </w:r>
      <w:r>
        <w:rPr>
          <w:rFonts w:ascii="Times New Roman" w:hAnsi="Times New Roman"/>
          <w:i/>
          <w:iCs/>
          <w:sz w:val="28"/>
          <w:szCs w:val="28"/>
        </w:rPr>
        <w:t xml:space="preserve">сти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2.Провести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3.Провести дополнительную культивацию.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4.Провести боронование и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5.Провести </w:t>
      </w:r>
      <w:r>
        <w:rPr>
          <w:rFonts w:ascii="Times New Roman" w:hAnsi="Times New Roman"/>
          <w:i/>
          <w:iCs/>
          <w:sz w:val="28"/>
          <w:szCs w:val="28"/>
        </w:rPr>
        <w:t xml:space="preserve">шлейфование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Укажите порядок проведения работ с целью сохранения влаги на безотвальной и плоскорезной зяби при налич</w:t>
      </w:r>
      <w:r>
        <w:rPr>
          <w:rFonts w:ascii="Times New Roman" w:hAnsi="Times New Roman"/>
          <w:sz w:val="28"/>
          <w:szCs w:val="28"/>
        </w:rPr>
        <w:t xml:space="preserve">ии ветровой эрозии.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1.Применить зубовые бороны и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2.Провести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3.Применить лущильники с прямыми дисками, боронование и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4.Пустить бороны БИГ-3.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5.Применить лущильники со сферическими дисками.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Укажите правильн</w:t>
      </w:r>
      <w:r>
        <w:rPr>
          <w:rFonts w:ascii="Times New Roman" w:hAnsi="Times New Roman"/>
          <w:sz w:val="28"/>
          <w:szCs w:val="28"/>
        </w:rPr>
        <w:t xml:space="preserve">ый порядок выполнения агроприемов в системе предпосевной обработки почвы на невспаханных с осени полях.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1.Промежуточное боронование, боронования для закрытия влаги, предпосевная культивация,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2.Прикатывание, ранневесеннее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3.Культивация + боронование, ранневесеннее закрытие влаги.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4.Боронование БИГ-3, лущение, боронование зубовыми боронами.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5.Боронование зубовыми боронами для сохранения влаги, предпосевное лущение.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Укажите наиболее возможные приемы к глубине обработки</w:t>
      </w:r>
      <w:r>
        <w:rPr>
          <w:rFonts w:ascii="Times New Roman" w:hAnsi="Times New Roman"/>
          <w:sz w:val="28"/>
          <w:szCs w:val="28"/>
        </w:rPr>
        <w:t xml:space="preserve"> почвы в предпосевной период под яровую пшеницу.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1.Лущение на 6-8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2.Лущение на 6-8 см + боронование.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3.Лущение на 6-8 см + боронование +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4.Культивация на 4-6 см с боронованием.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5.Культивация на 8-10 см с боронованием.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Укажите порядок проведения работ с целью сохранения влаги в почве на отвальной зяби.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1.Боронование в 4-6 следов + прикатывание.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2.Лущение + боронование на 6-8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3.Прикатывание почвы.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4.Боронование зубовыми</w:t>
      </w:r>
      <w:r>
        <w:rPr>
          <w:rFonts w:ascii="Times New Roman" w:hAnsi="Times New Roman"/>
          <w:i/>
          <w:iCs/>
          <w:sz w:val="28"/>
          <w:szCs w:val="28"/>
        </w:rPr>
        <w:t xml:space="preserve"> боронами выборочное, а затем сплошное в 4-6 следов.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5.Рыхление культиваторами с боронами на 6-8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 к правильным ответам.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99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69"/>
        <w:gridCol w:w="669"/>
        <w:gridCol w:w="669"/>
        <w:gridCol w:w="669"/>
      </w:tblGrid>
      <w:tr>
        <w:trPr/>
        <w:tc>
          <w:tcPr>
            <w:tcBorders/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3"/>
            <w:tcBorders/>
            <w:tcW w:w="913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03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оценки выполнения тестового задания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Контроль проводится в письменной форме. Обучающемуся предлагается ответить на тест, состоящий из 13 вопросов, содержащих по пять вариантов ответов. Всего правильных ответов в тесте 20.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«отлично» выставляется обучающемуся, если он отв</w:t>
      </w:r>
      <w:r>
        <w:rPr>
          <w:rFonts w:ascii="Times New Roman" w:hAnsi="Times New Roman"/>
          <w:sz w:val="28"/>
          <w:szCs w:val="28"/>
        </w:rPr>
        <w:t xml:space="preserve">етил на 13 вопросов и набрал 18-</w:t>
      </w:r>
      <w:r>
        <w:rPr>
          <w:rFonts w:ascii="Times New Roman" w:hAnsi="Times New Roman"/>
          <w:sz w:val="28"/>
          <w:szCs w:val="28"/>
        </w:rPr>
        <w:t xml:space="preserve">20  баллов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11-13 вопросов и набрал 15-17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«удовлетворительно» выставляется обучающемуся, если от ответил на 9-</w:t>
      </w:r>
      <w:r>
        <w:rPr>
          <w:rFonts w:ascii="Times New Roman" w:hAnsi="Times New Roman"/>
          <w:sz w:val="28"/>
          <w:szCs w:val="28"/>
        </w:rPr>
        <w:t xml:space="preserve">11  вопросов</w:t>
      </w:r>
      <w:r>
        <w:rPr>
          <w:rFonts w:ascii="Times New Roman" w:hAnsi="Times New Roman"/>
          <w:sz w:val="28"/>
          <w:szCs w:val="28"/>
        </w:rPr>
        <w:t xml:space="preserve"> и набрал не менее 12-14 баллов;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«неудовлетворительно» выставляется обучающемуся, если он ответил менее чем на 9 вопросов и набрал менее 12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тестовые вопросы к рубежному контролю № 6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Тестирование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(укажите) правильные ответы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Кормопротеиновая</w:t>
      </w:r>
      <w:r>
        <w:rPr>
          <w:rFonts w:ascii="Times New Roman" w:hAnsi="Times New Roman"/>
          <w:sz w:val="28"/>
          <w:szCs w:val="28"/>
        </w:rPr>
        <w:t xml:space="preserve"> единица </w:t>
      </w:r>
      <w:r>
        <w:rPr>
          <w:rFonts w:ascii="Times New Roman" w:hAnsi="Times New Roman"/>
          <w:sz w:val="28"/>
          <w:szCs w:val="28"/>
        </w:rPr>
        <w:t xml:space="preserve">( понятие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1.Общая обеспеченность корма </w:t>
      </w:r>
      <w:r>
        <w:rPr>
          <w:rFonts w:ascii="Times New Roman" w:hAnsi="Times New Roman"/>
          <w:i/>
          <w:iCs/>
          <w:sz w:val="28"/>
          <w:szCs w:val="28"/>
        </w:rPr>
        <w:t xml:space="preserve">переваримым</w:t>
      </w:r>
      <w:r>
        <w:rPr>
          <w:rFonts w:ascii="Times New Roman" w:hAnsi="Times New Roman"/>
          <w:i/>
          <w:iCs/>
          <w:sz w:val="28"/>
          <w:szCs w:val="28"/>
        </w:rPr>
        <w:t xml:space="preserve"> протеином.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2.Кормовая единица, содержащая 80 г переваримого протеина.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3.Кормовая единица, содержащая 110 г переваримого протеина.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4.Кормовая единица, содержащая 110 г сырого п</w:t>
      </w:r>
      <w:r>
        <w:rPr>
          <w:rFonts w:ascii="Times New Roman" w:hAnsi="Times New Roman"/>
          <w:i/>
          <w:iCs/>
          <w:sz w:val="28"/>
          <w:szCs w:val="28"/>
        </w:rPr>
        <w:t xml:space="preserve">ротеина.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5.Кормовая единица, содержащая 80 г сырого протеина.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Оптимальная фаза развития </w:t>
      </w:r>
      <w:r>
        <w:rPr>
          <w:rFonts w:ascii="Times New Roman" w:hAnsi="Times New Roman"/>
          <w:sz w:val="28"/>
          <w:szCs w:val="28"/>
        </w:rPr>
        <w:t xml:space="preserve">вико</w:t>
      </w:r>
      <w:r>
        <w:rPr>
          <w:rFonts w:ascii="Times New Roman" w:hAnsi="Times New Roman"/>
          <w:sz w:val="28"/>
          <w:szCs w:val="28"/>
        </w:rPr>
        <w:t xml:space="preserve">- (</w:t>
      </w:r>
      <w:r>
        <w:rPr>
          <w:rFonts w:ascii="Times New Roman" w:hAnsi="Times New Roman"/>
          <w:sz w:val="28"/>
          <w:szCs w:val="28"/>
        </w:rPr>
        <w:t xml:space="preserve">горохо</w:t>
      </w:r>
      <w:r>
        <w:rPr>
          <w:rFonts w:ascii="Times New Roman" w:hAnsi="Times New Roman"/>
          <w:sz w:val="28"/>
          <w:szCs w:val="28"/>
        </w:rPr>
        <w:t xml:space="preserve">-) – овсяной смеси при уборке на сенаж и </w:t>
      </w:r>
      <w:r>
        <w:rPr>
          <w:rFonts w:ascii="Times New Roman" w:hAnsi="Times New Roman"/>
          <w:sz w:val="28"/>
          <w:szCs w:val="28"/>
        </w:rPr>
        <w:t xml:space="preserve">зерносенаж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1.Трубкование, стеблевание.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2.Колошение, </w:t>
      </w:r>
      <w:r>
        <w:rPr>
          <w:rFonts w:ascii="Times New Roman" w:hAnsi="Times New Roman"/>
          <w:i/>
          <w:iCs/>
          <w:sz w:val="28"/>
          <w:szCs w:val="28"/>
        </w:rPr>
        <w:t xml:space="preserve">бобообразование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3.Цветение культур.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4.Полная спелос</w:t>
      </w:r>
      <w:r>
        <w:rPr>
          <w:rFonts w:ascii="Times New Roman" w:hAnsi="Times New Roman"/>
          <w:i/>
          <w:iCs/>
          <w:sz w:val="28"/>
          <w:szCs w:val="28"/>
        </w:rPr>
        <w:t xml:space="preserve">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5.Молочно-восковая спелость зерна.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Оптимальная фаза развития кукурузы при уборке ее на силос.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1.Цветение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Молочная спелость.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2.Выметывание метелки.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Молочно-восковая спелость.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3.Полная спелость.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Оптимальная фаза развития многол</w:t>
      </w:r>
      <w:r>
        <w:rPr>
          <w:rFonts w:ascii="Times New Roman" w:hAnsi="Times New Roman"/>
          <w:sz w:val="28"/>
          <w:szCs w:val="28"/>
        </w:rPr>
        <w:t xml:space="preserve">етних мятликовых трав при заготовке их на сенаж.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1.Молочно-восковая спелость.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Выход в трубку.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2.Колошение.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Полная спелость.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3.Цветение.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Питательная ценность 1кг сена среднего качества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к.ед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1. 0,2.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4.    0,3.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2. 0,8.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5.    0,7.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3. 0,4.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Оптимальная влажность сена при закладке его на хранение.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10-12%.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16-18%.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8-10%.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20-22%.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10-14%.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Питательная ценность 1 кг соломы пшеницы и </w:t>
      </w:r>
      <w:r>
        <w:rPr>
          <w:rFonts w:ascii="Times New Roman" w:hAnsi="Times New Roman"/>
          <w:sz w:val="28"/>
          <w:szCs w:val="28"/>
        </w:rPr>
        <w:t xml:space="preserve">проса,  к.</w:t>
      </w:r>
      <w:r>
        <w:rPr>
          <w:rFonts w:ascii="Times New Roman" w:hAnsi="Times New Roman"/>
          <w:sz w:val="28"/>
          <w:szCs w:val="28"/>
        </w:rPr>
        <w:t xml:space="preserve"> ед.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0,4-0,3.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4.   0</w:t>
      </w:r>
      <w:r>
        <w:rPr>
          <w:rFonts w:ascii="Times New Roman" w:hAnsi="Times New Roman"/>
          <w:i/>
          <w:iCs/>
          <w:sz w:val="28"/>
          <w:szCs w:val="28"/>
        </w:rPr>
        <w:t xml:space="preserve">,5-0,6.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0,2-0,4.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0,3-0,5.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27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0,1-0,2.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27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Культуры, используемые в зеленом конвейере поздней осенью.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1.Кукуруза.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Яровой рапс.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2.Подсолнечник.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Суданская трава, кормовое просо.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006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3.Многолетние травы.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2006"/>
        </w:tabs>
        <w:spacing/>
        <w:ind/>
        <w:rPr/>
      </w:pPr>
      <w:r/>
      <w:r/>
    </w:p>
    <w:p>
      <w:pPr>
        <w:pStyle w:val="802"/>
        <w:pBdr/>
        <w:tabs>
          <w:tab w:val="left" w:leader="none" w:pos="2006"/>
        </w:tabs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Зеленый конвейер (значение).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1.Обеспечение скота зеленой массы в течение года.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2.Обеспечение скота зеленой массой в стойловый период.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3.Обеспечение скота зеленой массой в пастбищный период. 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4.Обеспечение скота зеленой массой в весенний период.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5.Обеспечение скота зеленой массой в осенний период</w:t>
      </w:r>
      <w:r>
        <w:rPr>
          <w:i/>
          <w:iCs/>
        </w:rPr>
        <w:t xml:space="preserve">.</w:t>
      </w:r>
      <w:r>
        <w:t xml:space="preserve"> </w:t>
      </w:r>
      <w:r/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Суточная потребность одной коровы в зеленой массе.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80-90 кг.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4.   40-50 кг.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20-30 кг.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5.   60-70 кг.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541"/>
        </w:tabs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  70-80 кг.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tabs>
          <w:tab w:val="left" w:leader="none" w:pos="154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С</w:t>
      </w:r>
      <w:r>
        <w:rPr>
          <w:rFonts w:ascii="Times New Roman" w:hAnsi="Times New Roman"/>
          <w:sz w:val="28"/>
          <w:szCs w:val="28"/>
        </w:rPr>
        <w:t xml:space="preserve">ущность коренного улучшения лугов и пастбищ.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1.Подсев трав.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2.Орошение.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3.Применение удобрений.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4.Гипсование и известкование.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5.Уничтожение дернины, создание нового травостоя.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Сущность поверхностного улучшения сенокосов и пастбищ (понятие).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</w:t>
      </w:r>
      <w:r>
        <w:rPr>
          <w:rFonts w:ascii="Times New Roman" w:hAnsi="Times New Roman"/>
          <w:i/>
          <w:iCs/>
          <w:sz w:val="28"/>
          <w:szCs w:val="28"/>
        </w:rPr>
        <w:t xml:space="preserve">олное уничтожение дернины.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2.Удаление кочек, муравейников с разрушением дернины, посев многолетних трав.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3.Удаление деревьев и кустарников.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4.Уничтожение дернины и посев многолетних трав для </w:t>
      </w:r>
      <w:r>
        <w:rPr>
          <w:rFonts w:ascii="Times New Roman" w:hAnsi="Times New Roman"/>
          <w:i/>
          <w:iCs/>
          <w:sz w:val="28"/>
          <w:szCs w:val="28"/>
        </w:rPr>
        <w:t xml:space="preserve">залужения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5.Рыхление дернины без ее уничтожения, внесение уд</w:t>
      </w:r>
      <w:r>
        <w:rPr>
          <w:rFonts w:ascii="Times New Roman" w:hAnsi="Times New Roman"/>
          <w:i/>
          <w:iCs/>
          <w:sz w:val="28"/>
          <w:szCs w:val="28"/>
        </w:rPr>
        <w:t xml:space="preserve">обрений и подсев многолетних трав.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/>
      </w:pPr>
      <w:r/>
      <w:r/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Процесс омоложения многолетних трав на сенокосах и пастбищах.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1.Полностью уничтожается естественная растительность и заменяется многолетними травами.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2.Вносятся минеральные удобрения.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3.Ведется </w:t>
      </w:r>
      <w:r>
        <w:rPr>
          <w:rFonts w:ascii="Times New Roman" w:hAnsi="Times New Roman"/>
          <w:i/>
          <w:iCs/>
          <w:sz w:val="28"/>
          <w:szCs w:val="28"/>
        </w:rPr>
        <w:t xml:space="preserve">изрезание</w:t>
      </w:r>
      <w:r>
        <w:rPr>
          <w:rFonts w:ascii="Times New Roman" w:hAnsi="Times New Roman"/>
          <w:i/>
          <w:iCs/>
          <w:sz w:val="28"/>
          <w:szCs w:val="28"/>
        </w:rPr>
        <w:t xml:space="preserve"> поверхнос</w:t>
      </w:r>
      <w:r>
        <w:rPr>
          <w:rFonts w:ascii="Times New Roman" w:hAnsi="Times New Roman"/>
          <w:i/>
          <w:iCs/>
          <w:sz w:val="28"/>
          <w:szCs w:val="28"/>
        </w:rPr>
        <w:t xml:space="preserve">тного слоя дернины, внесение удобрений, не захватывая спящих почек.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4.Подсеваются многолетние травы.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5.Скашиваются в фазу кущения и колошения естественные травы, а затем вносятся удобрения.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Меры улучшения сенокосов и пастбищ на солонцовых землях.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1.Вспашка на глубину гумусового горизонта.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2.Рыхление почвы на 22-25 см безотвальными орудиями обработк</w:t>
      </w:r>
      <w:r>
        <w:rPr>
          <w:rFonts w:ascii="Times New Roman" w:hAnsi="Times New Roman"/>
          <w:i/>
          <w:iCs/>
          <w:sz w:val="28"/>
          <w:szCs w:val="28"/>
        </w:rPr>
        <w:t xml:space="preserve">и.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3.Вспашка на глубину 35-40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4.Гипсование с заделкой гипса дисковой бороной.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5.Лущение дисковой бороной на 10-12 см. </w:t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pStyle w:val="802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 к правильным ответам.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000"/>
        <w:gridCol w:w="606"/>
        <w:gridCol w:w="606"/>
        <w:gridCol w:w="606"/>
        <w:gridCol w:w="606"/>
        <w:gridCol w:w="606"/>
        <w:gridCol w:w="605"/>
        <w:gridCol w:w="605"/>
        <w:gridCol w:w="605"/>
        <w:gridCol w:w="605"/>
        <w:gridCol w:w="624"/>
        <w:gridCol w:w="624"/>
        <w:gridCol w:w="624"/>
        <w:gridCol w:w="624"/>
        <w:gridCol w:w="624"/>
      </w:tblGrid>
      <w:tr>
        <w:trPr/>
        <w:tc>
          <w:tcPr>
            <w:tcBorders/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4"/>
            <w:tcBorders/>
            <w:tcW w:w="9268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869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662" w:type="dxa"/>
            <w:vAlign w:val="center"/>
            <w:textDirection w:val="lrTb"/>
            <w:noWrap w:val="false"/>
          </w:tcPr>
          <w:p>
            <w:pPr>
              <w:pStyle w:val="802"/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02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02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тестового задания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Контроль проводится в письменной форме. Обучающемуся предлагается ответить на тест, состоящий из 14 вопросов, содержащих по пять вариантов ответов. Всего правильных ответов в тесте 16.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«отлично» выставляется обучающемуся, если он отве</w:t>
      </w:r>
      <w:r>
        <w:rPr>
          <w:rFonts w:ascii="Times New Roman" w:hAnsi="Times New Roman"/>
          <w:sz w:val="28"/>
          <w:szCs w:val="28"/>
        </w:rPr>
        <w:t xml:space="preserve">тил на 14 вопросов и набрал 14-</w:t>
      </w:r>
      <w:r>
        <w:rPr>
          <w:rFonts w:ascii="Times New Roman" w:hAnsi="Times New Roman"/>
          <w:sz w:val="28"/>
          <w:szCs w:val="28"/>
        </w:rPr>
        <w:t xml:space="preserve">16  баллов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«хорошо» выставляется обучающемуся, если он ответил на 13 вопросов и набрал 13-15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«удовлетворительно» выставляется обучающемуся, если от ответил на 11-</w:t>
      </w:r>
      <w:r>
        <w:rPr>
          <w:rFonts w:ascii="Times New Roman" w:hAnsi="Times New Roman"/>
          <w:sz w:val="28"/>
          <w:szCs w:val="28"/>
        </w:rPr>
        <w:t xml:space="preserve">12  вопросов</w:t>
      </w:r>
      <w:r>
        <w:rPr>
          <w:rFonts w:ascii="Times New Roman" w:hAnsi="Times New Roman"/>
          <w:sz w:val="28"/>
          <w:szCs w:val="28"/>
        </w:rPr>
        <w:t xml:space="preserve"> и набрал 12-14 баллов;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«неудовл</w:t>
      </w:r>
      <w:r>
        <w:rPr>
          <w:rFonts w:ascii="Times New Roman" w:hAnsi="Times New Roman"/>
          <w:sz w:val="28"/>
          <w:szCs w:val="28"/>
        </w:rPr>
        <w:t xml:space="preserve">етворительно» выставляется обучающемуся, если он ответил менее чем на 11 вопросов и набрал менее 12 баллов.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перечень вопросов к зачету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1.История развития систем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2.Классификация систем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3.Примитивные системы земледелия их</w:t>
      </w:r>
      <w:r>
        <w:rPr>
          <w:rFonts w:ascii="Times New Roman" w:hAnsi="Times New Roman"/>
          <w:sz w:val="28"/>
          <w:szCs w:val="28"/>
        </w:rPr>
        <w:t xml:space="preserve"> сущность.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4.Экстенсивные системы земледелия их сущность.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5.Интенсивные системы земледелия их сущность.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6.Переходные системы земледелия их сущность.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7.Современные системы земледелия их разнообразие.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8.Агроландшафтные системы земледелия и их значение в сельскохозяйственном производстве.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9.Принципиальное отличие зернопаровой и плодосменной систем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10.Принципиальное отличие зернопаропропашной и травопольной систем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11.Роль отечестве</w:t>
      </w:r>
      <w:r>
        <w:rPr>
          <w:rFonts w:ascii="Times New Roman" w:hAnsi="Times New Roman"/>
          <w:sz w:val="28"/>
          <w:szCs w:val="28"/>
        </w:rPr>
        <w:t xml:space="preserve">нных ученых в развитии систем земледелия в России.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12.Особенности землеустройства при организации ландшафтных систем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13.Особенности внутрихозяйственной организации территории как основы современной системы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14.Система землепользования хозяйства, ее характеристика.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15.Условия, определяющие особенности землепользования в хозяйстве.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16.Структура посевных площадей, ее определение.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17.Системы земледелия различных зон в России, их характеристика.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18.Система удобрен</w:t>
      </w:r>
      <w:r>
        <w:rPr>
          <w:rFonts w:ascii="Times New Roman" w:hAnsi="Times New Roman"/>
          <w:sz w:val="28"/>
          <w:szCs w:val="28"/>
        </w:rPr>
        <w:t xml:space="preserve">ий, комплекс агрономических и организационных мероприятий.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19.Значение системы удобрений в системе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20.Система удобрений в севообороте, как часть общей системы удобрения в хозяйстве.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21.Основные задачи системы удобрений.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22.Экологическая сбаланс</w:t>
      </w:r>
      <w:r>
        <w:rPr>
          <w:rFonts w:ascii="Times New Roman" w:hAnsi="Times New Roman"/>
          <w:sz w:val="28"/>
          <w:szCs w:val="28"/>
        </w:rPr>
        <w:t xml:space="preserve">ированность системы удобрений и ее проявление.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23.Пути стабилизации органического вещества почвы.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24.Роль плодородия почвы в повышении эффективность системы удобрений.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25.Связь системы удобрений с другими элементами системы земледелия.</w:t>
      </w:r>
      <w:r/>
    </w:p>
    <w:p>
      <w:pPr>
        <w:pStyle w:val="802"/>
        <w:pBdr/>
        <w:spacing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26.Экологическая оце</w:t>
      </w:r>
      <w:r>
        <w:rPr>
          <w:rFonts w:ascii="Times New Roman" w:hAnsi="Times New Roman"/>
          <w:sz w:val="28"/>
          <w:szCs w:val="28"/>
        </w:rPr>
        <w:t xml:space="preserve">нка системы удобрений.</w:t>
      </w:r>
      <w:r/>
    </w:p>
    <w:p>
      <w:pPr>
        <w:pStyle w:val="802"/>
        <w:pBdr/>
        <w:spacing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27.Дозы органических и минеральных удобрений под культуры в севообороте, чем они обусловлены.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перечень вопросов к экзамену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1.История развития систем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2.Классификация систем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3.Примитивные системы земле</w:t>
      </w:r>
      <w:r>
        <w:rPr>
          <w:rFonts w:ascii="Times New Roman" w:hAnsi="Times New Roman"/>
          <w:sz w:val="28"/>
          <w:szCs w:val="28"/>
        </w:rPr>
        <w:t xml:space="preserve">делия их сущность.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4.Экстенсивные системы земледелия их сущность.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5.Интенсивные системы земледелия их сущность.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6.Переходные системы земледелия их сущность.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7.Современные системы земледелия их разнообразие.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8.Агроландшафтные системы земледелия и их значени</w:t>
      </w:r>
      <w:r>
        <w:rPr>
          <w:rFonts w:ascii="Times New Roman" w:hAnsi="Times New Roman"/>
          <w:sz w:val="28"/>
          <w:szCs w:val="28"/>
        </w:rPr>
        <w:t xml:space="preserve">е в сельскохозяйственном производстве.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9.Принципиальное отличие зернопаровой и плодосменной систем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10.Принципиальное отличие зернопаропропашной и травопольной систем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11.Роль отечественных ученых в развитии систем земледелия в России.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12.Особенности землеустройства при организации ландшафтных систем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13.Особенности внутрихозяйственной организации территории как основы современной системы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14.Систем</w:t>
      </w:r>
      <w:r>
        <w:rPr>
          <w:rFonts w:ascii="Times New Roman" w:hAnsi="Times New Roman"/>
          <w:sz w:val="28"/>
          <w:szCs w:val="28"/>
        </w:rPr>
        <w:t xml:space="preserve">а севооборотов в современных системах земледелия и, её значение.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15.Система землепользования хозяйства, ее характеристика.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16.Условия, определяющие особенности землепользования в хозяйстве.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17.Структура посевных площадей, ее определение.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18.Фитосанитарное </w:t>
      </w:r>
      <w:r>
        <w:rPr>
          <w:rFonts w:ascii="Times New Roman" w:hAnsi="Times New Roman"/>
          <w:sz w:val="28"/>
          <w:szCs w:val="28"/>
        </w:rPr>
        <w:t xml:space="preserve">значение севооборота в адаптивных системах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19.Системы земледелия различных зон в России, их характеристика.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20.Экологические проблемы, решаемые в системе севооборотов.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21.Система удобрений, комплекс агрономических и организационных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22.Значение системы удобрений в системе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23.Система удобрений в севообороте, как часть общей системы удобрения в хозяйстве.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24.Основные задачи системы удобрений.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25.Эко</w:t>
      </w:r>
      <w:r>
        <w:rPr>
          <w:rFonts w:ascii="Times New Roman" w:hAnsi="Times New Roman"/>
          <w:sz w:val="28"/>
          <w:szCs w:val="28"/>
        </w:rPr>
        <w:t xml:space="preserve">логическая сбалансированность системы удобрений и ее проявление.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26.Пути стабилизации органического вещества почвы.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27.Роль плодородия почвы в повышении эффективность системы удобрений.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28.Связь системы удобрений с другими элементами системы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.Экологическая оценка системы удобрений.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30.Дозы органических и минеральных удобрений под культуры в севообороте, чем они обусловлены.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31.Система обработки почвы и ее значение.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32.Место системы обработки почвы в системе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33.Система зяблевой обра</w:t>
      </w:r>
      <w:r>
        <w:rPr>
          <w:rFonts w:ascii="Times New Roman" w:hAnsi="Times New Roman"/>
          <w:sz w:val="28"/>
          <w:szCs w:val="28"/>
        </w:rPr>
        <w:t xml:space="preserve">ботки почвы после однолетних культур сплошного сева.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34.Система обработки почвы после пропашных культур.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35.Система обработки чистых паров.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36.Система обработки занятых и </w:t>
      </w:r>
      <w:r>
        <w:rPr>
          <w:rFonts w:ascii="Times New Roman" w:hAnsi="Times New Roman"/>
          <w:sz w:val="28"/>
          <w:szCs w:val="28"/>
        </w:rPr>
        <w:t xml:space="preserve">сидеральных</w:t>
      </w:r>
      <w:r>
        <w:rPr>
          <w:rFonts w:ascii="Times New Roman" w:hAnsi="Times New Roman"/>
          <w:sz w:val="28"/>
          <w:szCs w:val="28"/>
        </w:rPr>
        <w:t xml:space="preserve"> паров.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37.Основные направления </w:t>
      </w:r>
      <w:r>
        <w:rPr>
          <w:rFonts w:ascii="Times New Roman" w:hAnsi="Times New Roman"/>
          <w:sz w:val="28"/>
          <w:szCs w:val="28"/>
        </w:rPr>
        <w:t xml:space="preserve">минимализации</w:t>
      </w:r>
      <w:r>
        <w:rPr>
          <w:rFonts w:ascii="Times New Roman" w:hAnsi="Times New Roman"/>
          <w:sz w:val="28"/>
          <w:szCs w:val="28"/>
        </w:rPr>
        <w:t xml:space="preserve"> обработки почвы и условия ее</w:t>
      </w:r>
      <w:r>
        <w:rPr>
          <w:rFonts w:ascii="Times New Roman" w:hAnsi="Times New Roman"/>
          <w:sz w:val="28"/>
          <w:szCs w:val="28"/>
        </w:rPr>
        <w:t xml:space="preserve"> применения.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38.Система предпосевной и послепосевной обработки почвы.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39.Мульчирующая обработка особенности ее проведения.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40.Способы и приемы обработки почвы их значение и применение.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41.Водная эрозия почв и меры борьбы с 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42.Ветровая эрозия почв и ме</w:t>
      </w:r>
      <w:r>
        <w:rPr>
          <w:rFonts w:ascii="Times New Roman" w:hAnsi="Times New Roman"/>
          <w:sz w:val="28"/>
          <w:szCs w:val="28"/>
        </w:rPr>
        <w:t xml:space="preserve">ры борьбы с 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43.Агротехнические требования, предъявляемые к качеству выполнения почвозащитных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44.Виды сельскохозяйственных мелиораций.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45.Осушение переувлажненных и заболоченных земель.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46.Орошение сельскохозяйственных культур.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47.Культурт</w:t>
      </w:r>
      <w:r>
        <w:rPr>
          <w:rFonts w:ascii="Times New Roman" w:hAnsi="Times New Roman"/>
          <w:sz w:val="28"/>
          <w:szCs w:val="28"/>
        </w:rPr>
        <w:t xml:space="preserve">ехнические работы.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48.Интегрированная защита растений в системе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49.Истребительные меры борьбы с сорняками, вредителями и болезнями.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50.Вред, причиняемый сорняками, болезнями и вредителями в современном земледелии.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51.Предупредительные меры борьбы с сорняками, вредителями и болезнями.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52.Сущность химических мер уничтожения сорняков, болезней и вредителей. Преимущества и недостатки.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53.С</w:t>
      </w:r>
      <w:r>
        <w:rPr>
          <w:rFonts w:ascii="Times New Roman" w:hAnsi="Times New Roman"/>
          <w:sz w:val="28"/>
          <w:szCs w:val="28"/>
        </w:rPr>
        <w:t xml:space="preserve">ортосмена и сортообновление в хозяйстве.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54.Система семеноводства, как часть системы земледелия с.-х. предприятия.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55.Сортовой контроль в посевах с.-х. культур.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56.Пути ускоренного размножения новых сортов.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57.Использование сенокосов и пастбищ и их улучшение.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58.Производство кормов на пашне.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59.Использование зеленого конвейера в животноводстве.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60.Современные технологии возделывания с/х культур и их отличие от обычных.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61.Формы собственности и формы хозяйство</w:t>
      </w:r>
      <w:r>
        <w:rPr>
          <w:rFonts w:ascii="Times New Roman" w:hAnsi="Times New Roman"/>
          <w:sz w:val="28"/>
          <w:szCs w:val="28"/>
        </w:rPr>
        <w:t xml:space="preserve">вания в земледелии.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62.Организация управления производством в земледелии.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63.Основные принципы рациональной организации труда в земледелии.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64.Охрана окружающей среды при применении пестицидов.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65.Охрана гумусового состояния почв и повышение их плодородия.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66.Почвозащитная роль обработки почвы, в чем она заключается.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67.Технология возделывания яровой пшеницы на семенные цели.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68.Технология возделывания пропашных культур на примере кукурузы.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69.Технология возделывания подсолнечника на </w:t>
      </w:r>
      <w:r>
        <w:rPr>
          <w:rFonts w:ascii="Times New Roman" w:hAnsi="Times New Roman"/>
          <w:sz w:val="28"/>
          <w:szCs w:val="28"/>
        </w:rPr>
        <w:t xml:space="preserve">маслосемена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70.Система</w:t>
      </w:r>
      <w:r>
        <w:rPr>
          <w:rFonts w:ascii="Times New Roman" w:hAnsi="Times New Roman"/>
          <w:sz w:val="28"/>
          <w:szCs w:val="28"/>
        </w:rPr>
        <w:t xml:space="preserve"> машин и расчет потребности сельскохозяйственной техники в хозяйстве.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71.Системы земледелия Курганской области. Опыт освоения современных систем земледелия.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72.Система обработки почвы по Т.С. Мальцеву.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73.Система обработки почвы, как фактор регулирования ч</w:t>
      </w:r>
      <w:r>
        <w:rPr>
          <w:rFonts w:ascii="Times New Roman" w:hAnsi="Times New Roman"/>
          <w:sz w:val="28"/>
          <w:szCs w:val="28"/>
        </w:rPr>
        <w:t xml:space="preserve">исленности вредных организмов.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74.Комплексные методы борьбы с вредными организмами.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75.Фитосанитарное состояние посевов и почвы, его оценка.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76.Роль промежуточных культур в рациональном чередовании культур на полях.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77.Основные виды эрозии почв и роль отде</w:t>
      </w:r>
      <w:r>
        <w:rPr>
          <w:rFonts w:ascii="Times New Roman" w:hAnsi="Times New Roman"/>
          <w:sz w:val="28"/>
          <w:szCs w:val="28"/>
        </w:rPr>
        <w:t xml:space="preserve">льных факторов в ее проявлении.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78.Основные приемы, повышающие плодородие эродированных почв.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79.Заготовка кормов из зеленной массы растений.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80.Технология возделывания яровой пшеницы на товарные цели.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81.Введение и освоение севооборотов.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82.Значение структуры почвы в деле повышения плодородия почвы.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83.Технология возделывания гороха в Зауралье.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84.Сроки и способы посева яровых зерновых культур </w:t>
      </w:r>
      <w:r>
        <w:rPr>
          <w:rFonts w:ascii="Times New Roman" w:hAnsi="Times New Roman"/>
          <w:sz w:val="28"/>
          <w:szCs w:val="28"/>
        </w:rPr>
        <w:t xml:space="preserve">в Зауралье.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02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6.5. Фонд оценочных средств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</w:t>
      </w:r>
      <w:r>
        <w:rPr>
          <w:rFonts w:ascii="Times New Roman" w:hAnsi="Times New Roman"/>
          <w:sz w:val="28"/>
          <w:szCs w:val="28"/>
        </w:rPr>
        <w:t xml:space="preserve">тельных результатов, приведены в учебно-методическом комплексе дисциплины.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7. ОСНОВНАЯ И ДОПОЛНИТЕЛЬНАЯ УЧЕБНАЯ ЛИТЕРАТУРА</w:t>
      </w:r>
      <w:r/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7.1. Основная учебная литература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01"/>
        <w:numPr>
          <w:ilvl w:val="0"/>
          <w:numId w:val="7"/>
        </w:numPr>
        <w:pBdr/>
        <w:spacing w:after="0" w:line="276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Глухих, М. А. Системы земледелия и их развитие / М. А. Глухих. — 2-е изд., стер. — Санкт-Петербург : Лань, 2022. — 116 с. —  URL: </w:t>
      </w:r>
      <w:hyperlink r:id="rId12" w:tooltip="https://e.lanbook.com/book/250814" w:history="1">
        <w:r>
          <w:rPr>
            <w:rStyle w:val="94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single"/>
          </w:rPr>
          <w:t xml:space="preserve">https://e.lanbook.com/book/250814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(дата обращения: 25.06.2023). Доступ из ЭБС "Лань".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01"/>
        <w:numPr>
          <w:ilvl w:val="0"/>
          <w:numId w:val="7"/>
        </w:numPr>
        <w:pBdr/>
        <w:spacing w:after="0" w:line="276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Глухих, М. А. Системы земледелия и их развитие. Практикум : учебное пособие для вузов / М. А. Глухих. — Санкт-Петербург : Лань, 2021. — 116 с. — URL: </w:t>
      </w:r>
      <w:hyperlink r:id="rId13" w:tooltip="https://e.lanbook.com/book/181233" w:history="1">
        <w:r>
          <w:rPr>
            <w:rStyle w:val="94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single"/>
          </w:rPr>
          <w:t xml:space="preserve">https://e.lanbook.com/book/181233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(дата обращения: 25.06.2023). Доступ из ЭБС "Лань".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1"/>
        <w:numPr>
          <w:ilvl w:val="0"/>
          <w:numId w:val="7"/>
        </w:numPr>
        <w:pBdr/>
        <w:spacing w:after="0" w:line="276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 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земледелия: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учебно-методические пособие для лабораторно-практических занятий / И.Н. Порсев, Е.А. Иванюшин, И.А. Субботин. – Курган: Из-во Курганской </w:t>
      </w:r>
      <w:r>
        <w:rPr>
          <w:rFonts w:ascii="Times New Roman" w:hAnsi="Times New Roman"/>
          <w:sz w:val="28"/>
          <w:szCs w:val="28"/>
        </w:rPr>
        <w:t xml:space="preserve">ГСХА,  2021</w:t>
      </w:r>
      <w:r>
        <w:rPr>
          <w:rFonts w:ascii="Times New Roman" w:hAnsi="Times New Roman"/>
          <w:sz w:val="28"/>
          <w:szCs w:val="28"/>
        </w:rPr>
        <w:t xml:space="preserve">. – 90 с.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pBdr/>
        <w:spacing w:line="276" w:lineRule="auto"/>
        <w:ind/>
        <w:rPr/>
      </w:pPr>
      <w:r/>
      <w:r/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7.2. Дополнительная учебная литература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Карпов Г.Г. Лён масличный в Южном Зауралье / Г.Г. </w:t>
      </w:r>
      <w:r>
        <w:rPr>
          <w:rFonts w:ascii="Times New Roman" w:hAnsi="Times New Roman"/>
          <w:sz w:val="28"/>
          <w:szCs w:val="28"/>
          <w:lang w:bidi="ru-RU"/>
        </w:rPr>
        <w:t xml:space="preserve">Карпов, И.Н. </w:t>
      </w:r>
      <w:r>
        <w:rPr>
          <w:rFonts w:ascii="Times New Roman" w:hAnsi="Times New Roman"/>
          <w:sz w:val="28"/>
          <w:szCs w:val="28"/>
          <w:lang w:bidi="ru-RU"/>
        </w:rPr>
        <w:t xml:space="preserve">Порсев</w:t>
      </w:r>
      <w:r>
        <w:rPr>
          <w:rFonts w:ascii="Times New Roman" w:hAnsi="Times New Roman"/>
          <w:sz w:val="28"/>
          <w:szCs w:val="28"/>
          <w:lang w:bidi="ru-RU"/>
        </w:rPr>
        <w:t xml:space="preserve">, М.В. Карпова, С.Г. </w:t>
      </w:r>
      <w:r>
        <w:rPr>
          <w:rFonts w:ascii="Times New Roman" w:hAnsi="Times New Roman"/>
          <w:sz w:val="28"/>
          <w:szCs w:val="28"/>
          <w:lang w:bidi="ru-RU"/>
        </w:rPr>
        <w:t xml:space="preserve">Дуничева</w:t>
      </w:r>
      <w:r>
        <w:rPr>
          <w:rFonts w:ascii="Times New Roman" w:hAnsi="Times New Roman"/>
          <w:sz w:val="28"/>
          <w:szCs w:val="28"/>
          <w:lang w:bidi="ru-RU"/>
        </w:rPr>
        <w:t xml:space="preserve">. – Курган: Изд-во Курганского гос. ун-та, 2022. – 171 с.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numPr>
          <w:ilvl w:val="0"/>
          <w:numId w:val="2"/>
        </w:numPr>
        <w:pBdr/>
        <w:tabs>
          <w:tab w:val="right" w:leader="none" w:pos="9354"/>
        </w:tabs>
        <w:spacing w:after="0" w:line="276" w:lineRule="auto"/>
        <w:ind w:left="42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Купцевич</w:t>
      </w:r>
      <w:r>
        <w:rPr>
          <w:rFonts w:ascii="Times New Roman" w:hAnsi="Times New Roman"/>
          <w:sz w:val="28"/>
          <w:szCs w:val="28"/>
        </w:rPr>
        <w:t xml:space="preserve"> Н.А. Адаптивная фитосанитарная технология возделывания льна в условиях Зауралья // Н.А. </w:t>
      </w:r>
      <w:r>
        <w:rPr>
          <w:rFonts w:ascii="Times New Roman" w:hAnsi="Times New Roman"/>
          <w:sz w:val="28"/>
          <w:szCs w:val="28"/>
        </w:rPr>
        <w:t xml:space="preserve">Купцевич</w:t>
      </w:r>
      <w:r>
        <w:rPr>
          <w:rFonts w:ascii="Times New Roman" w:hAnsi="Times New Roman"/>
          <w:sz w:val="28"/>
          <w:szCs w:val="28"/>
        </w:rPr>
        <w:t xml:space="preserve">, И.Н. </w:t>
      </w: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, Е.Ю. Торопова. Монография. – Курган: Изд-во Курганского гос. ун-та, 2019. – 240 с.</w:t>
      </w:r>
      <w:r>
        <w:tab/>
      </w:r>
      <w:r/>
    </w:p>
    <w:p>
      <w:pPr>
        <w:numPr>
          <w:ilvl w:val="0"/>
          <w:numId w:val="2"/>
        </w:numPr>
        <w:pBdr/>
        <w:tabs>
          <w:tab w:val="right" w:leader="none" w:pos="935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кифо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ров А.И. Научные основы разработки адаптивно-ландшафной системы земледелия в лесостепи Зауралья (на примере АОЗТ «Заря» Далматовского района Курганской области) / А.И. Никифоров.  Монография. – Изд-во ООО «Шадринский дом печати». – Шадринск, 2023. - 200 с.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numPr>
          <w:ilvl w:val="0"/>
          <w:numId w:val="2"/>
        </w:numPr>
        <w:pBdr/>
        <w:tabs>
          <w:tab w:val="right" w:leader="none" w:pos="9354"/>
        </w:tabs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, И.Н. Адаптивные фитосанитарные технологии возделыван</w:t>
      </w:r>
      <w:r>
        <w:rPr>
          <w:rFonts w:ascii="Times New Roman" w:hAnsi="Times New Roman"/>
          <w:sz w:val="28"/>
          <w:szCs w:val="28"/>
        </w:rPr>
        <w:t xml:space="preserve">ия сельскохозяйственных культур в условиях Зауралья. </w:t>
      </w:r>
      <w:r>
        <w:rPr>
          <w:rFonts w:ascii="Times New Roman" w:hAnsi="Times New Roman"/>
          <w:sz w:val="28"/>
          <w:szCs w:val="28"/>
        </w:rPr>
        <w:t xml:space="preserve">Монография.-</w:t>
      </w:r>
      <w:r>
        <w:rPr>
          <w:rFonts w:ascii="Times New Roman" w:hAnsi="Times New Roman"/>
          <w:sz w:val="28"/>
          <w:szCs w:val="28"/>
        </w:rPr>
        <w:t xml:space="preserve"> Шадринск, 2009. – 320 с.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 И.Н. Адаптивная фитосанитарная технология возделывания фасоли обыкновенной в условиях Южного Зауралья /</w:t>
      </w:r>
      <w:r>
        <w:rPr>
          <w:rFonts w:ascii="Times New Roman" w:hAnsi="Times New Roman"/>
          <w:sz w:val="28"/>
          <w:szCs w:val="28"/>
        </w:rPr>
        <w:t xml:space="preserve">/  И.Н.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, А.О. </w:t>
      </w:r>
      <w:r>
        <w:rPr>
          <w:rFonts w:ascii="Times New Roman" w:hAnsi="Times New Roman"/>
          <w:sz w:val="28"/>
          <w:szCs w:val="28"/>
        </w:rPr>
        <w:t xml:space="preserve">Абылканова</w:t>
      </w:r>
      <w:r>
        <w:rPr>
          <w:rFonts w:ascii="Times New Roman" w:hAnsi="Times New Roman"/>
          <w:sz w:val="28"/>
          <w:szCs w:val="28"/>
        </w:rPr>
        <w:t xml:space="preserve">, Е.Ю. Торопова, В.Л. Д</w:t>
      </w:r>
      <w:r>
        <w:rPr>
          <w:rFonts w:ascii="Times New Roman" w:hAnsi="Times New Roman"/>
          <w:sz w:val="28"/>
          <w:szCs w:val="28"/>
        </w:rPr>
        <w:t xml:space="preserve">ерябин. Монография. – Курган: Изд-во Курганского гос. ун-та, 2019. – 154 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Порсев И.Н. Горох посевной в Южном Зауралье: Монография / И.Н. Порсев, В.В. Половникова, А.В. Вьюник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//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Курган: Изд.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Курганского гос. ун-та,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- 178 с.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ISBN 975-5-4217-0700-4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Савельев В.А. Оценка эффективности систем земледелия и севооборотов. Монография / Куртамыш; ГУП «Куртамышская типография, 2014. – 213с.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Сафонов, А.Ф. и др. Системы земледелия / А.Ф. </w:t>
      </w:r>
      <w:r>
        <w:rPr>
          <w:rFonts w:ascii="Times New Roman" w:hAnsi="Times New Roman" w:cs="Times New Roman"/>
          <w:sz w:val="28"/>
          <w:szCs w:val="28"/>
        </w:rPr>
        <w:t xml:space="preserve">Сафонов.-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 xml:space="preserve">КолосС</w:t>
      </w:r>
      <w:r>
        <w:rPr>
          <w:rFonts w:ascii="Times New Roman" w:hAnsi="Times New Roman" w:cs="Times New Roman"/>
          <w:sz w:val="28"/>
          <w:szCs w:val="28"/>
        </w:rPr>
        <w:t xml:space="preserve">, 2009.- 448 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Сажин А.А., </w:t>
      </w:r>
      <w:r>
        <w:rPr>
          <w:rFonts w:ascii="Times New Roman" w:hAnsi="Times New Roman"/>
          <w:sz w:val="28"/>
          <w:szCs w:val="28"/>
          <w:lang w:bidi="ru-RU"/>
        </w:rPr>
        <w:t xml:space="preserve">Порсев</w:t>
      </w:r>
      <w:r>
        <w:rPr>
          <w:rFonts w:ascii="Times New Roman" w:hAnsi="Times New Roman"/>
          <w:sz w:val="28"/>
          <w:szCs w:val="28"/>
          <w:lang w:bidi="ru-RU"/>
        </w:rPr>
        <w:t xml:space="preserve"> И.Н., Сажина С.В. Продукт</w:t>
      </w:r>
      <w:r>
        <w:rPr>
          <w:rFonts w:ascii="Times New Roman" w:hAnsi="Times New Roman"/>
          <w:sz w:val="28"/>
          <w:szCs w:val="28"/>
          <w:lang w:bidi="ru-RU"/>
        </w:rPr>
        <w:t xml:space="preserve">ивность сортов и меры борьбы с корневыми </w:t>
      </w:r>
      <w:r>
        <w:rPr>
          <w:rFonts w:ascii="Times New Roman" w:hAnsi="Times New Roman"/>
          <w:sz w:val="28"/>
          <w:szCs w:val="28"/>
          <w:lang w:bidi="ru-RU"/>
        </w:rPr>
        <w:t xml:space="preserve">гнилями</w:t>
      </w:r>
      <w:r>
        <w:rPr>
          <w:rFonts w:ascii="Times New Roman" w:hAnsi="Times New Roman"/>
          <w:sz w:val="28"/>
          <w:szCs w:val="28"/>
          <w:lang w:bidi="ru-RU"/>
        </w:rPr>
        <w:t xml:space="preserve"> гречихи в условиях Южного Зауралья. – Курган: Изд-во Курганского гос. ун-та, 2022. – 162 с.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Саломатина К.С. Значение сорта и оперативных мер защиты в фитосанитарной технологии возделывания льна-долгунца в Юж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ном Зауралье / К.С. Саломатина, И.Н.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Порсев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Н.А.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Купцевич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– Курган: Изд-во Курганского гос. ун-та, 2022. – 156 с.</w:t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color w:val="000000"/>
          <w:sz w:val="28"/>
          <w:szCs w:val="28"/>
          <w:lang w:bidi="ru-RU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Система адаптивно- ландшафтного земледелия Курганской области. Монография. Куртамыш, ГУП «Куртамышская типография», 2012.- 494 с. + 24 с. </w:t>
      </w:r>
      <w:r>
        <w:rPr>
          <w:rFonts w:ascii="Times New Roman" w:hAnsi="Times New Roman"/>
          <w:sz w:val="28"/>
          <w:szCs w:val="28"/>
        </w:rPr>
        <w:t xml:space="preserve">цв</w:t>
      </w:r>
      <w:r>
        <w:rPr>
          <w:rFonts w:ascii="Times New Roman" w:hAnsi="Times New Roman"/>
          <w:sz w:val="28"/>
          <w:szCs w:val="28"/>
        </w:rPr>
        <w:t xml:space="preserve">. вкладки.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pBdr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751"/>
        </w:tabs>
        <w:spacing w:after="0" w:line="276" w:lineRule="auto"/>
        <w:ind/>
        <w:rPr/>
      </w:pPr>
      <w:r/>
      <w:r/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  <w:r/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ОБУЧАЮЩИХСЯ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numPr>
          <w:ilvl w:val="0"/>
          <w:numId w:val="3"/>
        </w:numPr>
        <w:pBdr/>
        <w:tabs>
          <w:tab w:val="clear" w:leader="none" w:pos="720"/>
          <w:tab w:val="left" w:leader="none" w:pos="7721"/>
        </w:tabs>
        <w:spacing w:line="276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земледелия: методические указания      для самостояте</w:t>
      </w:r>
      <w:r>
        <w:rPr>
          <w:rFonts w:ascii="Times New Roman" w:hAnsi="Times New Roman"/>
          <w:sz w:val="28"/>
          <w:szCs w:val="28"/>
        </w:rPr>
        <w:t xml:space="preserve">льной </w:t>
      </w:r>
      <w:r>
        <w:rPr>
          <w:rFonts w:ascii="Times New Roman" w:hAnsi="Times New Roman"/>
          <w:sz w:val="28"/>
          <w:szCs w:val="28"/>
        </w:rPr>
        <w:t xml:space="preserve">работы  студентов</w:t>
      </w:r>
      <w:r>
        <w:rPr>
          <w:rFonts w:ascii="Times New Roman" w:hAnsi="Times New Roman"/>
          <w:sz w:val="28"/>
          <w:szCs w:val="28"/>
        </w:rPr>
        <w:t xml:space="preserve"> очного и заочного отделения / И.Н. </w:t>
      </w: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. - Курган: Из-во Курганской ГСХА, 2021. – 14 с.</w:t>
      </w:r>
      <w:r>
        <w:rPr>
          <w:rFonts w:ascii="Times New Roman" w:hAnsi="Times New Roman"/>
          <w:sz w:val="28"/>
          <w:szCs w:val="28"/>
        </w:rPr>
        <w:tab/>
        <w:t xml:space="preserve">(на правах рукописи).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0"/>
        </w:tabs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0"/>
        </w:tabs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НЕОБХОДИМЫЕ ДЛЯ ОСВОЕНИЯ ДИСЦИПЛИНЫ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02"/>
        <w:numPr>
          <w:ilvl w:val="0"/>
          <w:numId w:val="9"/>
        </w:numPr>
        <w:pBdr/>
        <w:spacing w:line="276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en-US"/>
        </w:rPr>
        <w:t xml:space="preserve">dist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kgsu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Система поддержки учебного процесса КГУ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numPr>
          <w:ilvl w:val="0"/>
          <w:numId w:val="9"/>
        </w:numPr>
        <w:pBdr/>
        <w:spacing w:line="276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 данных АГРОС. – [Электронный ресур</w:t>
      </w:r>
      <w:r>
        <w:rPr>
          <w:rFonts w:ascii="Times New Roman" w:hAnsi="Times New Roman"/>
          <w:sz w:val="28"/>
          <w:szCs w:val="28"/>
        </w:rPr>
        <w:t xml:space="preserve">с]. – Сайт ФГБНУ «Центральная научная сельскохозяйственная библиотека». – Режим доступа: </w:t>
      </w:r>
      <w:hyperlink r:id="rId14" w:tooltip="http://www.cnshb.ru/artefact3/ia/ia1.asp?lv=11&amp;un=anonymous&amp;p1=&amp;em=c2R" w:history="1">
        <w:r>
          <w:rPr>
            <w:rStyle w:val="943"/>
            <w:rFonts w:ascii="Times New Roman" w:hAnsi="Times New Roman"/>
            <w:sz w:val="28"/>
            <w:szCs w:val="28"/>
          </w:rPr>
          <w:t xml:space="preserve">http</w:t>
        </w:r>
        <w:r>
          <w:rPr>
            <w:rStyle w:val="943"/>
            <w:rFonts w:ascii="Times New Roman" w:hAnsi="Times New Roman"/>
            <w:sz w:val="28"/>
            <w:szCs w:val="28"/>
          </w:rPr>
          <w:t xml:space="preserve">://www.cnshb.ru/artefact3/ia/ia1.asp?lv=11&amp;un=anonymous&amp;p1=&amp;em=c2R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76" w:lineRule="auto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10. ИНФОРМАЦИОННЫЕ ТЕХНОЛОГИИ,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  <w:r/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 ИНФОРМАЦИОННЫЕ СПРАВОЧНЫЕ СИСТЕМЫ</w:t>
      </w:r>
      <w:r/>
    </w:p>
    <w:p>
      <w:pPr>
        <w:pStyle w:val="765"/>
        <w:numPr>
          <w:ilvl w:val="0"/>
          <w:numId w:val="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«Лань»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numPr>
          <w:ilvl w:val="0"/>
          <w:numId w:val="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«Консультант студента»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numPr>
          <w:ilvl w:val="0"/>
          <w:numId w:val="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«</w:t>
      </w:r>
      <w:r>
        <w:rPr>
          <w:rFonts w:ascii="Times New Roman" w:hAnsi="Times New Roman"/>
          <w:sz w:val="28"/>
          <w:szCs w:val="28"/>
          <w:lang w:val="en-US"/>
        </w:rPr>
        <w:t xml:space="preserve">Znanium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com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5"/>
        <w:numPr>
          <w:ilvl w:val="0"/>
          <w:numId w:val="10"/>
        </w:numPr>
        <w:pBdr/>
        <w:tabs>
          <w:tab w:val="left" w:leader="none" w:pos="851"/>
        </w:tabs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«Гарант» - справочно-правовая система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11. МАТЕРИАЛЬНО-ТЕХНИЧЕСКОЕ </w:t>
      </w:r>
      <w:r>
        <w:rPr>
          <w:rFonts w:ascii="Times New Roman" w:hAnsi="Times New Roman"/>
          <w:b/>
          <w:sz w:val="28"/>
          <w:szCs w:val="28"/>
        </w:rPr>
        <w:t xml:space="preserve">ОБЕСПЕЧЕНИЕ </w:t>
      </w:r>
      <w:r/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ДИСЦИПЛИНЫ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76" w:lineRule="auto"/>
        <w:ind w:firstLine="708"/>
        <w:jc w:val="both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Учебная 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удитория для проведения занятий лекционного типа, лаборатория земледелия, помещения для самостоятельной работы обучающихся (компьютерный класс, читальный зал библиотеки), мультимедийное оборудование (ноутбук, мультимедийный проектор, мультимедийный экран).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Bdr/>
        <w:spacing/>
        <w:ind/>
        <w:jc w:val="center"/>
        <w:rPr/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12.  ДЛЯ ОБУЧАЮЩИХСЯ С ИСПОЛЬЗОВАНИЕМ ДИСТАНЦИОННЫХ ОБРАЗОВАТЕЛЬНЫХ ТЕХНОЛОГИЙ</w:t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обучения. Решение кафедры об используемых технологиях и системе оценивания достижений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обучающихся принимается с учетом мнения ведущего преподавателя и доводится до обучающихся.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721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7721"/>
        </w:tabs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 w:hanging="142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Аннотация к рабочей программе дисциплины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36"/>
          <w:szCs w:val="36"/>
        </w:rPr>
        <w:t xml:space="preserve">«Системы земледелия»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программы бакалавриата 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35.03.04 – Агрономия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Агробизнес</w:t>
      </w:r>
      <w:r/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Трудоемкость дисциплины: 6 ЗЕ (216 академических часов)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Семестр: 7,8 (очная форма обучения)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Форма промежуточной аттестации: зачет, экзамен.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Содержание дисциплины</w:t>
      </w:r>
      <w:r/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eastAsia="Calibri"/>
          <w:sz w:val="28"/>
          <w:szCs w:val="28"/>
        </w:rPr>
        <w:t xml:space="preserve">Понятие о системах, их свойства и классификация; сущность современных систем земледелия; науч</w:t>
      </w:r>
      <w:r>
        <w:rPr>
          <w:rFonts w:ascii="Times New Roman" w:hAnsi="Times New Roman" w:eastAsia="Calibri"/>
          <w:sz w:val="28"/>
          <w:szCs w:val="28"/>
        </w:rPr>
        <w:t xml:space="preserve">ные основы современных систем земледелия; предпосылки совершенствования и методология системного </w:t>
      </w:r>
      <w:r>
        <w:rPr>
          <w:rFonts w:ascii="Times New Roman" w:hAnsi="Times New Roman" w:eastAsia="Calibri"/>
          <w:sz w:val="28"/>
          <w:szCs w:val="28"/>
        </w:rPr>
        <w:t xml:space="preserve">земледелия; агроэкологическое и экономическое обоснование структуры посевных площадей; рациональная структура сельхозугодий и система севооборотов; проектирова</w:t>
      </w:r>
      <w:r>
        <w:rPr>
          <w:rFonts w:ascii="Times New Roman" w:hAnsi="Times New Roman" w:eastAsia="Calibri"/>
          <w:sz w:val="28"/>
          <w:szCs w:val="28"/>
        </w:rPr>
        <w:t xml:space="preserve">ние системы удобрений и химической мелиорации; обоснование и проектирование обработки почвы в севообороте; разработка системы защиты растений от вредных организмов; организация основы семеноводства; научные основы современных технологий возделывания  сельх</w:t>
      </w:r>
      <w:r>
        <w:rPr>
          <w:rFonts w:ascii="Times New Roman" w:hAnsi="Times New Roman" w:eastAsia="Calibri"/>
          <w:sz w:val="28"/>
          <w:szCs w:val="28"/>
        </w:rPr>
        <w:t xml:space="preserve">озкультур; система кормопроизводства; система мероприятий по повышению эффективности систем земледелия.</w:t>
      </w:r>
      <w:r/>
    </w:p>
    <w:p>
      <w:pPr>
        <w:pBdr/>
        <w:spacing w:after="0" w:line="240" w:lineRule="auto"/>
        <w:ind w:firstLine="709"/>
        <w:jc w:val="both"/>
        <w:rPr/>
      </w:pPr>
      <w:r/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</w:r>
      <w:r>
        <w:rPr>
          <w:rFonts w:ascii="Times New Roman" w:hAnsi="Times New Roman" w:eastAsia="Calibri"/>
          <w:bCs/>
        </w:rPr>
      </w:r>
      <w:r>
        <w:rPr>
          <w:rFonts w:ascii="Times New Roman" w:hAnsi="Times New Roman" w:eastAsia="Calibri"/>
          <w:bCs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ЛИСТ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регистрации изменений (дополнений) в рабочую программу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учебной дисциплины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«Системы земледелия»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Изменения / дополнения в рабочую программу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20___ / 20___ учебный год:</w:t>
      </w:r>
      <w:r/>
    </w:p>
    <w:p>
      <w:pPr>
        <w:pBdr/>
        <w:spacing w:after="0" w:line="240" w:lineRule="auto"/>
        <w:ind/>
        <w:jc w:val="center"/>
        <w:rPr/>
      </w:pPr>
      <w:r/>
      <w:r/>
    </w:p>
    <w:tbl>
      <w:tblPr>
        <w:tblW w:w="0" w:type="auto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Ответственный преподаватель _______________ /         Ф.И.О.        /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Изменения утверждены на заседании кафедры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________20___ г.,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Протокол № ___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Заведующий кафедрой _______________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_________20___ г.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Изменения / дополнения в рабочую программу</w:t>
      </w:r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20___ / 20___ учебный год:</w:t>
      </w:r>
      <w:r/>
    </w:p>
    <w:p>
      <w:pPr>
        <w:pBdr/>
        <w:spacing w:after="0" w:line="240" w:lineRule="auto"/>
        <w:ind/>
        <w:jc w:val="center"/>
        <w:rPr/>
      </w:pPr>
      <w:r/>
      <w:r/>
    </w:p>
    <w:tbl>
      <w:tblPr>
        <w:tblW w:w="0" w:type="auto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9571" w:type="dxa"/>
            <w:textDirection w:val="lrTb"/>
            <w:noWrap w:val="false"/>
          </w:tcPr>
          <w:p>
            <w:pPr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Ответственный преподаватель _______________ /         Ф.И.О.        /</w:t>
      </w:r>
      <w:r/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Изменения утверждены на заседании кафедры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________20___ г.,</w:t>
      </w:r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Протокол № ___</w:t>
      </w:r>
      <w:r/>
    </w:p>
    <w:p>
      <w:pPr>
        <w:pBdr/>
        <w:spacing w:after="0" w:line="240" w:lineRule="auto"/>
        <w:ind/>
        <w:jc w:val="both"/>
        <w:rPr/>
      </w:pP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Заведующий кафедрой _______________ «__</w:t>
      </w:r>
      <w:r>
        <w:rPr>
          <w:rFonts w:ascii="Times New Roman" w:hAnsi="Times New Roman"/>
          <w:sz w:val="28"/>
          <w:szCs w:val="28"/>
        </w:rPr>
        <w:t xml:space="preserve">_»_</w:t>
      </w:r>
      <w:r>
        <w:rPr>
          <w:rFonts w:ascii="Times New Roman" w:hAnsi="Times New Roman"/>
          <w:sz w:val="28"/>
          <w:szCs w:val="28"/>
        </w:rPr>
        <w:t xml:space="preserve">_________20___ г.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  <w:r>
        <w:rPr>
          <w:rFonts w:ascii="Times New Roman" w:hAnsi="Times New Roman"/>
          <w:b/>
          <w:bCs/>
          <w:color w:val="000000"/>
        </w:rPr>
      </w:r>
      <w:r>
        <w:rPr>
          <w:rFonts w:ascii="Times New Roman" w:hAnsi="Times New Roman"/>
          <w:b/>
          <w:bCs/>
          <w:color w:val="00000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smallCaps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h="16838" w:orient="portrait" w:w="11906"/>
      <w:pgMar w:top="1134" w:right="851" w:bottom="1134" w:left="1701" w:header="709" w:footer="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14</w:t>
    </w:r>
    <w:r>
      <w:fldChar w:fldCharType="end"/>
    </w:r>
    <w:r/>
  </w:p>
  <w:p>
    <w:pPr>
      <w:pStyle w:val="81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pStyle w:val="972"/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600"/>
      </w:pPr>
      <w:rPr>
        <w:rFonts w:ascii="Times New Roman" w:hAnsi="Times New Roman" w:eastAsia="Times New Roman" w:cs="Times New Roman"/>
        <w:sz w:val="28"/>
        <w:lang w:val="ru-RU" w:bidi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32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04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6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48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20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2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564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36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1.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Intense Emphasis"/>
    <w:basedOn w:val="7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0">
    <w:name w:val="Intense Reference"/>
    <w:basedOn w:val="7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1">
    <w:name w:val="Subtle Emphasis"/>
    <w:basedOn w:val="7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2">
    <w:name w:val="Emphasis"/>
    <w:basedOn w:val="775"/>
    <w:uiPriority w:val="20"/>
    <w:qFormat/>
    <w:pPr>
      <w:pBdr/>
      <w:spacing/>
      <w:ind/>
    </w:pPr>
    <w:rPr>
      <w:i/>
      <w:iCs/>
    </w:rPr>
  </w:style>
  <w:style w:type="character" w:styleId="763">
    <w:name w:val="Subtle Reference"/>
    <w:basedOn w:val="7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4">
    <w:name w:val="Book Title"/>
    <w:basedOn w:val="7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65" w:default="1">
    <w:name w:val="Normal"/>
    <w:qFormat/>
    <w:pPr>
      <w:pBdr/>
      <w:spacing w:after="200" w:line="276" w:lineRule="auto"/>
      <w:ind/>
    </w:pPr>
    <w:rPr>
      <w:sz w:val="22"/>
      <w:szCs w:val="22"/>
    </w:rPr>
  </w:style>
  <w:style w:type="paragraph" w:styleId="766">
    <w:name w:val="Heading 1"/>
    <w:basedOn w:val="765"/>
    <w:next w:val="765"/>
    <w:link w:val="968"/>
    <w:qFormat/>
    <w:pPr>
      <w:keepNext w:val="true"/>
      <w:pBdr/>
      <w:spacing w:after="0" w:line="240" w:lineRule="auto"/>
      <w:ind/>
      <w:jc w:val="right"/>
      <w:outlineLvl w:val="0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767">
    <w:name w:val="Heading 2"/>
    <w:basedOn w:val="765"/>
    <w:next w:val="765"/>
    <w:link w:val="793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68">
    <w:name w:val="Heading 3"/>
    <w:basedOn w:val="765"/>
    <w:next w:val="765"/>
    <w:link w:val="794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9">
    <w:name w:val="Heading 4"/>
    <w:basedOn w:val="765"/>
    <w:next w:val="765"/>
    <w:link w:val="795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765"/>
    <w:next w:val="765"/>
    <w:link w:val="796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765"/>
    <w:next w:val="765"/>
    <w:link w:val="79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72">
    <w:name w:val="Heading 7"/>
    <w:basedOn w:val="765"/>
    <w:next w:val="765"/>
    <w:link w:val="798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73">
    <w:name w:val="Heading 8"/>
    <w:basedOn w:val="765"/>
    <w:next w:val="765"/>
    <w:link w:val="799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74">
    <w:name w:val="Heading 9"/>
    <w:basedOn w:val="765"/>
    <w:next w:val="765"/>
    <w:link w:val="800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default="1">
    <w:name w:val="Default Paragraph Font"/>
    <w:uiPriority w:val="1"/>
    <w:semiHidden/>
    <w:unhideWhenUsed/>
    <w:pPr>
      <w:pBdr/>
      <w:spacing/>
      <w:ind/>
    </w:pPr>
  </w:style>
  <w:style w:type="table" w:styleId="7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7" w:default="1">
    <w:name w:val="No List"/>
    <w:uiPriority w:val="99"/>
    <w:semiHidden/>
    <w:unhideWhenUsed/>
    <w:pPr>
      <w:pBdr/>
      <w:spacing/>
      <w:ind/>
    </w:pPr>
  </w:style>
  <w:style w:type="character" w:styleId="778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9" w:customStyle="1">
    <w:name w:val="Heading 3 Char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5 Char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Heading 7 Char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Title Char"/>
    <w:uiPriority w:val="10"/>
    <w:pPr>
      <w:pBdr/>
      <w:spacing/>
      <w:ind/>
    </w:pPr>
    <w:rPr>
      <w:sz w:val="48"/>
      <w:szCs w:val="48"/>
    </w:rPr>
  </w:style>
  <w:style w:type="character" w:styleId="787" w:customStyle="1">
    <w:name w:val="Subtitle Char"/>
    <w:uiPriority w:val="11"/>
    <w:pPr>
      <w:pBdr/>
      <w:spacing/>
      <w:ind/>
    </w:pPr>
    <w:rPr>
      <w:sz w:val="24"/>
      <w:szCs w:val="24"/>
    </w:rPr>
  </w:style>
  <w:style w:type="character" w:styleId="788" w:customStyle="1">
    <w:name w:val="Quote Char"/>
    <w:uiPriority w:val="29"/>
    <w:pPr>
      <w:pBdr/>
      <w:spacing/>
      <w:ind/>
    </w:pPr>
    <w:rPr>
      <w:i/>
    </w:rPr>
  </w:style>
  <w:style w:type="character" w:styleId="789" w:customStyle="1">
    <w:name w:val="Intense Quote Char"/>
    <w:uiPriority w:val="30"/>
    <w:pPr>
      <w:pBdr/>
      <w:spacing/>
      <w:ind/>
    </w:pPr>
    <w:rPr>
      <w:i/>
    </w:rPr>
  </w:style>
  <w:style w:type="character" w:styleId="790" w:customStyle="1">
    <w:name w:val="Footnote Text Char"/>
    <w:uiPriority w:val="99"/>
    <w:pPr>
      <w:pBdr/>
      <w:spacing/>
      <w:ind/>
    </w:pPr>
    <w:rPr>
      <w:sz w:val="18"/>
    </w:rPr>
  </w:style>
  <w:style w:type="character" w:styleId="791" w:customStyle="1">
    <w:name w:val="Endnote Text Char"/>
    <w:uiPriority w:val="99"/>
    <w:pPr>
      <w:pBdr/>
      <w:spacing/>
      <w:ind/>
    </w:pPr>
    <w:rPr>
      <w:sz w:val="20"/>
    </w:rPr>
  </w:style>
  <w:style w:type="character" w:styleId="792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link w:val="76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6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6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7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7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7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65"/>
    <w:uiPriority w:val="34"/>
    <w:qFormat/>
    <w:pPr>
      <w:pBdr/>
      <w:spacing/>
      <w:ind w:left="720"/>
      <w:contextualSpacing w:val="true"/>
    </w:pPr>
    <w:rPr>
      <w:rFonts w:eastAsia="Calibri" w:cs="Calibri"/>
      <w:lang w:eastAsia="en-US"/>
    </w:rPr>
  </w:style>
  <w:style w:type="paragraph" w:styleId="802">
    <w:name w:val="No Spacing"/>
    <w:uiPriority w:val="1"/>
    <w:qFormat/>
    <w:pPr>
      <w:pBdr/>
      <w:spacing/>
      <w:ind/>
    </w:pPr>
    <w:rPr>
      <w:lang w:eastAsia="zh-CN"/>
    </w:rPr>
  </w:style>
  <w:style w:type="paragraph" w:styleId="803">
    <w:name w:val="Title"/>
    <w:basedOn w:val="765"/>
    <w:next w:val="765"/>
    <w:link w:val="804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pPr>
      <w:pBdr/>
      <w:spacing/>
      <w:ind/>
    </w:pPr>
    <w:rPr>
      <w:sz w:val="48"/>
      <w:szCs w:val="48"/>
    </w:rPr>
  </w:style>
  <w:style w:type="paragraph" w:styleId="805">
    <w:name w:val="Subtitle"/>
    <w:basedOn w:val="765"/>
    <w:next w:val="765"/>
    <w:link w:val="806"/>
    <w:uiPriority w:val="11"/>
    <w:qFormat/>
    <w:pPr>
      <w:pBdr/>
      <w:spacing w:before="200"/>
      <w:ind/>
    </w:pPr>
    <w:rPr>
      <w:sz w:val="24"/>
      <w:szCs w:val="24"/>
    </w:rPr>
  </w:style>
  <w:style w:type="character" w:styleId="806" w:customStyle="1">
    <w:name w:val="Подзаголовок Знак"/>
    <w:link w:val="805"/>
    <w:uiPriority w:val="11"/>
    <w:pPr>
      <w:pBdr/>
      <w:spacing/>
      <w:ind/>
    </w:pPr>
    <w:rPr>
      <w:sz w:val="24"/>
      <w:szCs w:val="24"/>
    </w:rPr>
  </w:style>
  <w:style w:type="paragraph" w:styleId="807">
    <w:name w:val="Quote"/>
    <w:basedOn w:val="765"/>
    <w:next w:val="765"/>
    <w:link w:val="808"/>
    <w:uiPriority w:val="29"/>
    <w:qFormat/>
    <w:pPr>
      <w:pBdr/>
      <w:spacing/>
      <w:ind w:right="720" w:left="720"/>
    </w:pPr>
    <w:rPr>
      <w:i/>
    </w:rPr>
  </w:style>
  <w:style w:type="character" w:styleId="808" w:customStyle="1">
    <w:name w:val="Цитата 2 Знак"/>
    <w:link w:val="807"/>
    <w:uiPriority w:val="29"/>
    <w:pPr>
      <w:pBdr/>
      <w:spacing/>
      <w:ind/>
    </w:pPr>
    <w:rPr>
      <w:i/>
    </w:rPr>
  </w:style>
  <w:style w:type="paragraph" w:styleId="809">
    <w:name w:val="Intense Quote"/>
    <w:basedOn w:val="765"/>
    <w:next w:val="765"/>
    <w:link w:val="81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0" w:customStyle="1">
    <w:name w:val="Выделенная цитата Знак"/>
    <w:link w:val="809"/>
    <w:uiPriority w:val="30"/>
    <w:pPr>
      <w:pBdr/>
      <w:spacing/>
      <w:ind/>
    </w:pPr>
    <w:rPr>
      <w:i/>
    </w:rPr>
  </w:style>
  <w:style w:type="paragraph" w:styleId="811">
    <w:name w:val="Header"/>
    <w:basedOn w:val="765"/>
    <w:link w:val="961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812" w:customStyle="1">
    <w:name w:val="Header Char"/>
    <w:uiPriority w:val="99"/>
    <w:pPr>
      <w:pBdr/>
      <w:spacing/>
      <w:ind/>
    </w:pPr>
  </w:style>
  <w:style w:type="paragraph" w:styleId="813">
    <w:name w:val="Footer"/>
    <w:basedOn w:val="765"/>
    <w:link w:val="96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814" w:customStyle="1">
    <w:name w:val="Footer Char"/>
    <w:uiPriority w:val="99"/>
    <w:pPr>
      <w:pBdr/>
      <w:spacing/>
      <w:ind/>
    </w:pPr>
  </w:style>
  <w:style w:type="paragraph" w:styleId="815">
    <w:name w:val="Caption"/>
    <w:basedOn w:val="765"/>
    <w:next w:val="765"/>
    <w:uiPriority w:val="35"/>
    <w:semiHidden/>
    <w:unhideWhenUsed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  <w:pPr>
      <w:pBdr/>
      <w:spacing/>
      <w:ind/>
    </w:pPr>
  </w:style>
  <w:style w:type="table" w:styleId="817">
    <w:name w:val="Table Grid"/>
    <w:basedOn w:val="776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Table Grid Light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2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2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3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5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6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3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944">
    <w:name w:val="footnote text"/>
    <w:basedOn w:val="765"/>
    <w:link w:val="94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5" w:customStyle="1">
    <w:name w:val="Текст сноски Знак"/>
    <w:link w:val="944"/>
    <w:uiPriority w:val="99"/>
    <w:pPr>
      <w:pBdr/>
      <w:spacing/>
      <w:ind/>
    </w:pPr>
    <w:rPr>
      <w:sz w:val="18"/>
    </w:rPr>
  </w:style>
  <w:style w:type="character" w:styleId="94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47">
    <w:name w:val="endnote text"/>
    <w:basedOn w:val="765"/>
    <w:link w:val="94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48" w:customStyle="1">
    <w:name w:val="Текст концевой сноски Знак"/>
    <w:link w:val="947"/>
    <w:uiPriority w:val="99"/>
    <w:pPr>
      <w:pBdr/>
      <w:spacing/>
      <w:ind/>
    </w:pPr>
    <w:rPr>
      <w:sz w:val="20"/>
    </w:rPr>
  </w:style>
  <w:style w:type="character" w:styleId="94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50">
    <w:name w:val="toc 1"/>
    <w:basedOn w:val="765"/>
    <w:next w:val="765"/>
    <w:uiPriority w:val="39"/>
    <w:unhideWhenUsed/>
    <w:pPr>
      <w:pBdr/>
      <w:spacing w:after="57"/>
      <w:ind/>
    </w:pPr>
  </w:style>
  <w:style w:type="paragraph" w:styleId="951">
    <w:name w:val="toc 2"/>
    <w:basedOn w:val="765"/>
    <w:next w:val="765"/>
    <w:uiPriority w:val="39"/>
    <w:unhideWhenUsed/>
    <w:pPr>
      <w:pBdr/>
      <w:spacing w:after="57"/>
      <w:ind w:left="283"/>
    </w:pPr>
  </w:style>
  <w:style w:type="paragraph" w:styleId="952">
    <w:name w:val="toc 3"/>
    <w:basedOn w:val="765"/>
    <w:next w:val="765"/>
    <w:uiPriority w:val="39"/>
    <w:unhideWhenUsed/>
    <w:pPr>
      <w:pBdr/>
      <w:spacing w:after="57"/>
      <w:ind w:left="567"/>
    </w:pPr>
  </w:style>
  <w:style w:type="paragraph" w:styleId="953">
    <w:name w:val="toc 4"/>
    <w:basedOn w:val="765"/>
    <w:next w:val="765"/>
    <w:uiPriority w:val="39"/>
    <w:unhideWhenUsed/>
    <w:pPr>
      <w:pBdr/>
      <w:spacing w:after="57"/>
      <w:ind w:left="850"/>
    </w:pPr>
  </w:style>
  <w:style w:type="paragraph" w:styleId="954">
    <w:name w:val="toc 5"/>
    <w:basedOn w:val="765"/>
    <w:next w:val="765"/>
    <w:uiPriority w:val="39"/>
    <w:unhideWhenUsed/>
    <w:pPr>
      <w:pBdr/>
      <w:spacing w:after="57"/>
      <w:ind w:left="1134"/>
    </w:pPr>
  </w:style>
  <w:style w:type="paragraph" w:styleId="955">
    <w:name w:val="toc 6"/>
    <w:basedOn w:val="765"/>
    <w:next w:val="765"/>
    <w:uiPriority w:val="39"/>
    <w:unhideWhenUsed/>
    <w:pPr>
      <w:pBdr/>
      <w:spacing w:after="57"/>
      <w:ind w:left="1417"/>
    </w:pPr>
  </w:style>
  <w:style w:type="paragraph" w:styleId="956">
    <w:name w:val="toc 7"/>
    <w:basedOn w:val="765"/>
    <w:next w:val="765"/>
    <w:uiPriority w:val="39"/>
    <w:unhideWhenUsed/>
    <w:pPr>
      <w:pBdr/>
      <w:spacing w:after="57"/>
      <w:ind w:left="1701"/>
    </w:pPr>
  </w:style>
  <w:style w:type="paragraph" w:styleId="957">
    <w:name w:val="toc 8"/>
    <w:basedOn w:val="765"/>
    <w:next w:val="765"/>
    <w:uiPriority w:val="39"/>
    <w:unhideWhenUsed/>
    <w:pPr>
      <w:pBdr/>
      <w:spacing w:after="57"/>
      <w:ind w:left="1984"/>
    </w:pPr>
  </w:style>
  <w:style w:type="paragraph" w:styleId="958">
    <w:name w:val="toc 9"/>
    <w:basedOn w:val="765"/>
    <w:next w:val="765"/>
    <w:uiPriority w:val="39"/>
    <w:unhideWhenUsed/>
    <w:pPr>
      <w:pBdr/>
      <w:spacing w:after="57"/>
      <w:ind w:left="2268"/>
    </w:pPr>
  </w:style>
  <w:style w:type="paragraph" w:styleId="959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60">
    <w:name w:val="table of figures"/>
    <w:basedOn w:val="765"/>
    <w:next w:val="765"/>
    <w:uiPriority w:val="99"/>
    <w:unhideWhenUsed/>
    <w:pPr>
      <w:pBdr/>
      <w:spacing w:after="0"/>
      <w:ind/>
    </w:pPr>
  </w:style>
  <w:style w:type="character" w:styleId="961" w:customStyle="1">
    <w:name w:val="Верхний колонтитул Знак"/>
    <w:link w:val="811"/>
    <w:uiPriority w:val="99"/>
    <w:semiHidden/>
    <w:pPr>
      <w:pBdr/>
      <w:spacing/>
      <w:ind/>
    </w:pPr>
    <w:rPr>
      <w:sz w:val="22"/>
      <w:szCs w:val="22"/>
    </w:rPr>
  </w:style>
  <w:style w:type="character" w:styleId="962" w:customStyle="1">
    <w:name w:val="Нижний колонтитул Знак"/>
    <w:link w:val="813"/>
    <w:uiPriority w:val="99"/>
    <w:pPr>
      <w:pBdr/>
      <w:spacing/>
      <w:ind/>
    </w:pPr>
    <w:rPr>
      <w:sz w:val="22"/>
      <w:szCs w:val="22"/>
    </w:rPr>
  </w:style>
  <w:style w:type="paragraph" w:styleId="963">
    <w:name w:val="Body Text"/>
    <w:basedOn w:val="765"/>
    <w:link w:val="964"/>
    <w:pPr>
      <w:pBdr/>
      <w:spacing w:after="0" w:line="240" w:lineRule="auto"/>
      <w:ind/>
      <w:jc w:val="center"/>
    </w:pPr>
    <w:rPr>
      <w:rFonts w:ascii="Times New Roman" w:hAnsi="Times New Roman"/>
      <w:b/>
      <w:bCs/>
      <w:smallCaps/>
      <w:sz w:val="24"/>
      <w:szCs w:val="24"/>
      <w:lang w:val="en-US" w:eastAsia="en-US"/>
    </w:rPr>
  </w:style>
  <w:style w:type="character" w:styleId="964" w:customStyle="1">
    <w:name w:val="Основной текст Знак"/>
    <w:link w:val="963"/>
    <w:pPr>
      <w:pBdr/>
      <w:spacing/>
      <w:ind/>
    </w:pPr>
    <w:rPr>
      <w:rFonts w:ascii="Times New Roman" w:hAnsi="Times New Roman"/>
      <w:b/>
      <w:bCs/>
      <w:smallCaps/>
      <w:sz w:val="24"/>
      <w:szCs w:val="24"/>
    </w:rPr>
  </w:style>
  <w:style w:type="paragraph" w:styleId="965">
    <w:name w:val="Body Text Indent"/>
    <w:basedOn w:val="765"/>
    <w:link w:val="966"/>
    <w:uiPriority w:val="99"/>
    <w:semiHidden/>
    <w:unhideWhenUsed/>
    <w:pPr>
      <w:pBdr/>
      <w:spacing w:after="120"/>
      <w:ind w:left="283"/>
    </w:pPr>
    <w:rPr>
      <w:lang w:val="en-US" w:eastAsia="en-US"/>
    </w:rPr>
  </w:style>
  <w:style w:type="character" w:styleId="966" w:customStyle="1">
    <w:name w:val="Основной текст с отступом Знак"/>
    <w:link w:val="965"/>
    <w:uiPriority w:val="99"/>
    <w:semiHidden/>
    <w:pPr>
      <w:pBdr/>
      <w:spacing/>
      <w:ind/>
    </w:pPr>
    <w:rPr>
      <w:sz w:val="22"/>
      <w:szCs w:val="22"/>
    </w:rPr>
  </w:style>
  <w:style w:type="character" w:styleId="967">
    <w:name w:val="Strong"/>
    <w:qFormat/>
    <w:pPr>
      <w:pBdr/>
      <w:spacing/>
      <w:ind/>
    </w:pPr>
    <w:rPr>
      <w:b/>
      <w:bCs/>
    </w:rPr>
  </w:style>
  <w:style w:type="character" w:styleId="968" w:customStyle="1">
    <w:name w:val="Заголовок 1 Знак"/>
    <w:link w:val="766"/>
    <w:pPr>
      <w:pBdr/>
      <w:spacing/>
      <w:ind/>
    </w:pPr>
    <w:rPr>
      <w:rFonts w:ascii="Times New Roman" w:hAnsi="Times New Roman"/>
      <w:i/>
      <w:iCs/>
      <w:sz w:val="24"/>
      <w:szCs w:val="24"/>
    </w:rPr>
  </w:style>
  <w:style w:type="paragraph" w:styleId="969" w:customStyle="1">
    <w:name w:val="Основной текст 21"/>
    <w:basedOn w:val="765"/>
    <w:pPr>
      <w:pBdr/>
      <w:spacing w:after="120" w:line="480" w:lineRule="auto"/>
      <w:ind/>
    </w:pPr>
    <w:rPr>
      <w:rFonts w:ascii="Times New Roman" w:hAnsi="Times New Roman"/>
      <w:sz w:val="24"/>
      <w:szCs w:val="24"/>
      <w:lang w:eastAsia="ar-SA"/>
    </w:rPr>
  </w:style>
  <w:style w:type="paragraph" w:styleId="970">
    <w:name w:val="Balloon Text"/>
    <w:basedOn w:val="765"/>
    <w:link w:val="971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1" w:customStyle="1">
    <w:name w:val="Текст выноски Знак"/>
    <w:link w:val="97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2" w:customStyle="1">
    <w:name w:val="Обычный (веб)"/>
    <w:basedOn w:val="765"/>
    <w:pPr>
      <w:numPr>
        <w:ilvl w:val="0"/>
        <w:numId w:val="1"/>
      </w:num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973" w:customStyle="1">
    <w:name w:val="ConsPlusNormal"/>
    <w:uiPriority w:val="99"/>
    <w:pPr>
      <w:widowControl w:val="false"/>
      <w:pBdr/>
      <w:spacing/>
      <w:ind/>
    </w:pPr>
    <w:rPr>
      <w:rFonts w:ascii="Arial" w:hAnsi="Arial" w:cs="Arial"/>
    </w:rPr>
  </w:style>
  <w:style w:type="character" w:styleId="974" w:customStyle="1">
    <w:name w:val="Font Style49"/>
    <w:pPr>
      <w:pBdr/>
      <w:spacing/>
      <w:ind/>
    </w:pPr>
    <w:rPr>
      <w:rFonts w:ascii="Times New Roman" w:hAnsi="Times New Roman" w:cs="Times New Roman"/>
      <w:color w:val="000000"/>
      <w:sz w:val="22"/>
      <w:szCs w:val="22"/>
    </w:rPr>
  </w:style>
  <w:style w:type="paragraph" w:styleId="975" w:customStyle="1">
    <w:name w:val="иииииии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num" w:leader="none" w:pos="360"/>
      </w:tabs>
      <w:spacing/>
      <w:ind w:left="360"/>
    </w:pPr>
    <w:rPr>
      <w:rFonts w:ascii="Times New Roman" w:hAnsi="Times New Roman"/>
      <w:sz w:val="24"/>
      <w:szCs w:val="24"/>
    </w:rPr>
  </w:style>
  <w:style w:type="paragraph" w:styleId="976" w:customStyle="1">
    <w:name w:val="Style18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83" w:lineRule="exact"/>
      <w:ind w:firstLine="850"/>
      <w:jc w:val="both"/>
    </w:pPr>
    <w:rPr>
      <w:rFonts w:ascii="Times New Roman" w:hAnsi="Times New Roman"/>
      <w:sz w:val="24"/>
      <w:szCs w:val="24"/>
    </w:rPr>
  </w:style>
  <w:style w:type="character" w:styleId="97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character" w:styleId="978" w:customStyle="1">
    <w:name w:val="Строгий1"/>
    <w:qFormat/>
    <w:pPr>
      <w:pBdr/>
      <w:spacing/>
      <w:ind/>
    </w:pPr>
    <w:rPr>
      <w:b/>
      <w:bCs/>
    </w:rPr>
  </w:style>
  <w:style w:type="paragraph" w:styleId="979" w:customStyle="1">
    <w:name w:val="Абзац списка1"/>
    <w:next w:val="767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 w:left="720"/>
      <w:contextualSpacing w:val="true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e.lanbook.com/book/250814" TargetMode="External"/><Relationship Id="rId13" Type="http://schemas.openxmlformats.org/officeDocument/2006/relationships/hyperlink" Target="https://e.lanbook.com/book/181233" TargetMode="External"/><Relationship Id="rId14" Type="http://schemas.openxmlformats.org/officeDocument/2006/relationships/hyperlink" Target="http://www.cnshb.ru/artefact3/ia/ia1.asp?lv=11&amp;un=anonymous&amp;p1=&amp;em=c2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Grizli777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176</cp:revision>
  <dcterms:created xsi:type="dcterms:W3CDTF">2014-11-07T11:56:00Z</dcterms:created>
  <dcterms:modified xsi:type="dcterms:W3CDTF">2024-11-18T10:19:39Z</dcterms:modified>
  <cp:version>786432</cp:version>
</cp:coreProperties>
</file>