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4144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3973CA62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27F508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59F00F2B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6982C799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593036C3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29B1AC2F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0275CA5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2119EA0E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7A34D2D4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89149D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89FC8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37467FD8" w14:textId="77777777" w:rsidR="00092465" w:rsidRPr="00092465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34030" w14:textId="77777777" w:rsidR="00092465" w:rsidRPr="00092465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E2262F" w14:textId="77777777" w:rsidR="00EA53C4" w:rsidRPr="00033006" w:rsidRDefault="00EA53C4" w:rsidP="00EA5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01DFD47C" w14:textId="77777777" w:rsidR="00EA53C4" w:rsidRDefault="00EA53C4" w:rsidP="00EA5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02E752BF" w14:textId="77777777" w:rsidR="00EA53C4" w:rsidRPr="00033006" w:rsidRDefault="00EA53C4" w:rsidP="00EA5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7F5E179E" w14:textId="77777777" w:rsidR="00EA53C4" w:rsidRPr="00033006" w:rsidRDefault="00EA53C4" w:rsidP="00EA5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57BCFC02" w14:textId="77777777" w:rsidR="00EA53C4" w:rsidRPr="00033006" w:rsidRDefault="00EA53C4" w:rsidP="00EA5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 2025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81CB56B" w14:textId="77777777" w:rsidR="00EA53C4" w:rsidRPr="00033006" w:rsidRDefault="00EA53C4" w:rsidP="00EA53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68716F" w14:textId="77777777" w:rsidR="00092465" w:rsidRPr="00092465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D48591" w14:textId="77777777" w:rsidR="00092465" w:rsidRPr="00092465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14E823" w14:textId="77777777" w:rsidR="00092465" w:rsidRPr="00092465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1A6618" w14:textId="77777777" w:rsidR="00092465" w:rsidRPr="00092465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CBAFB0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5E1FCE46" w14:textId="77777777" w:rsidR="00092465" w:rsidRPr="00064B7E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64B7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Топографическое черчение</w:t>
      </w:r>
    </w:p>
    <w:p w14:paraId="05393D62" w14:textId="77777777" w:rsidR="00092465" w:rsidRPr="00064B7E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7FF485EE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2C2F78A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F618A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96DE75D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4851BAEB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027CA4F0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D03D52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092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09CD13C3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7BE752" w14:textId="77777777" w:rsidR="00092465" w:rsidRPr="00092465" w:rsidRDefault="00092465" w:rsidP="000924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обучения: очная, заочная </w:t>
      </w:r>
    </w:p>
    <w:p w14:paraId="7B65EB94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0B7CA3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3B93409" w14:textId="77777777" w:rsidR="00064B7E" w:rsidRPr="00092465" w:rsidRDefault="00064B7E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0E074D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ADA22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EA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18CF16EE" w14:textId="77777777" w:rsidR="00092465" w:rsidRPr="00092465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A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Топографическое черчение</w:t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Pr="00092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 и кадастры</w:t>
      </w: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5BAF745D" w14:textId="77777777" w:rsidR="003227D8" w:rsidRPr="003227D8" w:rsidRDefault="003227D8" w:rsidP="003227D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47662074"/>
      <w:r w:rsidRPr="0032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="00EA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</w:t>
      </w:r>
      <w:r w:rsidRPr="0032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</w:t>
      </w:r>
      <w:r w:rsidR="00EA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32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14:paraId="750FEDB2" w14:textId="77777777" w:rsidR="00064B7E" w:rsidRPr="00205C07" w:rsidRDefault="00064B7E" w:rsidP="00064B7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EC4AA" w14:textId="77777777" w:rsidR="00064B7E" w:rsidRPr="00205C07" w:rsidRDefault="00064B7E" w:rsidP="00064B7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BA977" w14:textId="77777777" w:rsidR="003227D8" w:rsidRPr="003227D8" w:rsidRDefault="003227D8" w:rsidP="003227D8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227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EA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</w:t>
      </w:r>
      <w:r w:rsidR="00EA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32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A5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 2025</w:t>
      </w:r>
      <w:r w:rsidRPr="00322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6F510FDF" w14:textId="77777777" w:rsidR="003227D8" w:rsidRPr="003227D8" w:rsidRDefault="003227D8" w:rsidP="00322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ACF75" w14:textId="77777777" w:rsidR="003227D8" w:rsidRPr="003227D8" w:rsidRDefault="003227D8" w:rsidP="00322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56F47" w14:textId="77777777" w:rsidR="00064B7E" w:rsidRPr="00205C07" w:rsidRDefault="00064B7E" w:rsidP="00064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049AE458" w14:textId="77777777" w:rsidR="0068681B" w:rsidRDefault="0068681B" w:rsidP="00064B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</w:t>
      </w:r>
      <w:r w:rsidR="00064B7E"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4536A683" w14:textId="77777777" w:rsidR="00064B7E" w:rsidRPr="00205C07" w:rsidRDefault="00064B7E" w:rsidP="00064B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95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 Плотников</w:t>
      </w:r>
    </w:p>
    <w:p w14:paraId="5C9EBF50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511E4417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71301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2310CF61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070B0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611FEF78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2132BF23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9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32DB74D0" w14:textId="77777777" w:rsid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D13E6" w14:textId="77777777" w:rsidR="00BE002A" w:rsidRDefault="00BE002A" w:rsidP="00BE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7E912B34" w14:textId="77777777" w:rsidR="00BE002A" w:rsidRDefault="00BE002A" w:rsidP="00BE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22336320" w14:textId="77777777" w:rsidR="00BE002A" w:rsidRPr="00092465" w:rsidRDefault="00BE002A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E9892" w14:textId="77777777" w:rsidR="00092465" w:rsidRPr="00092465" w:rsidRDefault="00EA53C4" w:rsidP="00092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092465"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2465"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35DFD9A1" w14:textId="77777777" w:rsidR="00092465" w:rsidRPr="00092465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67ACBEFE" w14:textId="77777777" w:rsidR="00092465" w:rsidRPr="00092465" w:rsidRDefault="00EA53C4" w:rsidP="00092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Палий</w:t>
      </w:r>
    </w:p>
    <w:p w14:paraId="6927F761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A2DAA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69C09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CF7D6" w14:textId="77777777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C9C2A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09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14:paraId="0B1FE5C8" w14:textId="46837C11" w:rsidR="00092465" w:rsidRPr="0009246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 w:rsidR="00FA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зачетны</w:t>
      </w:r>
      <w:r w:rsidR="00FA22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FA22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трудоемкости (</w:t>
      </w:r>
      <w:r w:rsidR="00FA229F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092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часа)</w:t>
      </w:r>
    </w:p>
    <w:p w14:paraId="61BEDA0F" w14:textId="77777777" w:rsidR="00092465" w:rsidRPr="00092465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0051045"/>
      <w:r w:rsidRPr="0009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313"/>
        <w:gridCol w:w="2313"/>
      </w:tblGrid>
      <w:tr w:rsidR="00092465" w:rsidRPr="00781B06" w14:paraId="0D9D0768" w14:textId="77777777" w:rsidTr="00781B06">
        <w:trPr>
          <w:trHeight w:val="113"/>
        </w:trPr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05853" w14:textId="77777777" w:rsidR="00092465" w:rsidRPr="00776C9C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38924366"/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9510C" w14:textId="77777777" w:rsidR="00092465" w:rsidRPr="00776C9C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744F4" w14:textId="77777777" w:rsidR="00092465" w:rsidRPr="00776C9C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092465" w:rsidRPr="00781B06" w14:paraId="103A9078" w14:textId="77777777" w:rsidTr="00781B06">
        <w:trPr>
          <w:trHeight w:val="113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1CE30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E41F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6D8D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2465" w:rsidRPr="00781B06" w14:paraId="08063C50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01B1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6DDEC2AF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F962F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3E0D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</w:tr>
      <w:tr w:rsidR="00092465" w:rsidRPr="00781B06" w14:paraId="221BC9AC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7664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D669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4C30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092465" w:rsidRPr="00781B06" w14:paraId="2FF7971C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851B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2A6E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C50F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92465" w:rsidRPr="00781B06" w14:paraId="48BC0B77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CBA9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10CDFEF8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B2B23" w14:textId="77777777" w:rsidR="00092465" w:rsidRPr="00776C9C" w:rsidRDefault="00776C9C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BCA7" w14:textId="77777777" w:rsidR="00092465" w:rsidRPr="00776C9C" w:rsidRDefault="00776C9C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</w:tr>
      <w:tr w:rsidR="00092465" w:rsidRPr="00781B06" w14:paraId="4E09F11A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A1EE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10F2A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80B8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092465" w:rsidRPr="00781B06" w14:paraId="311A9557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35F9D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FCD3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0EFC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2465" w:rsidRPr="00781B06" w14:paraId="793C3C8D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027F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CC9E73" w14:textId="77777777" w:rsidR="00092465" w:rsidRPr="00776C9C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7339" w14:textId="77777777" w:rsidR="00092465" w:rsidRPr="00776C9C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2465" w:rsidRPr="00781B06" w14:paraId="32742822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BEE54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7422BECA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E4703" w14:textId="77777777" w:rsidR="00092465" w:rsidRPr="00776C9C" w:rsidRDefault="005C07C3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3333" w14:textId="77777777" w:rsidR="00092465" w:rsidRPr="00776C9C" w:rsidRDefault="005C07C3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092465" w:rsidRPr="00781B06" w14:paraId="30C82DDC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7CE4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F6D1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8E69" w14:textId="77777777" w:rsidR="00092465" w:rsidRPr="00776C9C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</w:tr>
      <w:tr w:rsidR="00092465" w:rsidRPr="00781B06" w14:paraId="40A7A3BB" w14:textId="77777777" w:rsidTr="00781B06">
        <w:trPr>
          <w:trHeight w:val="113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10FD" w14:textId="77777777" w:rsidR="00092465" w:rsidRPr="00776C9C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C78FF" w14:textId="77777777" w:rsidR="00092465" w:rsidRPr="00776C9C" w:rsidRDefault="00EA53C4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CC98" w14:textId="77777777" w:rsidR="00092465" w:rsidRPr="00776C9C" w:rsidRDefault="00EA53C4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6C9C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  <w:bookmarkEnd w:id="2"/>
    </w:tbl>
    <w:p w14:paraId="7A4125D4" w14:textId="77777777" w:rsidR="00092465" w:rsidRPr="00781B06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5419C" w14:textId="77777777" w:rsidR="00092465" w:rsidRPr="00781B06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313"/>
        <w:gridCol w:w="2313"/>
      </w:tblGrid>
      <w:tr w:rsidR="00092465" w:rsidRPr="00781B06" w14:paraId="74824AB4" w14:textId="77777777" w:rsidTr="00407F39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06F" w14:textId="77777777" w:rsidR="00092465" w:rsidRPr="00781B06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3618" w14:textId="77777777" w:rsidR="00092465" w:rsidRPr="00781B06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1369" w14:textId="77777777" w:rsidR="00092465" w:rsidRPr="00781B06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092465" w:rsidRPr="00781B06" w14:paraId="3C7DAC48" w14:textId="77777777" w:rsidTr="00407F39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8D7FF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2E2C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3456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92465" w:rsidRPr="00781B06">
              <w:rPr>
                <w:rFonts w:ascii="Times New Roman" w:eastAsia="Times New Roman" w:hAnsi="Times New Roman" w:cs="Times New Roman"/>
                <w:lang w:eastAsia="ru-RU"/>
              </w:rPr>
              <w:t xml:space="preserve"> семестр </w:t>
            </w:r>
          </w:p>
          <w:p w14:paraId="0B57A5BB" w14:textId="77777777" w:rsidR="00092465" w:rsidRPr="00781B06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(зимняя сессия)</w:t>
            </w:r>
          </w:p>
        </w:tc>
      </w:tr>
      <w:tr w:rsidR="00092465" w:rsidRPr="00781B06" w14:paraId="35325CE0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2C95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11863596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6CB8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B5A6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092465" w:rsidRPr="00781B06" w14:paraId="5762D9D4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C05C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7218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F967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2465" w:rsidRPr="00781B06" w14:paraId="52F3C85F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8C0F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E076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CD82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92465" w:rsidRPr="00781B06" w14:paraId="04DEC3BF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BDAD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4D2B7588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BA9A" w14:textId="77777777" w:rsidR="00092465" w:rsidRPr="00781B06" w:rsidRDefault="00776C9C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5167" w14:textId="77777777" w:rsidR="00092465" w:rsidRPr="00781B06" w:rsidRDefault="00776C9C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</w:tr>
      <w:tr w:rsidR="00092465" w:rsidRPr="00781B06" w14:paraId="77D5F6DE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83C5E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D503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BF77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92465" w:rsidRPr="00781B06" w14:paraId="1AD3547E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9D27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E0C5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CC37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2465" w:rsidRPr="00781B06" w14:paraId="6116383A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18A7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Курсовая работа (проект)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7EF4" w14:textId="77777777" w:rsidR="00092465" w:rsidRPr="00781B06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50FF" w14:textId="77777777" w:rsidR="00092465" w:rsidRPr="00781B06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92465" w:rsidRPr="00781B06" w14:paraId="323E774B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F0FF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10653E02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7E43" w14:textId="77777777" w:rsidR="00092465" w:rsidRPr="00781B06" w:rsidRDefault="00776C9C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9846" w14:textId="77777777" w:rsidR="00092465" w:rsidRPr="00781B06" w:rsidRDefault="00776C9C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092465" w:rsidRPr="00781B06" w14:paraId="0B1ED2F4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34520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9E09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AF10" w14:textId="77777777" w:rsidR="00092465" w:rsidRPr="00781B06" w:rsidRDefault="00365B07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Зачет </w:t>
            </w:r>
          </w:p>
        </w:tc>
      </w:tr>
      <w:tr w:rsidR="00092465" w:rsidRPr="00781B06" w14:paraId="0622D784" w14:textId="77777777" w:rsidTr="00407F39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FA1D3" w14:textId="77777777" w:rsidR="00092465" w:rsidRPr="00781B06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1B06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E48E" w14:textId="77777777" w:rsidR="00092465" w:rsidRPr="00781B06" w:rsidRDefault="00776C9C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11AD" w14:textId="77777777" w:rsidR="00092465" w:rsidRPr="00781B06" w:rsidRDefault="00776C9C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</w:tr>
      <w:bookmarkEnd w:id="1"/>
    </w:tbl>
    <w:p w14:paraId="01B2A93D" w14:textId="77777777" w:rsidR="00781B06" w:rsidRDefault="00781B06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34B2C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0537B1CE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44ACD5A5" w14:textId="77777777" w:rsidR="00092465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</w:t>
      </w:r>
      <w:r w:rsidR="00407F39" w:rsidRPr="00B951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Топографическое черчение</w:t>
      </w:r>
      <w:r w:rsidRPr="00B95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к обязательной части Блока 1 Дисциплины (модули), не является дисциплиной по выбору обучающегося.   </w:t>
      </w:r>
    </w:p>
    <w:p w14:paraId="358D026B" w14:textId="77777777" w:rsidR="00092465" w:rsidRPr="00B951A0" w:rsidRDefault="00092465" w:rsidP="00092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«</w:t>
      </w:r>
      <w:r w:rsidR="00407F3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Топографическое черчение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студент должен иметь базовую подготовку по </w:t>
      </w:r>
      <w:r w:rsidR="00C9240E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дисциплинам </w:t>
      </w:r>
      <w:r w:rsidR="00407F3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«Геодезия», «Картография». </w:t>
      </w:r>
    </w:p>
    <w:p w14:paraId="7DA296CA" w14:textId="77777777" w:rsidR="00407F39" w:rsidRPr="00B951A0" w:rsidRDefault="00092465" w:rsidP="000924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обучения по дисциплине необходимы для изучения дисциплин </w:t>
      </w:r>
      <w:r w:rsidR="00407F39" w:rsidRPr="00B951A0">
        <w:rPr>
          <w:rFonts w:ascii="Times New Roman" w:hAnsi="Times New Roman" w:cs="Times New Roman"/>
          <w:sz w:val="24"/>
          <w:szCs w:val="24"/>
        </w:rPr>
        <w:t>«Компьютерная и инженерная графика», «Фотограмметрия и дистанционное зондирование».</w:t>
      </w:r>
    </w:p>
    <w:p w14:paraId="617FAE01" w14:textId="77777777" w:rsidR="001D1AFB" w:rsidRPr="00B951A0" w:rsidRDefault="001D1AFB" w:rsidP="001D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7A43487B" w14:textId="77777777" w:rsidR="001D1AFB" w:rsidRPr="00B951A0" w:rsidRDefault="001D1AFB" w:rsidP="001D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разговорно-бытовой речи;</w:t>
      </w:r>
    </w:p>
    <w:p w14:paraId="02409B03" w14:textId="77777777" w:rsidR="001D1AFB" w:rsidRPr="00B951A0" w:rsidRDefault="001D1AFB" w:rsidP="001D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-понимание устной (монологической и диалогической) речи на бытовые и общекультурные темы;</w:t>
      </w:r>
    </w:p>
    <w:p w14:paraId="03876D2D" w14:textId="77777777" w:rsidR="001D1AFB" w:rsidRPr="00B951A0" w:rsidRDefault="001D1AFB" w:rsidP="001D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наиболее употребительной грамматикой и основными грамматическими явлениями, характерными для устной и письменной речи, повседневного общения;</w:t>
      </w:r>
    </w:p>
    <w:p w14:paraId="7D741BD5" w14:textId="77777777" w:rsidR="001D1AFB" w:rsidRPr="00B951A0" w:rsidRDefault="001D1AFB" w:rsidP="001D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базовой лексики, представляющей стиль повседневного и общекультурного общения;</w:t>
      </w:r>
    </w:p>
    <w:p w14:paraId="6A5CABF5" w14:textId="77777777" w:rsidR="001D1AFB" w:rsidRPr="00B951A0" w:rsidRDefault="001D1AFB" w:rsidP="001D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003DD529" w14:textId="77777777" w:rsidR="001D1AFB" w:rsidRPr="00B951A0" w:rsidRDefault="001D1AFB" w:rsidP="001D1AF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5F2742BC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00381306" w14:textId="77777777" w:rsidR="00407F39" w:rsidRPr="00B951A0" w:rsidRDefault="00407F39" w:rsidP="0040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 – формирование у студента четкого представления о принципах построения графического изображения и приобретения практических навыков по </w:t>
      </w:r>
      <w:r w:rsidRPr="00B95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правильному оформлению графической части землеустроительной и кадастровой документации 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производственно-технологической и проектно-изыскательной деятельности.</w:t>
      </w:r>
    </w:p>
    <w:p w14:paraId="023E7E30" w14:textId="77777777" w:rsidR="00407F39" w:rsidRPr="00B951A0" w:rsidRDefault="00407F39" w:rsidP="00407F3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дисциплины:</w:t>
      </w:r>
    </w:p>
    <w:p w14:paraId="327BA2F9" w14:textId="77777777" w:rsidR="00407F39" w:rsidRPr="00B951A0" w:rsidRDefault="00407F39" w:rsidP="00407F3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внедрить в сознание студентов необходимость в правильном оформлении графической части землеустроительной и кадастровой документации в производственно-технологической и проектно-изыскательной деятельности; научить работать карандашом, пером, чертёжными инструментами;</w:t>
      </w:r>
    </w:p>
    <w:p w14:paraId="4C2800C3" w14:textId="77777777" w:rsidR="00407F39" w:rsidRPr="00B951A0" w:rsidRDefault="00407F39" w:rsidP="0040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строить, вычерчивать топографические и специальные условные знаки и оформлять землеустроительные документы;</w:t>
      </w:r>
    </w:p>
    <w:p w14:paraId="35B21C62" w14:textId="77777777" w:rsidR="00092465" w:rsidRPr="00B951A0" w:rsidRDefault="00407F39" w:rsidP="00407F3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осуществление проектно-изыскательских и топографо-геодезических работ по землеустройству и государственному кадастру недвижимости.</w:t>
      </w:r>
    </w:p>
    <w:p w14:paraId="0CF7AE2D" w14:textId="77777777" w:rsidR="00064B7E" w:rsidRPr="00B951A0" w:rsidRDefault="00064B7E" w:rsidP="0006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47662440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bookmarkEnd w:id="3"/>
    <w:p w14:paraId="14E1AE45" w14:textId="77777777" w:rsidR="00064B7E" w:rsidRPr="00B951A0" w:rsidRDefault="00064B7E" w:rsidP="00064B7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B951A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 (ОПК-1)</w:t>
      </w:r>
      <w:r w:rsidR="00A23461" w:rsidRPr="00B951A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14:paraId="30E75034" w14:textId="77777777" w:rsidR="00092465" w:rsidRPr="00B951A0" w:rsidRDefault="00092465" w:rsidP="00092465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</w:t>
      </w:r>
    </w:p>
    <w:p w14:paraId="34FCAB24" w14:textId="77777777" w:rsidR="00407F39" w:rsidRPr="00B951A0" w:rsidRDefault="00407F39" w:rsidP="00064B7E">
      <w:pPr>
        <w:tabs>
          <w:tab w:val="num" w:pos="223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1A0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B951A0">
        <w:rPr>
          <w:rFonts w:ascii="Times New Roman" w:hAnsi="Times New Roman" w:cs="Times New Roman"/>
          <w:bCs/>
          <w:sz w:val="24"/>
          <w:szCs w:val="24"/>
        </w:rPr>
        <w:t xml:space="preserve"> сущность, назначение и задачи топографического черчения; систему топографических условных знаков; материалы, принадлежности, инструменты и приборы, применяемые для ручного нанесения условных знаков и обозначений, а также шрифтов;</w:t>
      </w:r>
    </w:p>
    <w:p w14:paraId="5C3E4C28" w14:textId="77777777" w:rsidR="00407F39" w:rsidRPr="00B951A0" w:rsidRDefault="00407F39" w:rsidP="00064B7E">
      <w:pPr>
        <w:tabs>
          <w:tab w:val="num" w:pos="284"/>
          <w:tab w:val="left" w:pos="1134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1A0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B951A0">
        <w:rPr>
          <w:rFonts w:ascii="Times New Roman" w:hAnsi="Times New Roman" w:cs="Times New Roman"/>
          <w:bCs/>
          <w:sz w:val="24"/>
          <w:szCs w:val="24"/>
        </w:rPr>
        <w:t xml:space="preserve"> строить по размерам и вычерчивать условные землеустроительные знаки, производить окраску (</w:t>
      </w:r>
      <w:proofErr w:type="spellStart"/>
      <w:r w:rsidRPr="00B951A0">
        <w:rPr>
          <w:rFonts w:ascii="Times New Roman" w:hAnsi="Times New Roman" w:cs="Times New Roman"/>
          <w:bCs/>
          <w:sz w:val="24"/>
          <w:szCs w:val="24"/>
        </w:rPr>
        <w:t>иллюминовки</w:t>
      </w:r>
      <w:proofErr w:type="spellEnd"/>
      <w:r w:rsidRPr="00B951A0">
        <w:rPr>
          <w:rFonts w:ascii="Times New Roman" w:hAnsi="Times New Roman" w:cs="Times New Roman"/>
          <w:bCs/>
          <w:sz w:val="24"/>
          <w:szCs w:val="24"/>
        </w:rPr>
        <w:t>) условных обозначений и карт;</w:t>
      </w:r>
    </w:p>
    <w:p w14:paraId="5CFC90B1" w14:textId="77777777" w:rsidR="007110FF" w:rsidRPr="00B951A0" w:rsidRDefault="00407F39" w:rsidP="00711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1A0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Pr="00B951A0">
        <w:rPr>
          <w:rFonts w:ascii="Times New Roman" w:hAnsi="Times New Roman" w:cs="Times New Roman"/>
          <w:bCs/>
          <w:sz w:val="24"/>
          <w:szCs w:val="24"/>
        </w:rPr>
        <w:t xml:space="preserve"> методами проведения топографо-чертёжных работ и навыками использования современных приборов, оборудования, материалов и технологий.</w:t>
      </w:r>
    </w:p>
    <w:p w14:paraId="6047C14C" w14:textId="77777777" w:rsidR="008645F4" w:rsidRPr="00B951A0" w:rsidRDefault="00F56F1F" w:rsidP="001D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изучения дисциплины «Топографическое черчение», оцениваются при помощи оценочных средств.</w:t>
      </w:r>
    </w:p>
    <w:p w14:paraId="3BCF6923" w14:textId="77777777" w:rsidR="00471CF1" w:rsidRPr="00B951A0" w:rsidRDefault="00471CF1" w:rsidP="00471CF1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951A0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обучения по дисциплине «Топографическое черчение», индикаторы достижения компетенций ОПК-1 перечень оценочных средств</w:t>
      </w:r>
    </w:p>
    <w:p w14:paraId="1F01261B" w14:textId="77777777" w:rsidR="008645F4" w:rsidRPr="00B951A0" w:rsidRDefault="008645F4" w:rsidP="00471CF1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835"/>
        <w:gridCol w:w="1176"/>
        <w:gridCol w:w="2793"/>
        <w:gridCol w:w="1273"/>
      </w:tblGrid>
      <w:tr w:rsidR="00471CF1" w:rsidRPr="00B951A0" w14:paraId="092AEF54" w14:textId="77777777" w:rsidTr="00781B0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8ABE" w14:textId="77777777" w:rsidR="00471CF1" w:rsidRPr="00B951A0" w:rsidRDefault="00471CF1" w:rsidP="0047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№ п/п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3F96" w14:textId="77777777" w:rsidR="00471CF1" w:rsidRPr="00B951A0" w:rsidRDefault="00471CF1" w:rsidP="0047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64FE8" w14:textId="77777777" w:rsidR="00471CF1" w:rsidRPr="00B951A0" w:rsidRDefault="00471CF1" w:rsidP="0047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5F36" w14:textId="77777777" w:rsidR="00471CF1" w:rsidRPr="00B951A0" w:rsidRDefault="00471CF1" w:rsidP="0047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Код планируемого результата обучения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4B9E" w14:textId="77777777" w:rsidR="00471CF1" w:rsidRPr="00B951A0" w:rsidRDefault="00471CF1" w:rsidP="0047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Планируемые результаты обучения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2E4A8" w14:textId="77777777" w:rsidR="00471CF1" w:rsidRPr="00B951A0" w:rsidRDefault="00471CF1" w:rsidP="0047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Наименование оценочных средств</w:t>
            </w:r>
          </w:p>
        </w:tc>
      </w:tr>
      <w:tr w:rsidR="00471CF1" w:rsidRPr="00B951A0" w14:paraId="55A5ABFF" w14:textId="77777777" w:rsidTr="00781B06">
        <w:trPr>
          <w:trHeight w:val="9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C2B61" w14:textId="77777777" w:rsidR="00471CF1" w:rsidRPr="00B951A0" w:rsidRDefault="00471CF1" w:rsidP="0047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F51D" w14:textId="77777777" w:rsidR="00471CF1" w:rsidRPr="00B951A0" w:rsidRDefault="00471CF1" w:rsidP="0047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414F" w14:textId="77777777" w:rsidR="00471CF1" w:rsidRPr="00B951A0" w:rsidRDefault="00471CF1" w:rsidP="00781B06">
            <w:pPr>
              <w:tabs>
                <w:tab w:val="num" w:pos="223"/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сущность, назначение и задачи топографического черчения; систему топографических условных знаков; материалы, принадлежности, инструменты и приборы, применяемые для ручного нанесения условных знаков</w:t>
            </w:r>
            <w:r w:rsidR="001D1AFB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и обозначений, а также шрифтов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6392" w14:textId="77777777" w:rsidR="00471CF1" w:rsidRPr="00B951A0" w:rsidRDefault="00471CF1" w:rsidP="00471CF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(ИД-1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ОПК-1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92C8" w14:textId="77777777" w:rsidR="00471CF1" w:rsidRPr="00B951A0" w:rsidRDefault="00471CF1" w:rsidP="00781B06">
            <w:pPr>
              <w:tabs>
                <w:tab w:val="num" w:pos="223"/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Знает: </w:t>
            </w:r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сущность, назначение и задачи топографического черчения; систему топографических условных знаков; материалы, принадлежности, инструменты и приборы, применяемые для ручного нанесения условных знаков и обозначений, а также шрифтов;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EC14" w14:textId="77777777" w:rsidR="00471CF1" w:rsidRPr="00B951A0" w:rsidRDefault="00471CF1" w:rsidP="0047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 к </w:t>
            </w:r>
            <w:r w:rsidR="000A0A83"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устному опросу,</w:t>
            </w:r>
          </w:p>
          <w:p w14:paraId="0982AAEA" w14:textId="77777777" w:rsidR="00471CF1" w:rsidRPr="00B951A0" w:rsidRDefault="00471CF1" w:rsidP="0047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 к контрольной работе</w:t>
            </w:r>
          </w:p>
          <w:p w14:paraId="74E378FE" w14:textId="77777777" w:rsidR="00471CF1" w:rsidRPr="00B951A0" w:rsidRDefault="00471CF1" w:rsidP="000A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для сдачи </w:t>
            </w:r>
            <w:r w:rsidR="000A0A83"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зачета</w:t>
            </w:r>
          </w:p>
        </w:tc>
      </w:tr>
      <w:tr w:rsidR="00471CF1" w:rsidRPr="00B951A0" w14:paraId="78F8337E" w14:textId="77777777" w:rsidTr="00781B0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43C10" w14:textId="77777777" w:rsidR="00471CF1" w:rsidRPr="00B951A0" w:rsidRDefault="00471CF1" w:rsidP="0047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11744" w14:textId="77777777" w:rsidR="00471CF1" w:rsidRPr="00B951A0" w:rsidRDefault="00471CF1" w:rsidP="0047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634B" w14:textId="77777777" w:rsidR="00471CF1" w:rsidRPr="00B951A0" w:rsidRDefault="00471CF1" w:rsidP="00781B06">
            <w:pPr>
              <w:tabs>
                <w:tab w:val="num" w:pos="284"/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Уметь: </w:t>
            </w:r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строить по размерам и вычерчивать условные землеустроительные знаки, производить окраску (</w:t>
            </w:r>
            <w:proofErr w:type="spellStart"/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иллюминовки</w:t>
            </w:r>
            <w:proofErr w:type="spellEnd"/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 услов</w:t>
            </w:r>
            <w:r w:rsidR="001D1AFB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ных обозначений и карт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C1B0D" w14:textId="77777777" w:rsidR="00471CF1" w:rsidRPr="00B951A0" w:rsidRDefault="00471CF1" w:rsidP="00471CF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ОПК-1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7D4B" w14:textId="77777777" w:rsidR="00471CF1" w:rsidRPr="00B951A0" w:rsidRDefault="00471CF1" w:rsidP="00781B06">
            <w:pPr>
              <w:tabs>
                <w:tab w:val="num" w:pos="284"/>
                <w:tab w:val="left" w:pos="1134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Умеет: </w:t>
            </w:r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строить по размерам и вычерчивать условные землеустроительные знаки, производить окраску (</w:t>
            </w:r>
            <w:proofErr w:type="spellStart"/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иллюминовки</w:t>
            </w:r>
            <w:proofErr w:type="spellEnd"/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 условных обозначений и карт;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1693C" w14:textId="77777777" w:rsidR="000A0A83" w:rsidRPr="00B951A0" w:rsidRDefault="000A0A83" w:rsidP="000A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 к контрольной работе</w:t>
            </w:r>
          </w:p>
          <w:p w14:paraId="048EE51D" w14:textId="77777777" w:rsidR="00471CF1" w:rsidRPr="00B951A0" w:rsidRDefault="000A0A83" w:rsidP="000A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</w:t>
            </w:r>
          </w:p>
        </w:tc>
      </w:tr>
      <w:tr w:rsidR="00471CF1" w:rsidRPr="00B951A0" w14:paraId="7E4129D2" w14:textId="77777777" w:rsidTr="00781B0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5E2F" w14:textId="77777777" w:rsidR="00471CF1" w:rsidRPr="00B951A0" w:rsidRDefault="00471CF1" w:rsidP="0047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62330" w14:textId="77777777" w:rsidR="00471CF1" w:rsidRPr="00B951A0" w:rsidRDefault="00471CF1" w:rsidP="00471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DAC7" w14:textId="77777777" w:rsidR="00471CF1" w:rsidRPr="00B951A0" w:rsidRDefault="00471CF1" w:rsidP="0078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Владеть: </w:t>
            </w:r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методами проведения топографо-чертёжных работ и навыками использования современных приборов, оборуд</w:t>
            </w:r>
            <w:r w:rsidR="001D1AFB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ования, материалов и технологий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5E553" w14:textId="77777777" w:rsidR="00471CF1" w:rsidRPr="00B951A0" w:rsidRDefault="00471CF1" w:rsidP="00471CF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(ИД-3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ОПК-1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83AE" w14:textId="77777777" w:rsidR="00471CF1" w:rsidRPr="00B951A0" w:rsidRDefault="00471CF1" w:rsidP="00781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</w:t>
            </w:r>
            <w:r w:rsidR="000A0A83" w:rsidRPr="00B951A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методами проведения топографо-чертёжных работ и навыками использования современных приборов, оборудования, материалов и технологий.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A4F2" w14:textId="77777777" w:rsidR="000A0A83" w:rsidRPr="00B951A0" w:rsidRDefault="000A0A83" w:rsidP="000A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Задания к контрольной работе</w:t>
            </w:r>
          </w:p>
          <w:p w14:paraId="5E1F9FC5" w14:textId="77777777" w:rsidR="00471CF1" w:rsidRPr="00B951A0" w:rsidRDefault="000A0A83" w:rsidP="000A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</w:t>
            </w:r>
          </w:p>
        </w:tc>
      </w:tr>
    </w:tbl>
    <w:p w14:paraId="24EE54A7" w14:textId="77777777" w:rsidR="00092465" w:rsidRPr="00B951A0" w:rsidRDefault="00092465" w:rsidP="001D1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66324BC7" w14:textId="77777777" w:rsidR="00092465" w:rsidRPr="00B951A0" w:rsidRDefault="00092465" w:rsidP="0071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32920B94" w14:textId="77777777" w:rsidR="00092465" w:rsidRPr="00B951A0" w:rsidRDefault="00092465" w:rsidP="00711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43607655"/>
      <w:bookmarkStart w:id="5" w:name="_Hlk140134921"/>
      <w:bookmarkStart w:id="6" w:name="_Hlk140049880"/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979"/>
        <w:gridCol w:w="4311"/>
        <w:gridCol w:w="1123"/>
        <w:gridCol w:w="1453"/>
        <w:gridCol w:w="1263"/>
        <w:gridCol w:w="6"/>
      </w:tblGrid>
      <w:tr w:rsidR="00092465" w:rsidRPr="00B951A0" w14:paraId="7FFE50C4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2F107" w14:textId="77777777" w:rsidR="00092465" w:rsidRPr="00B951A0" w:rsidRDefault="00092465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" w:name="_Hlk143609239"/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Рубеж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5F39" w14:textId="77777777" w:rsidR="00092465" w:rsidRPr="00B951A0" w:rsidRDefault="00092465" w:rsidP="00B928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0B10" w14:textId="77777777" w:rsidR="00092465" w:rsidRPr="00B951A0" w:rsidRDefault="00092465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раздела, </w:t>
            </w:r>
          </w:p>
          <w:p w14:paraId="7A5C3A3A" w14:textId="77777777" w:rsidR="00092465" w:rsidRPr="00B951A0" w:rsidRDefault="00092465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2C5F8" w14:textId="77777777" w:rsidR="00092465" w:rsidRPr="00B951A0" w:rsidRDefault="00092465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часов</w:t>
            </w:r>
          </w:p>
          <w:p w14:paraId="19E1A186" w14:textId="77777777" w:rsidR="00092465" w:rsidRPr="00B951A0" w:rsidRDefault="00092465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контактной работы с преподавателем</w:t>
            </w:r>
          </w:p>
        </w:tc>
      </w:tr>
      <w:tr w:rsidR="00092465" w:rsidRPr="00B951A0" w14:paraId="080727AE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D6D28" w14:textId="77777777" w:rsidR="00092465" w:rsidRPr="00B951A0" w:rsidRDefault="00092465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7E69" w14:textId="77777777" w:rsidR="00092465" w:rsidRPr="00B951A0" w:rsidRDefault="00092465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44AE" w14:textId="77777777" w:rsidR="00092465" w:rsidRPr="00B951A0" w:rsidRDefault="00092465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6AC70" w14:textId="77777777" w:rsidR="00092465" w:rsidRPr="00B951A0" w:rsidRDefault="00092465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22DBD" w14:textId="77777777" w:rsidR="00092465" w:rsidRPr="00B951A0" w:rsidRDefault="00092465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</w:t>
            </w:r>
            <w:proofErr w:type="spellEnd"/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занятия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17877" w14:textId="77777777" w:rsidR="00092465" w:rsidRPr="00B951A0" w:rsidRDefault="00092465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Лабораторные работы</w:t>
            </w:r>
          </w:p>
        </w:tc>
      </w:tr>
      <w:tr w:rsidR="00092465" w:rsidRPr="00B951A0" w14:paraId="663253D1" w14:textId="77777777" w:rsidTr="00B92851">
        <w:trPr>
          <w:trHeight w:val="20"/>
          <w:jc w:val="center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E567" w14:textId="77777777" w:rsidR="00092465" w:rsidRPr="00B951A0" w:rsidRDefault="002B4044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="00092465"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656B41" w:rsidRPr="00B951A0" w14:paraId="77BAD9A5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C669FE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DD12C8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2676E0" w14:textId="77777777" w:rsidR="00656B41" w:rsidRPr="00B951A0" w:rsidRDefault="00656B41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Топографическое черчение: цель и задачи дисциплины. </w:t>
            </w:r>
          </w:p>
          <w:p w14:paraId="2FAB184A" w14:textId="77777777" w:rsidR="00656B41" w:rsidRPr="00B951A0" w:rsidRDefault="00656B41" w:rsidP="00B92851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Топографические карты России.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F891A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B8975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650D45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6B41" w:rsidRPr="00B951A0" w14:paraId="1E90A409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C7704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B9D4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F101" w14:textId="77777777" w:rsidR="00656B41" w:rsidRPr="00B951A0" w:rsidRDefault="00656B41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Чертежные материалы и принадлежности.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7EC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7A4C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55C1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6B41" w:rsidRPr="00B951A0" w14:paraId="2D56AB0E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1A0D2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EE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2FBA" w14:textId="77777777" w:rsidR="00656B41" w:rsidRPr="00B951A0" w:rsidRDefault="00656B41" w:rsidP="00B928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Черчение карандашом.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E788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3B00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4CBC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B41" w:rsidRPr="00B951A0" w14:paraId="5EDDA920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CFAFF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EA58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066A" w14:textId="77777777" w:rsidR="00656B41" w:rsidRPr="00B951A0" w:rsidRDefault="00656B41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Работы чертежным пером, рейсфедером и циркулем.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DF2F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DD46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A00B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6B41" w:rsidRPr="00B951A0" w14:paraId="19A9EDF2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AE1660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D5457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96400" w14:textId="77777777" w:rsidR="00656B41" w:rsidRPr="00B951A0" w:rsidRDefault="00656B41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Работа красками.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3E1808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CE869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CE780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6B41" w:rsidRPr="00B951A0" w14:paraId="65105A14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A2B97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070F0E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D965B3" w14:textId="77777777" w:rsidR="00656B41" w:rsidRPr="00B951A0" w:rsidRDefault="00656B41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Шрифты и надписи на картах.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F6728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54F4A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F709E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6B41" w:rsidRPr="00B951A0" w14:paraId="604C8186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C94B2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C14BED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AA614" w14:textId="77777777" w:rsidR="00656B41" w:rsidRPr="00B951A0" w:rsidRDefault="00656B41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Условные знаки топографических карт.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22514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56BF8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C051A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6B41" w:rsidRPr="00B951A0" w14:paraId="73315869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1CBAA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F3EBB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D65D14" w14:textId="77777777" w:rsidR="00656B41" w:rsidRPr="00B951A0" w:rsidRDefault="00656B41" w:rsidP="00B9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Вычерчивание фрагмента плана внутрихозяйственного землеустройства.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DBD9A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FA805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D9106" w14:textId="77777777" w:rsidR="00656B41" w:rsidRPr="00B951A0" w:rsidRDefault="00656B41" w:rsidP="00B9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03B22ADF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9AE0E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716F1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77FCCF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Сетка квадратов.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2A6232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5FF90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A2AA2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6C09ECAA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37252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E5A54C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32648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  <w:p w14:paraId="17E0718C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(устный опрос, контрольная работа)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70D616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1D5BF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1CC5C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26E6DBFF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C930B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5EB92A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2748D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Черчение рейсфедером. </w:t>
            </w:r>
          </w:p>
          <w:p w14:paraId="346DF51A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Работа кронциркулем.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0C2E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21DAB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8E571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49C61438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2851B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0A83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3C2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Черчение кривоножкой и чертежным пером.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6D3A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015E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4EF0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0BF6A851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289AD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889D1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BD3D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Рубленый шрифт. </w:t>
            </w:r>
          </w:p>
          <w:p w14:paraId="217AD2CC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Шрифт </w:t>
            </w:r>
            <w:proofErr w:type="spellStart"/>
            <w:r w:rsidRPr="00B951A0">
              <w:rPr>
                <w:rFonts w:ascii="Times New Roman" w:hAnsi="Times New Roman"/>
                <w:sz w:val="18"/>
                <w:szCs w:val="18"/>
              </w:rPr>
              <w:t>остовный</w:t>
            </w:r>
            <w:proofErr w:type="spellEnd"/>
            <w:r w:rsidRPr="00B951A0">
              <w:rPr>
                <w:rFonts w:ascii="Times New Roman" w:hAnsi="Times New Roman"/>
                <w:sz w:val="18"/>
                <w:szCs w:val="18"/>
              </w:rPr>
              <w:t xml:space="preserve"> курсив.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5A0F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D212A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DFE6F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701777F4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3E38D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D4D92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5C07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  <w:p w14:paraId="08657AC3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(контрольная работа)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34309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F92F3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55696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336404F9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61C613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8993F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1BF7A2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Шрифт обыкновенный. </w:t>
            </w:r>
          </w:p>
          <w:p w14:paraId="4BF7AB23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Стандартный шрифт.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D3AC6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4BD16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6B1E8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623C7B2B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F8952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3BF7F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6212A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Угодья и растительность. </w:t>
            </w:r>
          </w:p>
          <w:p w14:paraId="12A2FA50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Линейные знаки.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98F6E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B02390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1126C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6513F1DD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E1AD4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81AAB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4024B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Лессировка. Фоновые знаки. </w:t>
            </w:r>
          </w:p>
          <w:p w14:paraId="2468A780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Часть топографической карты. Оформление плана землеустройства.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EB270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4063D5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42A07F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612FF41E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2A14C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2BDAC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339E4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3</w:t>
            </w:r>
          </w:p>
          <w:p w14:paraId="4DA0A17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(контрольная работа)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F3091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6F874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64272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20C7" w:rsidRPr="00B951A0" w14:paraId="131C879E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0189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за 3 семестр: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A80E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FF45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E044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5D601363" w14:textId="77777777" w:rsidTr="00B92851">
        <w:trPr>
          <w:gridAfter w:val="1"/>
          <w:wAfter w:w="6" w:type="dxa"/>
          <w:trHeight w:val="20"/>
          <w:jc w:val="center"/>
        </w:trPr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75FD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509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76FD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A259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bookmarkEnd w:id="4"/>
    <w:bookmarkEnd w:id="7"/>
    <w:p w14:paraId="49D49BC0" w14:textId="77777777" w:rsidR="00092465" w:rsidRPr="00B951A0" w:rsidRDefault="00092465" w:rsidP="002320C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766"/>
        <w:gridCol w:w="1217"/>
        <w:gridCol w:w="1227"/>
        <w:gridCol w:w="1574"/>
      </w:tblGrid>
      <w:tr w:rsidR="00092465" w:rsidRPr="00B951A0" w14:paraId="3C92836F" w14:textId="77777777" w:rsidTr="002320C7">
        <w:trPr>
          <w:trHeight w:val="20"/>
          <w:jc w:val="center"/>
        </w:trPr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67E5F8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4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E5767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раздела, </w:t>
            </w:r>
          </w:p>
          <w:p w14:paraId="2A9BCB15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4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CAB51A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часовконтактной</w:t>
            </w:r>
            <w:proofErr w:type="spellEnd"/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работы с преподавателем</w:t>
            </w:r>
          </w:p>
        </w:tc>
      </w:tr>
      <w:tr w:rsidR="00092465" w:rsidRPr="00B951A0" w14:paraId="21B165DD" w14:textId="77777777" w:rsidTr="002320C7">
        <w:trPr>
          <w:trHeight w:val="20"/>
          <w:jc w:val="center"/>
        </w:trPr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8FCC2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58A99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ED8B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BECC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</w:t>
            </w:r>
            <w:proofErr w:type="spellEnd"/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4EA9" w14:textId="77777777" w:rsidR="00092465" w:rsidRPr="00B951A0" w:rsidRDefault="00092465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Лабораторные работы</w:t>
            </w:r>
          </w:p>
        </w:tc>
      </w:tr>
      <w:tr w:rsidR="00092465" w:rsidRPr="00B951A0" w14:paraId="1209BDD9" w14:textId="77777777" w:rsidTr="002320C7">
        <w:trPr>
          <w:trHeight w:val="20"/>
          <w:jc w:val="center"/>
        </w:trPr>
        <w:tc>
          <w:tcPr>
            <w:tcW w:w="9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992A" w14:textId="77777777" w:rsidR="00092465" w:rsidRPr="00B951A0" w:rsidRDefault="00D3000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="00092465"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семестр (зимняя сессия)</w:t>
            </w:r>
          </w:p>
        </w:tc>
      </w:tr>
      <w:tr w:rsidR="009B7212" w:rsidRPr="00B951A0" w14:paraId="7B07EC47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4DC4A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CE0A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Топографическое черчение: цель и задачи дисциплины. Топографические карты России.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1039" w14:textId="77777777" w:rsidR="009B7212" w:rsidRPr="00B951A0" w:rsidRDefault="00345886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5C8F" w14:textId="77777777" w:rsidR="009B7212" w:rsidRPr="00B951A0" w:rsidRDefault="00345886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AB8C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2851" w:rsidRPr="00B951A0" w14:paraId="44CA66C5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005880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01850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Чертежные материалы и принадлежности.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1B1F7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54924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3C006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2851" w:rsidRPr="00B951A0" w14:paraId="63E5A4AE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D55D13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05CA5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Черчение карандашом.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CF0F5D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D526F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0122A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7212" w:rsidRPr="00B951A0" w14:paraId="21DC7C5E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EB95BA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BFDB4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Работы чертежным пером, рейсфедером и циркулем.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0A30D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C208F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9EB15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2851" w:rsidRPr="00B951A0" w14:paraId="2195C568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9BDFD1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1B35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Работа красками.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A8A2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034E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8082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2851" w:rsidRPr="00B951A0" w14:paraId="7276C69F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C2F9E1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F113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Шрифты и надписи на картах.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328E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4475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124D" w14:textId="77777777" w:rsidR="00B92851" w:rsidRPr="00B951A0" w:rsidRDefault="00B92851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7212" w:rsidRPr="00B951A0" w14:paraId="5AF59F39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AEB9DF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8072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Условные знаки топографических карт.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667E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916A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7EB4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7212" w:rsidRPr="00B951A0" w14:paraId="33E473A9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EA33C3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8275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Вычерчивание фрагмента плана внутрихозяйственного землеустройства.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61FA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345886"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7264" w14:textId="77777777" w:rsidR="009B7212" w:rsidRPr="00B951A0" w:rsidRDefault="00345886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2425" w14:textId="77777777" w:rsidR="009B7212" w:rsidRPr="00B951A0" w:rsidRDefault="009B7212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330114B2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35FA87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E89B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>Сетка квадратов. Вычертить карандашом и чертежным пером от руки прямолинейные и криволинейные отрезки.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5ACD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31CF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82AE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2994FD64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83AF14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77DF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Черчение рейсфедером. </w:t>
            </w:r>
          </w:p>
          <w:p w14:paraId="5F63652D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Работа кронциркулем.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4DE9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9FF5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82AC" w14:textId="77777777" w:rsidR="002320C7" w:rsidRPr="00B951A0" w:rsidRDefault="002320C7" w:rsidP="002320C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767ABF6E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C9B760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B3BD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Черчение кривоножкой и чертежным пером.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6002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FA6D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0F4D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4EEF54E3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0EE395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B872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Рубленый шрифт. Шрифт </w:t>
            </w:r>
            <w:proofErr w:type="spellStart"/>
            <w:r w:rsidRPr="00B951A0">
              <w:rPr>
                <w:rFonts w:ascii="Times New Roman" w:hAnsi="Times New Roman"/>
                <w:sz w:val="18"/>
                <w:szCs w:val="18"/>
              </w:rPr>
              <w:t>остовный</w:t>
            </w:r>
            <w:proofErr w:type="spellEnd"/>
            <w:r w:rsidRPr="00B951A0">
              <w:rPr>
                <w:rFonts w:ascii="Times New Roman" w:hAnsi="Times New Roman"/>
                <w:sz w:val="18"/>
                <w:szCs w:val="18"/>
              </w:rPr>
              <w:t xml:space="preserve"> курсив.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EE24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B750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68E7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20C7" w:rsidRPr="00B951A0" w14:paraId="4A81C2B6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9862AE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7B5C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Шрифт обыкновенный. </w:t>
            </w:r>
          </w:p>
          <w:p w14:paraId="119F6393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Стандартный шрифт.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A824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2738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8DC0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20C7" w:rsidRPr="00B951A0" w14:paraId="6EF974D1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17904A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4E5B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Угодья и растительность. </w:t>
            </w:r>
          </w:p>
          <w:p w14:paraId="1155F36B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Линейные знаки.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1B2D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55E2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6BFB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20C7" w:rsidRPr="00B951A0" w14:paraId="3024AF71" w14:textId="77777777" w:rsidTr="002320C7">
        <w:trPr>
          <w:trHeight w:val="2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0360B2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86B8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Лессировка. Фоновые знаки. </w:t>
            </w:r>
          </w:p>
          <w:p w14:paraId="46BA3D00" w14:textId="77777777" w:rsidR="002320C7" w:rsidRPr="00B951A0" w:rsidRDefault="002320C7" w:rsidP="002320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51A0">
              <w:rPr>
                <w:rFonts w:ascii="Times New Roman" w:hAnsi="Times New Roman"/>
                <w:sz w:val="18"/>
                <w:szCs w:val="18"/>
              </w:rPr>
              <w:t xml:space="preserve">Часть топографической карты. Оформление плана землеустройства.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30203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2533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F5F6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20C7" w:rsidRPr="00B951A0" w14:paraId="78EAD604" w14:textId="77777777" w:rsidTr="002320C7">
        <w:trPr>
          <w:trHeight w:val="20"/>
          <w:jc w:val="center"/>
        </w:trPr>
        <w:tc>
          <w:tcPr>
            <w:tcW w:w="58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6B4A0F" w14:textId="77777777" w:rsidR="002320C7" w:rsidRPr="00B951A0" w:rsidRDefault="002320C7" w:rsidP="0023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 за 3 семестр: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EA47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94E9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96CB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20C7" w:rsidRPr="00B951A0" w14:paraId="4E933999" w14:textId="77777777" w:rsidTr="002320C7">
        <w:trPr>
          <w:trHeight w:val="20"/>
          <w:jc w:val="center"/>
        </w:trPr>
        <w:tc>
          <w:tcPr>
            <w:tcW w:w="58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14359" w14:textId="77777777" w:rsidR="002320C7" w:rsidRPr="00B951A0" w:rsidRDefault="002320C7" w:rsidP="002320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9CC0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4F6A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4B14" w14:textId="77777777" w:rsidR="002320C7" w:rsidRPr="00B951A0" w:rsidRDefault="002320C7" w:rsidP="00232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bookmarkEnd w:id="5"/>
      <w:bookmarkEnd w:id="6"/>
    </w:tbl>
    <w:p w14:paraId="01157BD3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3C0DF1" w14:textId="77777777" w:rsidR="00781B06" w:rsidRPr="00B951A0" w:rsidRDefault="00781B06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EFAA8D" w14:textId="77777777" w:rsidR="00781B06" w:rsidRPr="00B951A0" w:rsidRDefault="00781B06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6E9397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5820D811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1. </w:t>
      </w:r>
      <w:r w:rsidR="00723B01" w:rsidRPr="00B951A0">
        <w:rPr>
          <w:rFonts w:ascii="Times New Roman" w:hAnsi="Times New Roman"/>
          <w:b/>
          <w:i/>
          <w:sz w:val="24"/>
          <w:szCs w:val="24"/>
        </w:rPr>
        <w:t>Топографическое черчение: цель и задачи дисциплины.</w:t>
      </w:r>
      <w:r w:rsidR="003952E5" w:rsidRPr="00B951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F0AF2" w:rsidRPr="00B951A0">
        <w:rPr>
          <w:rFonts w:ascii="Times New Roman" w:hAnsi="Times New Roman"/>
          <w:b/>
          <w:i/>
          <w:sz w:val="24"/>
          <w:szCs w:val="24"/>
        </w:rPr>
        <w:t>Топографические карты России.</w:t>
      </w:r>
    </w:p>
    <w:p w14:paraId="7F0DDBF3" w14:textId="77777777" w:rsidR="00F054A7" w:rsidRPr="00B951A0" w:rsidRDefault="00723B01" w:rsidP="007F0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hAnsi="Times New Roman"/>
          <w:sz w:val="24"/>
          <w:szCs w:val="24"/>
        </w:rPr>
        <w:t xml:space="preserve">Введение в дисциплину: цель и задачи. Историческая справка по топографическому черчению. </w:t>
      </w:r>
      <w:r w:rsidR="00F054A7" w:rsidRPr="00B951A0">
        <w:rPr>
          <w:rFonts w:ascii="Times New Roman" w:hAnsi="Times New Roman"/>
          <w:sz w:val="24"/>
          <w:szCs w:val="24"/>
        </w:rPr>
        <w:t>Содержание топографических карт</w:t>
      </w:r>
      <w:r w:rsidR="00F054A7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F054A7" w:rsidRPr="00B951A0">
        <w:rPr>
          <w:rFonts w:ascii="Times New Roman" w:hAnsi="Times New Roman"/>
          <w:sz w:val="24"/>
          <w:szCs w:val="24"/>
        </w:rPr>
        <w:t xml:space="preserve">Номенклатура топографических карт. Географические и прямоугольные координаты. Изображение рельефа на топографической карте. </w:t>
      </w:r>
    </w:p>
    <w:p w14:paraId="51BC04A5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F054A7" w:rsidRPr="00B951A0">
        <w:rPr>
          <w:rFonts w:ascii="Times New Roman" w:hAnsi="Times New Roman"/>
          <w:b/>
          <w:i/>
          <w:sz w:val="24"/>
          <w:szCs w:val="24"/>
        </w:rPr>
        <w:t>Чертежные материалы и принадлежности.</w:t>
      </w:r>
    </w:p>
    <w:p w14:paraId="350B0216" w14:textId="77777777" w:rsidR="00092465" w:rsidRPr="00B951A0" w:rsidRDefault="00F054A7" w:rsidP="000924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hAnsi="Times New Roman"/>
          <w:sz w:val="24"/>
          <w:szCs w:val="24"/>
        </w:rPr>
        <w:t xml:space="preserve">Бумаги. Краски. Тушь. Принадлежности для черчения. Приспособления для линования. Особенности топографического черчения и организация рабочего места. </w:t>
      </w:r>
    </w:p>
    <w:p w14:paraId="025BDF29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F054A7" w:rsidRPr="00B951A0">
        <w:rPr>
          <w:rFonts w:ascii="Times New Roman" w:hAnsi="Times New Roman"/>
          <w:b/>
          <w:i/>
          <w:sz w:val="24"/>
          <w:szCs w:val="24"/>
        </w:rPr>
        <w:t>Черчение карандашом.</w:t>
      </w:r>
    </w:p>
    <w:p w14:paraId="198CE138" w14:textId="77777777" w:rsidR="00092465" w:rsidRPr="00B951A0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54A7" w:rsidRPr="00B951A0">
        <w:rPr>
          <w:rFonts w:ascii="Times New Roman" w:hAnsi="Times New Roman"/>
          <w:sz w:val="24"/>
          <w:szCs w:val="24"/>
        </w:rPr>
        <w:t xml:space="preserve">Карандаши. Техника работы карандашом. Точность графических работ. Вспомогательные работы карандашом. Копирование чертежей. </w:t>
      </w:r>
    </w:p>
    <w:p w14:paraId="4CA8D319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F054A7" w:rsidRPr="00B951A0">
        <w:rPr>
          <w:rFonts w:ascii="Times New Roman" w:hAnsi="Times New Roman"/>
          <w:b/>
          <w:i/>
          <w:sz w:val="24"/>
          <w:szCs w:val="24"/>
        </w:rPr>
        <w:t>Работы чертежным пером, рейсфедером и циркулем.</w:t>
      </w:r>
    </w:p>
    <w:p w14:paraId="03B747F1" w14:textId="77777777" w:rsidR="00092465" w:rsidRPr="00B951A0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54A7" w:rsidRPr="00B951A0">
        <w:rPr>
          <w:rFonts w:ascii="Times New Roman" w:hAnsi="Times New Roman"/>
          <w:sz w:val="24"/>
          <w:szCs w:val="24"/>
        </w:rPr>
        <w:t xml:space="preserve">Чертежные перья и ручки. Техника работы чертежным пером. Исправление дефектов черчения. Рейсфедеры. Черчение рейсфедерами. Чертежные циркули. </w:t>
      </w:r>
    </w:p>
    <w:p w14:paraId="294FA492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F054A7" w:rsidRPr="00B951A0">
        <w:rPr>
          <w:rFonts w:ascii="Times New Roman" w:hAnsi="Times New Roman"/>
          <w:b/>
          <w:i/>
          <w:sz w:val="24"/>
          <w:szCs w:val="24"/>
        </w:rPr>
        <w:t>Работа красками</w:t>
      </w:r>
      <w:r w:rsidR="00F054A7" w:rsidRPr="00B951A0">
        <w:rPr>
          <w:rFonts w:ascii="Times New Roman" w:hAnsi="Times New Roman"/>
          <w:sz w:val="24"/>
          <w:szCs w:val="24"/>
        </w:rPr>
        <w:t xml:space="preserve">. </w:t>
      </w:r>
    </w:p>
    <w:p w14:paraId="6F693B78" w14:textId="77777777" w:rsidR="00092465" w:rsidRPr="00B951A0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054A7" w:rsidRPr="00B951A0">
        <w:rPr>
          <w:rFonts w:ascii="Times New Roman" w:hAnsi="Times New Roman"/>
          <w:sz w:val="24"/>
          <w:szCs w:val="24"/>
        </w:rPr>
        <w:t xml:space="preserve">Краски для оформления работ. Техника работы при ровной фоновой окраске. </w:t>
      </w:r>
      <w:r w:rsidR="007F0AF2" w:rsidRPr="00B951A0">
        <w:rPr>
          <w:rFonts w:ascii="Times New Roman" w:hAnsi="Times New Roman"/>
          <w:sz w:val="24"/>
          <w:szCs w:val="24"/>
        </w:rPr>
        <w:t xml:space="preserve">Лессировка. </w:t>
      </w:r>
    </w:p>
    <w:p w14:paraId="331B60E8" w14:textId="77777777" w:rsidR="007F0AF2" w:rsidRPr="00B951A0" w:rsidRDefault="00092465" w:rsidP="007F0A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7F0AF2" w:rsidRPr="00B951A0">
        <w:rPr>
          <w:rFonts w:ascii="Times New Roman" w:hAnsi="Times New Roman"/>
          <w:b/>
          <w:i/>
          <w:sz w:val="24"/>
          <w:szCs w:val="24"/>
        </w:rPr>
        <w:t>Шрифты и надписи на картах.</w:t>
      </w:r>
    </w:p>
    <w:p w14:paraId="3C6176ED" w14:textId="77777777" w:rsidR="00092465" w:rsidRPr="00B951A0" w:rsidRDefault="00092465" w:rsidP="007F0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5C7E" w:rsidRPr="00B951A0">
        <w:rPr>
          <w:rFonts w:ascii="Times New Roman" w:hAnsi="Times New Roman"/>
          <w:sz w:val="24"/>
          <w:szCs w:val="24"/>
        </w:rPr>
        <w:t xml:space="preserve">Значение надписей на картах. </w:t>
      </w:r>
      <w:proofErr w:type="spellStart"/>
      <w:r w:rsidR="00E15C7E" w:rsidRPr="00B951A0">
        <w:rPr>
          <w:rFonts w:ascii="Times New Roman" w:hAnsi="Times New Roman"/>
          <w:sz w:val="24"/>
          <w:szCs w:val="24"/>
        </w:rPr>
        <w:t>Ост</w:t>
      </w:r>
      <w:r w:rsidR="007F0AF2" w:rsidRPr="00B951A0">
        <w:rPr>
          <w:rFonts w:ascii="Times New Roman" w:hAnsi="Times New Roman"/>
          <w:sz w:val="24"/>
          <w:szCs w:val="24"/>
        </w:rPr>
        <w:t>овные</w:t>
      </w:r>
      <w:proofErr w:type="spellEnd"/>
      <w:r w:rsidR="007F0AF2" w:rsidRPr="00B951A0">
        <w:rPr>
          <w:rFonts w:ascii="Times New Roman" w:hAnsi="Times New Roman"/>
          <w:sz w:val="24"/>
          <w:szCs w:val="24"/>
        </w:rPr>
        <w:t xml:space="preserve"> шрифты и методика вычерчивания букв и слов. Правила размещения подписей названий объектов на картах. Скорописное письмо цифр. </w:t>
      </w:r>
    </w:p>
    <w:p w14:paraId="021C495A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7F0AF2" w:rsidRPr="00B951A0">
        <w:rPr>
          <w:rFonts w:ascii="Times New Roman" w:hAnsi="Times New Roman"/>
          <w:b/>
          <w:i/>
          <w:sz w:val="24"/>
          <w:szCs w:val="24"/>
        </w:rPr>
        <w:t>Условные знаки топографических карт.</w:t>
      </w:r>
    </w:p>
    <w:p w14:paraId="1236C0B7" w14:textId="77777777" w:rsidR="00092465" w:rsidRPr="00B951A0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0AF2" w:rsidRPr="00B951A0">
        <w:rPr>
          <w:rFonts w:ascii="Times New Roman" w:hAnsi="Times New Roman"/>
          <w:sz w:val="24"/>
          <w:szCs w:val="24"/>
        </w:rPr>
        <w:t xml:space="preserve">Понятие об условном знаке и его назначении. Виды условных знаков. Таблицы условных знаков. Методика построения и вычерчивания условных знаков. Способы выполнения условных знаков. </w:t>
      </w:r>
    </w:p>
    <w:p w14:paraId="598BD6BE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7F0AF2" w:rsidRPr="00B951A0">
        <w:rPr>
          <w:rFonts w:ascii="Times New Roman" w:hAnsi="Times New Roman"/>
          <w:b/>
          <w:i/>
          <w:sz w:val="24"/>
          <w:szCs w:val="24"/>
        </w:rPr>
        <w:t>Вычерчивание фрагмента плана внутрихозяйственного землеустройства.</w:t>
      </w:r>
    </w:p>
    <w:p w14:paraId="64BA1295" w14:textId="77777777" w:rsidR="00092465" w:rsidRPr="00B951A0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0AF2" w:rsidRPr="00B951A0">
        <w:rPr>
          <w:rFonts w:ascii="Times New Roman" w:hAnsi="Times New Roman"/>
          <w:sz w:val="24"/>
          <w:szCs w:val="24"/>
        </w:rPr>
        <w:t xml:space="preserve">Общие сведения. Ознакомиться с порядком вычерчивание съемочных оригиналов карт и требования к их графическому оформлению. Графическое оформление материалов крупномасштабных съемок. Понятие о «ландшафтном» оформлении карт. </w:t>
      </w:r>
    </w:p>
    <w:p w14:paraId="5167DCFB" w14:textId="77777777" w:rsidR="007F0AF2" w:rsidRPr="00B951A0" w:rsidRDefault="00092465" w:rsidP="007F0A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2320C7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7F0AF2" w:rsidRPr="00B951A0">
        <w:rPr>
          <w:rFonts w:ascii="Times New Roman" w:hAnsi="Times New Roman"/>
          <w:b/>
          <w:i/>
          <w:sz w:val="24"/>
          <w:szCs w:val="24"/>
        </w:rPr>
        <w:t>етк</w:t>
      </w:r>
      <w:r w:rsidR="002320C7" w:rsidRPr="00B951A0">
        <w:rPr>
          <w:rFonts w:ascii="Times New Roman" w:hAnsi="Times New Roman"/>
          <w:b/>
          <w:i/>
          <w:sz w:val="24"/>
          <w:szCs w:val="24"/>
        </w:rPr>
        <w:t>а</w:t>
      </w:r>
      <w:r w:rsidR="007F0AF2" w:rsidRPr="00B951A0">
        <w:rPr>
          <w:rFonts w:ascii="Times New Roman" w:hAnsi="Times New Roman"/>
          <w:b/>
          <w:i/>
          <w:sz w:val="24"/>
          <w:szCs w:val="24"/>
        </w:rPr>
        <w:t xml:space="preserve"> квадратов.</w:t>
      </w:r>
    </w:p>
    <w:p w14:paraId="189576E2" w14:textId="77777777" w:rsidR="00092465" w:rsidRPr="00B951A0" w:rsidRDefault="00092465" w:rsidP="007F0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7F0AF2" w:rsidRPr="00B951A0">
        <w:rPr>
          <w:rFonts w:ascii="Times New Roman" w:hAnsi="Times New Roman"/>
          <w:color w:val="000000"/>
          <w:sz w:val="24"/>
          <w:szCs w:val="24"/>
        </w:rPr>
        <w:t xml:space="preserve">Построить и вычертить в карандаше рамку. Построить в карандаше прямую и диагональную сетки квадратов. </w:t>
      </w:r>
      <w:r w:rsidR="00E31621" w:rsidRPr="00B951A0">
        <w:rPr>
          <w:rFonts w:ascii="Times New Roman" w:hAnsi="Times New Roman"/>
          <w:color w:val="000000"/>
          <w:sz w:val="24"/>
          <w:szCs w:val="24"/>
        </w:rPr>
        <w:t xml:space="preserve">Построить и вычертить в карандаше рамку. Освоить технику работы чертежным пером. Ознакомиться со способом вычерчивания отрезков по методу наращивания штриха. Вычертить ряд прямолинейных и криволинейных отрезков различной толщины указанным способом. </w:t>
      </w:r>
    </w:p>
    <w:p w14:paraId="38FE6C95" w14:textId="77777777" w:rsidR="007F0AF2" w:rsidRPr="00B951A0" w:rsidRDefault="007F0AF2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E31621" w:rsidRPr="00B951A0">
        <w:rPr>
          <w:rFonts w:ascii="Times New Roman" w:hAnsi="Times New Roman"/>
          <w:b/>
          <w:i/>
          <w:sz w:val="24"/>
          <w:szCs w:val="24"/>
        </w:rPr>
        <w:t>Черчение рейсфедером. Работа кронциркулем.</w:t>
      </w:r>
    </w:p>
    <w:p w14:paraId="1398579D" w14:textId="77777777" w:rsidR="007F0AF2" w:rsidRPr="00B951A0" w:rsidRDefault="00E31621" w:rsidP="00E31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hAnsi="Times New Roman"/>
          <w:color w:val="000000"/>
          <w:sz w:val="24"/>
          <w:szCs w:val="24"/>
        </w:rPr>
        <w:t xml:space="preserve">Построить и вычертить в карандаше рамку. Освоить технику работы рейсфедером. Выполнить карандашом тонкие линии как показано на рисунке. Вычертить тушью с помощью рейсфедера. </w:t>
      </w:r>
      <w:r w:rsidRPr="00B951A0">
        <w:rPr>
          <w:rFonts w:ascii="Times New Roman" w:hAnsi="Times New Roman"/>
          <w:sz w:val="24"/>
          <w:szCs w:val="24"/>
        </w:rPr>
        <w:t xml:space="preserve">Вычертить кронциркулем тушью окружности, как показано на рисунке. </w:t>
      </w:r>
    </w:p>
    <w:p w14:paraId="5665E073" w14:textId="77777777" w:rsidR="007F0AF2" w:rsidRPr="00B951A0" w:rsidRDefault="007F0AF2" w:rsidP="00E15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</w:t>
      </w:r>
      <w:r w:rsidR="00E31621" w:rsidRPr="00B951A0">
        <w:rPr>
          <w:rFonts w:ascii="Times New Roman" w:hAnsi="Times New Roman"/>
          <w:b/>
          <w:i/>
          <w:sz w:val="24"/>
          <w:szCs w:val="24"/>
        </w:rPr>
        <w:t>Черчение кривоножкой и чертежным пером.</w:t>
      </w:r>
    </w:p>
    <w:p w14:paraId="1D608162" w14:textId="77777777" w:rsidR="007F0AF2" w:rsidRPr="00B951A0" w:rsidRDefault="00E31621" w:rsidP="00E31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hAnsi="Times New Roman"/>
          <w:sz w:val="24"/>
          <w:szCs w:val="24"/>
        </w:rPr>
        <w:t xml:space="preserve">На рабочее поле формата А-4  тонкими карандашными линиями перенести элементы рельефа и гидрографии. «Закрепить» рисунок черной, зеленой и коричневой тушью. Работая кривоножкой и в мелких элементах рельефа – чертежным пером. </w:t>
      </w:r>
    </w:p>
    <w:p w14:paraId="1A504BC5" w14:textId="77777777" w:rsidR="007F0AF2" w:rsidRPr="00B951A0" w:rsidRDefault="007F0AF2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</w:t>
      </w:r>
      <w:r w:rsidR="00E31621" w:rsidRPr="00B951A0">
        <w:rPr>
          <w:rFonts w:ascii="Times New Roman" w:hAnsi="Times New Roman"/>
          <w:b/>
          <w:i/>
          <w:sz w:val="24"/>
          <w:szCs w:val="24"/>
        </w:rPr>
        <w:t xml:space="preserve">Рубленый шрифт. </w:t>
      </w:r>
      <w:r w:rsidR="000E3F26" w:rsidRPr="00B951A0">
        <w:rPr>
          <w:rFonts w:ascii="Times New Roman" w:hAnsi="Times New Roman"/>
          <w:b/>
          <w:i/>
          <w:sz w:val="24"/>
          <w:szCs w:val="24"/>
        </w:rPr>
        <w:t xml:space="preserve">Шрифт </w:t>
      </w:r>
      <w:proofErr w:type="spellStart"/>
      <w:r w:rsidR="000E3F26" w:rsidRPr="00B951A0">
        <w:rPr>
          <w:rFonts w:ascii="Times New Roman" w:hAnsi="Times New Roman"/>
          <w:b/>
          <w:i/>
          <w:sz w:val="24"/>
          <w:szCs w:val="24"/>
        </w:rPr>
        <w:t>остовный</w:t>
      </w:r>
      <w:proofErr w:type="spellEnd"/>
      <w:r w:rsidR="000E3F26" w:rsidRPr="00B951A0">
        <w:rPr>
          <w:rFonts w:ascii="Times New Roman" w:hAnsi="Times New Roman"/>
          <w:b/>
          <w:i/>
          <w:sz w:val="24"/>
          <w:szCs w:val="24"/>
        </w:rPr>
        <w:t xml:space="preserve"> курсив.</w:t>
      </w:r>
    </w:p>
    <w:p w14:paraId="15777CC4" w14:textId="77777777" w:rsidR="007F0AF2" w:rsidRPr="00B951A0" w:rsidRDefault="000E3F26" w:rsidP="000E3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hAnsi="Times New Roman"/>
          <w:sz w:val="24"/>
          <w:szCs w:val="24"/>
        </w:rPr>
        <w:t xml:space="preserve">Ознакомиться с особенностями построения и областью применения </w:t>
      </w:r>
      <w:proofErr w:type="spellStart"/>
      <w:r w:rsidRPr="00B951A0">
        <w:rPr>
          <w:rFonts w:ascii="Times New Roman" w:hAnsi="Times New Roman"/>
          <w:sz w:val="24"/>
          <w:szCs w:val="24"/>
        </w:rPr>
        <w:t>остовного</w:t>
      </w:r>
      <w:proofErr w:type="spellEnd"/>
      <w:r w:rsidRPr="00B951A0">
        <w:rPr>
          <w:rFonts w:ascii="Times New Roman" w:hAnsi="Times New Roman"/>
          <w:sz w:val="24"/>
          <w:szCs w:val="24"/>
        </w:rPr>
        <w:t xml:space="preserve"> рубленого шрифта. На форматке стандартного размера, расположенной вертикально, в верхней части рабочего поля на миллиметровой бумаге вычерчивают алфавит Рубленого </w:t>
      </w:r>
      <w:proofErr w:type="spellStart"/>
      <w:r w:rsidRPr="00B951A0">
        <w:rPr>
          <w:rFonts w:ascii="Times New Roman" w:hAnsi="Times New Roman"/>
          <w:sz w:val="24"/>
          <w:szCs w:val="24"/>
        </w:rPr>
        <w:t>остовного</w:t>
      </w:r>
      <w:proofErr w:type="spellEnd"/>
      <w:r w:rsidRPr="00B951A0">
        <w:rPr>
          <w:rFonts w:ascii="Times New Roman" w:hAnsi="Times New Roman"/>
          <w:sz w:val="24"/>
          <w:szCs w:val="24"/>
        </w:rPr>
        <w:t xml:space="preserve"> шрифта, в нижней части – слова и цифры различного размера. </w:t>
      </w:r>
      <w:r w:rsidRPr="00B951A0">
        <w:rPr>
          <w:rFonts w:ascii="Times New Roman" w:hAnsi="Times New Roman"/>
          <w:spacing w:val="-4"/>
          <w:sz w:val="24"/>
          <w:szCs w:val="24"/>
        </w:rPr>
        <w:t xml:space="preserve">Ознакомиться с особенностями построения и областью применения шрифта </w:t>
      </w:r>
      <w:proofErr w:type="spellStart"/>
      <w:r w:rsidRPr="00B951A0">
        <w:rPr>
          <w:rFonts w:ascii="Times New Roman" w:hAnsi="Times New Roman"/>
          <w:spacing w:val="-4"/>
          <w:sz w:val="24"/>
          <w:szCs w:val="24"/>
        </w:rPr>
        <w:t>остовной</w:t>
      </w:r>
      <w:proofErr w:type="spellEnd"/>
      <w:r w:rsidRPr="00B951A0">
        <w:rPr>
          <w:rFonts w:ascii="Times New Roman" w:hAnsi="Times New Roman"/>
          <w:spacing w:val="-4"/>
          <w:sz w:val="24"/>
          <w:szCs w:val="24"/>
        </w:rPr>
        <w:t xml:space="preserve"> курсив. На форматке стандартного размера, расположенной вертикально, в верхней части рабочего поля на миллиметровой бумаге вычерчивают алфавит шрифт </w:t>
      </w:r>
      <w:proofErr w:type="spellStart"/>
      <w:r w:rsidRPr="00B951A0">
        <w:rPr>
          <w:rFonts w:ascii="Times New Roman" w:hAnsi="Times New Roman"/>
          <w:spacing w:val="-4"/>
          <w:sz w:val="24"/>
          <w:szCs w:val="24"/>
        </w:rPr>
        <w:t>остовного</w:t>
      </w:r>
      <w:proofErr w:type="spellEnd"/>
      <w:r w:rsidRPr="00B951A0">
        <w:rPr>
          <w:rFonts w:ascii="Times New Roman" w:hAnsi="Times New Roman"/>
          <w:spacing w:val="-4"/>
          <w:sz w:val="24"/>
          <w:szCs w:val="24"/>
        </w:rPr>
        <w:t xml:space="preserve"> курсива, в нижней части – слова и цифры различного размера тем же шрифтом. </w:t>
      </w:r>
    </w:p>
    <w:p w14:paraId="23FA2786" w14:textId="77777777" w:rsidR="007F0AF2" w:rsidRPr="00B951A0" w:rsidRDefault="007F0AF2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0E3F26" w:rsidRPr="00B951A0">
        <w:rPr>
          <w:rFonts w:ascii="Times New Roman" w:hAnsi="Times New Roman"/>
          <w:b/>
          <w:i/>
          <w:sz w:val="24"/>
          <w:szCs w:val="24"/>
        </w:rPr>
        <w:t>Шрифт обыкновенный. Стандартный шрифт.</w:t>
      </w:r>
    </w:p>
    <w:p w14:paraId="4ECAFB9F" w14:textId="77777777" w:rsidR="007F0AF2" w:rsidRPr="00B951A0" w:rsidRDefault="000E3F26" w:rsidP="000E3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hAnsi="Times New Roman"/>
          <w:sz w:val="24"/>
          <w:szCs w:val="24"/>
        </w:rPr>
        <w:t xml:space="preserve">Ознакомиться с особенностями построения и областью применения обыкновенного шрифта. На форматке стандартного размера, расположенной вертикально, в верхней части рабочего поля на миллиметровой бумаге вычерчивают алфавит обыкновенного шрифта, в нижней части – слова и цифры различного размера тем же шрифтом. Ознакомиться с особенностями построения и областью применения стандартного шрифта. На форматке стандартного размера, расположенной горизонтально вычерчивают слова и цифры стандартным шрифтом. </w:t>
      </w:r>
    </w:p>
    <w:p w14:paraId="5C23E896" w14:textId="77777777" w:rsidR="000E3F26" w:rsidRPr="00B951A0" w:rsidRDefault="007F0AF2" w:rsidP="000E3F2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0E3F26" w:rsidRPr="00B951A0">
        <w:rPr>
          <w:rFonts w:ascii="Times New Roman" w:hAnsi="Times New Roman"/>
          <w:b/>
          <w:i/>
          <w:sz w:val="24"/>
          <w:szCs w:val="24"/>
        </w:rPr>
        <w:t>Угодья и растительность.</w:t>
      </w:r>
      <w:r w:rsidR="003952E5" w:rsidRPr="00B951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E3F26" w:rsidRPr="00B951A0">
        <w:rPr>
          <w:rFonts w:ascii="Times New Roman" w:hAnsi="Times New Roman"/>
          <w:b/>
          <w:i/>
          <w:sz w:val="24"/>
          <w:szCs w:val="24"/>
        </w:rPr>
        <w:t>Линейные знаки.</w:t>
      </w:r>
    </w:p>
    <w:p w14:paraId="689EBCEC" w14:textId="77777777" w:rsidR="007F0AF2" w:rsidRPr="00B951A0" w:rsidRDefault="000E3F26" w:rsidP="000E3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hAnsi="Times New Roman"/>
          <w:sz w:val="24"/>
          <w:szCs w:val="24"/>
        </w:rPr>
        <w:t xml:space="preserve">Рабочее поле форматки разделено на две части: в левой – приведены изображения условных знаков сельскохозяйственных угодий; в правой – многолетних насаждений, растительности и болот. Работа заключается в вычерчивании условных знаков гидрографии, рельефа, дорог и границ. </w:t>
      </w:r>
    </w:p>
    <w:p w14:paraId="2CC2A24C" w14:textId="77777777" w:rsidR="000E3F26" w:rsidRPr="00B951A0" w:rsidRDefault="007F0AF2" w:rsidP="000924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E31621"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B951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0E3F26" w:rsidRPr="00B951A0">
        <w:rPr>
          <w:rFonts w:ascii="Times New Roman" w:hAnsi="Times New Roman"/>
          <w:b/>
          <w:i/>
          <w:sz w:val="24"/>
          <w:szCs w:val="24"/>
        </w:rPr>
        <w:t xml:space="preserve">Лессировка. Фоновые знаки. Часть топографической карты. </w:t>
      </w:r>
    </w:p>
    <w:p w14:paraId="41D8FB0D" w14:textId="77777777" w:rsidR="007F0AF2" w:rsidRPr="00B951A0" w:rsidRDefault="000E3F26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51A0">
        <w:rPr>
          <w:rFonts w:ascii="Times New Roman" w:hAnsi="Times New Roman"/>
          <w:b/>
          <w:i/>
          <w:sz w:val="24"/>
          <w:szCs w:val="24"/>
        </w:rPr>
        <w:t xml:space="preserve">Оформление плана землеустройства. </w:t>
      </w:r>
    </w:p>
    <w:p w14:paraId="3C23F977" w14:textId="77777777" w:rsidR="009B7212" w:rsidRPr="00B951A0" w:rsidRDefault="000E3F26" w:rsidP="000E3F2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1A0">
        <w:rPr>
          <w:rFonts w:ascii="Times New Roman" w:hAnsi="Times New Roman"/>
          <w:sz w:val="24"/>
          <w:szCs w:val="24"/>
        </w:rPr>
        <w:t xml:space="preserve">Левый прямоугольник – ступенчатая шкала изменения цветового тона по насыщенности, для получения которой квадраты 1, 2, 3 окрашивают желтой или красной краской слабого по насыщенности тона. Вторично окрашивают квадраты 2 и 3, трижды покрывают квадрат 3. В левой части форматки выполнить окраску основных сельскохозяйственных угодий способом механического смешения красок. Работа заключается в вычерчивании части листа топографической карты масштаба 1:10000 (или плана масштаба 1:2 000). </w:t>
      </w:r>
      <w:r w:rsidRPr="00B951A0">
        <w:rPr>
          <w:rFonts w:ascii="Times New Roman" w:hAnsi="Times New Roman"/>
          <w:color w:val="000000"/>
          <w:sz w:val="24"/>
          <w:szCs w:val="24"/>
        </w:rPr>
        <w:t xml:space="preserve">Для ее выполнения необходимо снять </w:t>
      </w:r>
      <w:r w:rsidR="00781B06" w:rsidRPr="00B951A0">
        <w:rPr>
          <w:rFonts w:ascii="Times New Roman" w:hAnsi="Times New Roman"/>
          <w:color w:val="000000"/>
          <w:sz w:val="24"/>
          <w:szCs w:val="24"/>
        </w:rPr>
        <w:t>копию с учебного плана,</w:t>
      </w:r>
      <w:r w:rsidRPr="00B951A0">
        <w:rPr>
          <w:rFonts w:ascii="Times New Roman" w:hAnsi="Times New Roman"/>
          <w:color w:val="000000"/>
          <w:sz w:val="24"/>
          <w:szCs w:val="24"/>
        </w:rPr>
        <w:t xml:space="preserve"> составленного на часть территории хозяйства в масштабе 1:25000</w:t>
      </w:r>
      <w:r w:rsidR="009B7212" w:rsidRPr="00B951A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B26189B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9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532"/>
        <w:gridCol w:w="3669"/>
        <w:gridCol w:w="1263"/>
        <w:gridCol w:w="1227"/>
        <w:gridCol w:w="13"/>
      </w:tblGrid>
      <w:tr w:rsidR="00092465" w:rsidRPr="00B951A0" w14:paraId="57D457A5" w14:textId="77777777" w:rsidTr="00781B06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ACC00" w14:textId="77777777" w:rsidR="00092465" w:rsidRPr="00B951A0" w:rsidRDefault="00092465" w:rsidP="000924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DFBC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345410EE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раздела,</w:t>
            </w:r>
          </w:p>
          <w:p w14:paraId="181A47F1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94FC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практического занятия</w:t>
            </w:r>
          </w:p>
        </w:tc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CE5660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 времени, час.</w:t>
            </w:r>
          </w:p>
        </w:tc>
      </w:tr>
      <w:tr w:rsidR="00092465" w:rsidRPr="00B951A0" w14:paraId="3A06198A" w14:textId="77777777" w:rsidTr="00781B06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4CAE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16CBA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4FA48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2666A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Очная </w:t>
            </w:r>
          </w:p>
          <w:p w14:paraId="3B9FA435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14:paraId="766B6BD4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49769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Заочная форма </w:t>
            </w:r>
          </w:p>
          <w:p w14:paraId="3B014022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</w:tr>
      <w:tr w:rsidR="00092465" w:rsidRPr="00B951A0" w14:paraId="24D66C27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9E06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0C52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26BD9" w14:textId="77777777" w:rsidR="00092465" w:rsidRPr="00B951A0" w:rsidRDefault="00E5489B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092465"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0374D" w14:textId="77777777" w:rsidR="00092465" w:rsidRPr="00B951A0" w:rsidRDefault="00E5489B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092465"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семестр</w:t>
            </w:r>
          </w:p>
        </w:tc>
      </w:tr>
      <w:tr w:rsidR="00E5489B" w:rsidRPr="00B951A0" w14:paraId="52D71020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FFCC4A" w14:textId="77777777" w:rsidR="00092465" w:rsidRPr="00B951A0" w:rsidRDefault="008D4DC4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4D0E99" w14:textId="77777777" w:rsidR="00092465" w:rsidRPr="00B951A0" w:rsidRDefault="00B701E9" w:rsidP="00092465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Вычерчивание фрагмента плана внутрихозяйственного землеустройства.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35C3A6" w14:textId="77777777" w:rsidR="00092465" w:rsidRPr="00B951A0" w:rsidRDefault="00B701E9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Графическое оформление материалов крупномасштабных съемок. Понятие о «ландшафтном» оформлении карт.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F7665" w14:textId="77777777" w:rsidR="00092465" w:rsidRPr="00B951A0" w:rsidRDefault="00B701E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DE6AC" w14:textId="77777777" w:rsidR="00092465" w:rsidRPr="00B951A0" w:rsidRDefault="008D4DC4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5489B" w:rsidRPr="00B951A0" w14:paraId="0BEE801C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28BF2" w14:textId="77777777" w:rsidR="00092465" w:rsidRPr="00B951A0" w:rsidRDefault="008D4DC4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F811B" w14:textId="77777777" w:rsidR="00092465" w:rsidRPr="00B951A0" w:rsidRDefault="002320C7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С</w:t>
            </w:r>
            <w:r w:rsidR="00B701E9" w:rsidRPr="00B951A0">
              <w:rPr>
                <w:rFonts w:ascii="Times New Roman" w:hAnsi="Times New Roman"/>
                <w:sz w:val="20"/>
                <w:szCs w:val="20"/>
              </w:rPr>
              <w:t>етк</w:t>
            </w:r>
            <w:r w:rsidRPr="00B951A0">
              <w:rPr>
                <w:rFonts w:ascii="Times New Roman" w:hAnsi="Times New Roman"/>
                <w:sz w:val="20"/>
                <w:szCs w:val="20"/>
              </w:rPr>
              <w:t>а</w:t>
            </w:r>
            <w:r w:rsidR="00B701E9" w:rsidRPr="00B951A0">
              <w:rPr>
                <w:rFonts w:ascii="Times New Roman" w:hAnsi="Times New Roman"/>
                <w:sz w:val="20"/>
                <w:szCs w:val="20"/>
              </w:rPr>
              <w:t xml:space="preserve"> квадратов.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8B981" w14:textId="77777777" w:rsidR="00092465" w:rsidRPr="00B951A0" w:rsidRDefault="002320C7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B701E9" w:rsidRPr="00B951A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пособ вычерчивания отрезков по методу наращивания штриха.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517BC2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05788D" w14:textId="77777777" w:rsidR="00092465" w:rsidRPr="00B951A0" w:rsidRDefault="0038563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8A3FD9" w:rsidRPr="00B951A0" w14:paraId="316A7DBB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55F34" w14:textId="77777777" w:rsidR="008A3FD9" w:rsidRPr="00B951A0" w:rsidRDefault="008A3FD9" w:rsidP="00E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22E19" w14:textId="77777777" w:rsidR="008A3FD9" w:rsidRPr="00B951A0" w:rsidRDefault="008A3FD9" w:rsidP="00E03B39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7F579D" w14:textId="77777777" w:rsidR="008A3FD9" w:rsidRPr="00B951A0" w:rsidRDefault="008A3FD9" w:rsidP="00E03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Устный опрос</w:t>
            </w:r>
            <w:r w:rsidR="007F1D14" w:rsidRPr="00B951A0">
              <w:rPr>
                <w:rFonts w:ascii="Times New Roman" w:hAnsi="Times New Roman"/>
                <w:sz w:val="20"/>
                <w:szCs w:val="20"/>
              </w:rPr>
              <w:t>, контрольная работа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0F668" w14:textId="77777777" w:rsidR="008A3FD9" w:rsidRPr="00B951A0" w:rsidRDefault="008A3FD9" w:rsidP="00E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9BB7E" w14:textId="77777777" w:rsidR="008A3FD9" w:rsidRPr="00B951A0" w:rsidRDefault="008A3FD9" w:rsidP="00E0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FD9" w:rsidRPr="00B951A0" w14:paraId="6BE0A50E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6482C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BA6A3" w14:textId="77777777" w:rsidR="008A3FD9" w:rsidRPr="00B951A0" w:rsidRDefault="008A3FD9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Черчение рейсфедером. Работа кронциркулем.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648F35" w14:textId="77777777" w:rsidR="008A3FD9" w:rsidRPr="00B951A0" w:rsidRDefault="008A3FD9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Освоить технику работы рейсфедером.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6D5D9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6A765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8A3FD9" w:rsidRPr="00B951A0" w14:paraId="4F80D6AB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90259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BD856" w14:textId="77777777" w:rsidR="008A3FD9" w:rsidRPr="00B951A0" w:rsidRDefault="008A3FD9" w:rsidP="00092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Черчение кривоножкой и чертежным пером.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74A6F" w14:textId="77777777" w:rsidR="008A3FD9" w:rsidRPr="00B951A0" w:rsidRDefault="008A3FD9" w:rsidP="0009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Работая кривоножкой и в мелких элементах рельефа – чертежным пером.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F7372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EC9E47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8A3FD9" w:rsidRPr="00B951A0" w14:paraId="56810858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B845E6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51FC" w14:textId="77777777" w:rsidR="008A3FD9" w:rsidRPr="00B951A0" w:rsidRDefault="008A3FD9" w:rsidP="00092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Рубленый шрифт. Шрифт </w:t>
            </w:r>
            <w:proofErr w:type="spellStart"/>
            <w:r w:rsidRPr="00B951A0">
              <w:rPr>
                <w:rFonts w:ascii="Times New Roman" w:hAnsi="Times New Roman"/>
                <w:sz w:val="20"/>
                <w:szCs w:val="20"/>
              </w:rPr>
              <w:t>остовный</w:t>
            </w:r>
            <w:proofErr w:type="spellEnd"/>
            <w:r w:rsidRPr="00B951A0">
              <w:rPr>
                <w:rFonts w:ascii="Times New Roman" w:hAnsi="Times New Roman"/>
                <w:sz w:val="20"/>
                <w:szCs w:val="20"/>
              </w:rPr>
              <w:t xml:space="preserve"> курсив. 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C0AB0" w14:textId="77777777" w:rsidR="008A3FD9" w:rsidRPr="00B951A0" w:rsidRDefault="00B92851" w:rsidP="00092465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О</w:t>
            </w:r>
            <w:r w:rsidR="008A3FD9" w:rsidRPr="00B951A0">
              <w:rPr>
                <w:rFonts w:ascii="Times New Roman" w:hAnsi="Times New Roman"/>
                <w:sz w:val="20"/>
                <w:szCs w:val="20"/>
              </w:rPr>
              <w:t>собенност</w:t>
            </w:r>
            <w:r w:rsidRPr="00B951A0">
              <w:rPr>
                <w:rFonts w:ascii="Times New Roman" w:hAnsi="Times New Roman"/>
                <w:sz w:val="20"/>
                <w:szCs w:val="20"/>
              </w:rPr>
              <w:t>и</w:t>
            </w:r>
            <w:r w:rsidR="008A3FD9" w:rsidRPr="00B951A0">
              <w:rPr>
                <w:rFonts w:ascii="Times New Roman" w:hAnsi="Times New Roman"/>
                <w:sz w:val="20"/>
                <w:szCs w:val="20"/>
              </w:rPr>
              <w:t xml:space="preserve"> построения и областью применения </w:t>
            </w:r>
            <w:proofErr w:type="spellStart"/>
            <w:r w:rsidR="008A3FD9" w:rsidRPr="00B951A0">
              <w:rPr>
                <w:rFonts w:ascii="Times New Roman" w:hAnsi="Times New Roman"/>
                <w:sz w:val="20"/>
                <w:szCs w:val="20"/>
              </w:rPr>
              <w:t>остовного</w:t>
            </w:r>
            <w:proofErr w:type="spellEnd"/>
            <w:r w:rsidR="008A3FD9" w:rsidRPr="00B951A0">
              <w:rPr>
                <w:rFonts w:ascii="Times New Roman" w:hAnsi="Times New Roman"/>
                <w:sz w:val="20"/>
                <w:szCs w:val="20"/>
              </w:rPr>
              <w:t xml:space="preserve"> рубленого шрифта</w:t>
            </w:r>
            <w:r w:rsidRPr="00B951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B2C91E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A732C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8A3FD9" w:rsidRPr="00B951A0" w14:paraId="2310CACF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9FC00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55248" w14:textId="77777777" w:rsidR="008A3FD9" w:rsidRPr="00B951A0" w:rsidRDefault="008A3FD9" w:rsidP="00F92FE5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27C88" w14:textId="77777777" w:rsidR="008A3FD9" w:rsidRPr="00B951A0" w:rsidRDefault="008A3FD9" w:rsidP="00E03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10484B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24BC0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FD9" w:rsidRPr="00B951A0" w14:paraId="58604C5D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13AAB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4994D" w14:textId="77777777" w:rsidR="008A3FD9" w:rsidRPr="00B951A0" w:rsidRDefault="008A3FD9" w:rsidP="00092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Шрифт обыкновенный. Стандартный шрифт.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9D705" w14:textId="77777777" w:rsidR="008A3FD9" w:rsidRPr="00B951A0" w:rsidRDefault="008A3FD9" w:rsidP="0009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Ознаком</w:t>
            </w:r>
            <w:r w:rsidR="00B92851" w:rsidRPr="00B951A0">
              <w:rPr>
                <w:rFonts w:ascii="Times New Roman" w:hAnsi="Times New Roman"/>
                <w:sz w:val="20"/>
                <w:szCs w:val="20"/>
              </w:rPr>
              <w:t xml:space="preserve">ление </w:t>
            </w: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с особенностями построения и областью применения стандартного шрифта.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AAF8F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DEB80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8A3FD9" w:rsidRPr="00B951A0" w14:paraId="2F75663C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E74D7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B5028C" w14:textId="77777777" w:rsidR="008A3FD9" w:rsidRPr="00B951A0" w:rsidRDefault="008A3FD9" w:rsidP="00E548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Угодья и растительность. Линейные знаки.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2F6F4D" w14:textId="77777777" w:rsidR="008A3FD9" w:rsidRPr="00B951A0" w:rsidRDefault="002320C7" w:rsidP="00092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В</w:t>
            </w:r>
            <w:r w:rsidR="008A3FD9" w:rsidRPr="00B951A0">
              <w:rPr>
                <w:rFonts w:ascii="Times New Roman" w:hAnsi="Times New Roman"/>
                <w:sz w:val="20"/>
                <w:szCs w:val="20"/>
              </w:rPr>
              <w:t>ычерчивани</w:t>
            </w:r>
            <w:r w:rsidRPr="00B951A0">
              <w:rPr>
                <w:rFonts w:ascii="Times New Roman" w:hAnsi="Times New Roman"/>
                <w:sz w:val="20"/>
                <w:szCs w:val="20"/>
              </w:rPr>
              <w:t>е</w:t>
            </w:r>
            <w:r w:rsidR="008A3FD9" w:rsidRPr="00B951A0">
              <w:rPr>
                <w:rFonts w:ascii="Times New Roman" w:hAnsi="Times New Roman"/>
                <w:sz w:val="20"/>
                <w:szCs w:val="20"/>
              </w:rPr>
              <w:t xml:space="preserve"> условных знаков гидрографии, рельефа, дорог и границ.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DDC63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CAA7E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FD9" w:rsidRPr="00B951A0" w14:paraId="5CBCD780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FEA0F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313C2" w14:textId="77777777" w:rsidR="008A3FD9" w:rsidRPr="00B951A0" w:rsidRDefault="008A3FD9" w:rsidP="00092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Лессировка. Фоновые знаки. Часть топографической карты. Оформление плана землеустройства. 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B9D496" w14:textId="77777777" w:rsidR="008A3FD9" w:rsidRPr="00B951A0" w:rsidRDefault="008A3FD9" w:rsidP="00232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Левый прямоугольник – ступенчатая шкала изменения цветового тона.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D79E6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A4CB1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3FD9" w:rsidRPr="00B951A0" w14:paraId="5B3B9BF9" w14:textId="77777777" w:rsidTr="00781B06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421FD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8D49B" w14:textId="77777777" w:rsidR="008A3FD9" w:rsidRPr="00B951A0" w:rsidRDefault="008A3FD9" w:rsidP="0038563F">
            <w:pPr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11526" w14:textId="77777777" w:rsidR="008A3FD9" w:rsidRPr="00B951A0" w:rsidRDefault="008A3FD9" w:rsidP="00E03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540A7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9E053C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A3FD9" w:rsidRPr="00B951A0" w14:paraId="6A946369" w14:textId="77777777" w:rsidTr="00781B06">
        <w:trPr>
          <w:cantSplit/>
          <w:trHeight w:val="20"/>
        </w:trPr>
        <w:tc>
          <w:tcPr>
            <w:tcW w:w="719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B7CBF" w14:textId="77777777" w:rsidR="008A3FD9" w:rsidRPr="00B951A0" w:rsidRDefault="008A3FD9" w:rsidP="00092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семестр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D6455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0EEC84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8A3FD9" w:rsidRPr="00B951A0" w14:paraId="6D30A71A" w14:textId="77777777" w:rsidTr="00781B06">
        <w:trPr>
          <w:gridAfter w:val="1"/>
          <w:wAfter w:w="13" w:type="dxa"/>
          <w:cantSplit/>
          <w:trHeight w:val="20"/>
        </w:trPr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9CB8" w14:textId="77777777" w:rsidR="008A3FD9" w:rsidRPr="00B951A0" w:rsidRDefault="008A3FD9" w:rsidP="00092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160F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27C6" w14:textId="77777777" w:rsidR="008A3FD9" w:rsidRPr="00B951A0" w:rsidRDefault="008A3FD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7E8777EB" w14:textId="77777777" w:rsidR="00B74AB4" w:rsidRPr="00B951A0" w:rsidRDefault="00B74AB4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06CBB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7280D3D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6690A5B0" w14:textId="77777777" w:rsidR="00B74AB4" w:rsidRPr="00B951A0" w:rsidRDefault="00B74AB4" w:rsidP="00B74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Hlk147663891"/>
      <w:bookmarkStart w:id="9" w:name="_Hlk147396661"/>
      <w:r w:rsidRPr="00B951A0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56314A8C" w14:textId="77777777" w:rsidR="00B74AB4" w:rsidRPr="00B951A0" w:rsidRDefault="00B74AB4" w:rsidP="00B74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 xml:space="preserve">Преподавателем запланировано использование при чтении лекций </w:t>
      </w:r>
      <w:r w:rsidRPr="00B951A0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B951A0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3C05AF22" w14:textId="77777777" w:rsidR="00B74AB4" w:rsidRPr="00B951A0" w:rsidRDefault="00B74AB4" w:rsidP="00B74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411C6FC3" w14:textId="77777777" w:rsidR="00B74AB4" w:rsidRPr="00B951A0" w:rsidRDefault="00B74AB4" w:rsidP="00B74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>Преподавателем запланировано применение на практических занятиях</w:t>
      </w:r>
      <w:r w:rsidR="003952E5" w:rsidRPr="00B951A0">
        <w:rPr>
          <w:rFonts w:ascii="Times New Roman" w:hAnsi="Times New Roman"/>
          <w:sz w:val="24"/>
          <w:szCs w:val="24"/>
        </w:rPr>
        <w:t xml:space="preserve"> </w:t>
      </w:r>
      <w:r w:rsidRPr="00B951A0">
        <w:rPr>
          <w:rFonts w:ascii="Times New Roman" w:hAnsi="Times New Roman"/>
          <w:color w:val="000000" w:themeColor="text1"/>
          <w:sz w:val="24"/>
          <w:szCs w:val="24"/>
        </w:rPr>
        <w:t>технологий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B951A0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proofErr w:type="spellStart"/>
      <w:r w:rsidRPr="00B951A0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B951A0">
        <w:rPr>
          <w:rFonts w:ascii="Times New Roman" w:hAnsi="Times New Roman"/>
          <w:color w:val="000000" w:themeColor="text1"/>
          <w:sz w:val="24"/>
          <w:szCs w:val="24"/>
        </w:rPr>
        <w:t xml:space="preserve"> и обсуждение результатов</w:t>
      </w:r>
      <w:r w:rsidRPr="00B951A0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7AF85F75" w14:textId="77777777" w:rsidR="00B74AB4" w:rsidRPr="00B951A0" w:rsidRDefault="00B74AB4" w:rsidP="00B74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B951A0">
        <w:rPr>
          <w:rFonts w:ascii="Times New Roman" w:hAnsi="Times New Roman"/>
          <w:sz w:val="24"/>
          <w:szCs w:val="24"/>
        </w:rPr>
        <w:t>балльно</w:t>
      </w:r>
      <w:proofErr w:type="spellEnd"/>
      <w:r w:rsidRPr="00B951A0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14:paraId="2573009E" w14:textId="77777777" w:rsidR="00B74AB4" w:rsidRPr="00B951A0" w:rsidRDefault="00B74AB4" w:rsidP="00B74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и очно-заочной формы обучения), выполнение контрольной работы (для обучающихся заочной формы обучения </w:t>
      </w:r>
      <w:r w:rsidRPr="00B951A0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B951A0">
        <w:rPr>
          <w:rFonts w:ascii="Times New Roman" w:hAnsi="Times New Roman"/>
          <w:sz w:val="24"/>
          <w:szCs w:val="24"/>
        </w:rPr>
        <w:t xml:space="preserve">, подготовку к </w:t>
      </w:r>
      <w:r w:rsidR="004D7D09" w:rsidRPr="00B951A0">
        <w:rPr>
          <w:rFonts w:ascii="Times New Roman" w:hAnsi="Times New Roman"/>
          <w:sz w:val="24"/>
          <w:szCs w:val="24"/>
        </w:rPr>
        <w:t>зачету</w:t>
      </w:r>
      <w:r w:rsidRPr="00B951A0">
        <w:rPr>
          <w:rFonts w:ascii="Times New Roman" w:hAnsi="Times New Roman"/>
          <w:sz w:val="24"/>
          <w:szCs w:val="24"/>
        </w:rPr>
        <w:t>.</w:t>
      </w:r>
    </w:p>
    <w:p w14:paraId="47EB83A4" w14:textId="77777777" w:rsidR="00B74AB4" w:rsidRPr="00B951A0" w:rsidRDefault="00B74AB4" w:rsidP="00B74A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bookmarkEnd w:id="8"/>
    <w:bookmarkEnd w:id="9"/>
    <w:p w14:paraId="3126070A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Рекомендуемый режим самостоятельной работы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092465" w:rsidRPr="00B951A0" w14:paraId="2DD415FE" w14:textId="77777777" w:rsidTr="00651264">
        <w:trPr>
          <w:trHeight w:val="20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EA05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74667E0E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EE0CA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</w:t>
            </w:r>
          </w:p>
          <w:p w14:paraId="3F02690B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трудоемкость, </w:t>
            </w:r>
          </w:p>
          <w:p w14:paraId="5A84A5A8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акад. час.</w:t>
            </w:r>
          </w:p>
        </w:tc>
      </w:tr>
      <w:tr w:rsidR="00092465" w:rsidRPr="00B951A0" w14:paraId="0F0E9719" w14:textId="77777777" w:rsidTr="00651264">
        <w:trPr>
          <w:trHeight w:val="2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83B2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1603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3C78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Заочная форма обучения</w:t>
            </w:r>
          </w:p>
        </w:tc>
      </w:tr>
      <w:tr w:rsidR="00092465" w:rsidRPr="00B951A0" w14:paraId="08E5AA67" w14:textId="77777777" w:rsidTr="00FA229F">
        <w:trPr>
          <w:trHeight w:val="399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42D8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C2B1E" w14:textId="350556BA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DECA" w14:textId="5B38E810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60</w:t>
            </w:r>
          </w:p>
        </w:tc>
      </w:tr>
      <w:tr w:rsidR="001C02F6" w:rsidRPr="00B951A0" w14:paraId="2CF9F301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C6DBAD" w14:textId="77777777" w:rsidR="00092465" w:rsidRPr="00B951A0" w:rsidRDefault="0005115D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Содержание топографических карт. Номенклатура топографических карт.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66C6" w14:textId="756F6007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17533" w14:textId="6F2DB5C2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1C02F6" w:rsidRPr="00B951A0" w14:paraId="4D83E3AF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BEC4BAA" w14:textId="77777777" w:rsidR="00092465" w:rsidRPr="00B951A0" w:rsidRDefault="00AA05C1" w:rsidP="00092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Особенности топографического черчения и организация рабочего места.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6FDF" w14:textId="112C733A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37532" w14:textId="70D05485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1C02F6" w:rsidRPr="00B951A0" w14:paraId="114DC7BF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C28192" w14:textId="77777777" w:rsidR="00092465" w:rsidRPr="00B951A0" w:rsidRDefault="00AA05C1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Точность графических работ. Вспомогательные работы карандашом.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A570" w14:textId="7ABD7789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4AD00" w14:textId="3A9152A4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1C02F6" w:rsidRPr="00B951A0" w14:paraId="2B62892D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FF4AFB1" w14:textId="77777777" w:rsidR="00092465" w:rsidRPr="00B951A0" w:rsidRDefault="00AA05C1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Техника работы чертежным пером.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A2E" w14:textId="519FBC01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A1A5E" w14:textId="2ED3537C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1C02F6" w:rsidRPr="00B951A0" w14:paraId="28697762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E355517" w14:textId="77777777" w:rsidR="00092465" w:rsidRPr="00B951A0" w:rsidRDefault="00AA05C1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Лессировка.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5A13" w14:textId="77FC484E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27B85" w14:textId="543DE15A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1C02F6" w:rsidRPr="00B951A0" w14:paraId="5A423476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15AAD0" w14:textId="77777777" w:rsidR="00092465" w:rsidRPr="00B951A0" w:rsidRDefault="00AA05C1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Значение надписей на картах. Правила размещения подписей названий объектов на картах.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E0F3" w14:textId="246EBF4A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0BFFE" w14:textId="57B6F5C3" w:rsidR="00092465" w:rsidRPr="00B951A0" w:rsidRDefault="00FA229F" w:rsidP="001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092465" w:rsidRPr="00B951A0" w14:paraId="62E725F9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E36DC2" w14:textId="77777777" w:rsidR="00092465" w:rsidRPr="00B951A0" w:rsidRDefault="00AA05C1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>Условные знаки топографических карт.</w:t>
            </w:r>
            <w:r w:rsidR="003952E5" w:rsidRPr="00B951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Виды условных знаков. Таблицы условных знаков.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6B9E" w14:textId="47AD438A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B5276" w14:textId="175D9513" w:rsidR="00092465" w:rsidRPr="00B951A0" w:rsidRDefault="00FA229F" w:rsidP="001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092465" w:rsidRPr="00B951A0" w14:paraId="257F682E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A8A8A2" w14:textId="77777777" w:rsidR="00092465" w:rsidRPr="00B951A0" w:rsidRDefault="00AA05C1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Ознакомиться с порядком вычерчивание съемочных оригиналов карт и требования к их графическому оформлению.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2D43" w14:textId="05FF0173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73815" w14:textId="00F924A4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092465" w:rsidRPr="00B951A0" w14:paraId="31303B6F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CC6B94" w14:textId="77777777" w:rsidR="00092465" w:rsidRPr="00B951A0" w:rsidRDefault="00AA05C1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51A0">
              <w:rPr>
                <w:rFonts w:ascii="Times New Roman" w:hAnsi="Times New Roman"/>
                <w:sz w:val="20"/>
                <w:szCs w:val="20"/>
              </w:rPr>
              <w:t xml:space="preserve">Понятие о «ландшафтном» оформлении карт.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CF73" w14:textId="29DD1197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E61F2" w14:textId="1CE9AED6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092465" w:rsidRPr="00B951A0" w14:paraId="577EA509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E5D9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14:paraId="13D27C1E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4CEA" w14:textId="01F7F2B3" w:rsidR="00092465" w:rsidRPr="00B951A0" w:rsidRDefault="00FA229F" w:rsidP="00A4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6174" w14:textId="7BFBC3B7" w:rsidR="00092465" w:rsidRPr="00B951A0" w:rsidRDefault="00FA229F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092465" w:rsidRPr="00B951A0" w14:paraId="0566CDBC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3AE3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рубежным контролям</w:t>
            </w:r>
          </w:p>
          <w:p w14:paraId="5B75F087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1 часу на каждый рубеж на очной форме обучения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519E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0DCA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92465" w:rsidRPr="00B951A0" w14:paraId="45F3FC93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EF667C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7DF0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2053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92465" w:rsidRPr="00B951A0" w14:paraId="5A2C2C93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66DF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6030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EFD9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92465" w:rsidRPr="00B951A0" w14:paraId="6F2EBAE5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EDF3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685B" w14:textId="77777777" w:rsidR="00092465" w:rsidRPr="00B951A0" w:rsidRDefault="00656B41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463F" w14:textId="77777777" w:rsidR="00092465" w:rsidRPr="00B951A0" w:rsidRDefault="00656B41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092465" w:rsidRPr="00B951A0" w14:paraId="448DA403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E57D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E7D2" w14:textId="77777777" w:rsidR="00092465" w:rsidRPr="00B951A0" w:rsidRDefault="008D4DC4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1D0F" w14:textId="77777777" w:rsidR="00092465" w:rsidRPr="00B951A0" w:rsidRDefault="008D4DC4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92465" w:rsidRPr="00B951A0" w14:paraId="0AF4EC9A" w14:textId="77777777" w:rsidTr="00FA229F">
        <w:trPr>
          <w:trHeight w:val="2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9DF95" w14:textId="77777777" w:rsidR="00092465" w:rsidRPr="00B951A0" w:rsidRDefault="00092465" w:rsidP="00092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31E76" w14:textId="77777777" w:rsidR="00092465" w:rsidRPr="00B951A0" w:rsidRDefault="0098794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6BB5" w14:textId="77777777" w:rsidR="00092465" w:rsidRPr="00B951A0" w:rsidRDefault="00987949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66</w:t>
            </w:r>
          </w:p>
        </w:tc>
      </w:tr>
    </w:tbl>
    <w:p w14:paraId="71258E5C" w14:textId="77777777" w:rsidR="00092465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34506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6C0BDCB5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1E1EEA51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230FE1E5" w14:textId="77777777" w:rsidR="00092465" w:rsidRPr="00B951A0" w:rsidRDefault="00092465" w:rsidP="00092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951A0">
        <w:rPr>
          <w:rFonts w:ascii="Times New Roman" w:eastAsia="TimesNewRoman" w:hAnsi="Times New Roman" w:cs="Times New Roman"/>
          <w:sz w:val="24"/>
          <w:szCs w:val="24"/>
        </w:rPr>
        <w:t xml:space="preserve">В ходе освоения дисциплины </w:t>
      </w:r>
      <w:r w:rsidR="00B74AB4" w:rsidRPr="00B951A0">
        <w:rPr>
          <w:rFonts w:ascii="Times New Roman" w:eastAsia="TimesNewRoman" w:hAnsi="Times New Roman" w:cs="Times New Roman"/>
          <w:sz w:val="24"/>
          <w:szCs w:val="24"/>
        </w:rPr>
        <w:t>«Т</w:t>
      </w:r>
      <w:r w:rsidR="001C02F6" w:rsidRPr="00B951A0">
        <w:rPr>
          <w:rFonts w:ascii="Times New Roman" w:eastAsia="TimesNewRoman" w:hAnsi="Times New Roman" w:cs="Times New Roman"/>
          <w:sz w:val="24"/>
          <w:szCs w:val="24"/>
        </w:rPr>
        <w:t>опографическое черчение</w:t>
      </w:r>
      <w:r w:rsidR="00B74AB4" w:rsidRPr="00B951A0">
        <w:rPr>
          <w:rFonts w:ascii="Times New Roman" w:eastAsia="TimesNewRoman" w:hAnsi="Times New Roman" w:cs="Times New Roman"/>
          <w:sz w:val="24"/>
          <w:szCs w:val="24"/>
        </w:rPr>
        <w:t>»</w:t>
      </w:r>
      <w:r w:rsidRPr="00B951A0">
        <w:rPr>
          <w:rFonts w:ascii="Times New Roman" w:eastAsia="TimesNewRoman" w:hAnsi="Times New Roman" w:cs="Times New Roman"/>
          <w:sz w:val="24"/>
          <w:szCs w:val="24"/>
        </w:rPr>
        <w:t xml:space="preserve"> используются:</w:t>
      </w:r>
    </w:p>
    <w:p w14:paraId="3359D812" w14:textId="77777777" w:rsidR="00092465" w:rsidRPr="00B951A0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18C30821" w14:textId="77777777" w:rsidR="00092465" w:rsidRPr="00B951A0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заданий для текущего контроля в рамках рубежных контролей № 1, № 2, № 3  (для очной формы обучения).</w:t>
      </w:r>
    </w:p>
    <w:p w14:paraId="0D1B8872" w14:textId="77777777" w:rsidR="00092465" w:rsidRPr="00B951A0" w:rsidRDefault="00092465" w:rsidP="00092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Перечень вопросов к </w:t>
      </w:r>
      <w:r w:rsidR="001C02F6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зачету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4E4890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7A42C3A1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6E57F97D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 форма обучения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992"/>
        <w:gridCol w:w="1134"/>
        <w:gridCol w:w="1276"/>
        <w:gridCol w:w="1134"/>
        <w:gridCol w:w="1134"/>
        <w:gridCol w:w="1134"/>
        <w:gridCol w:w="850"/>
      </w:tblGrid>
      <w:tr w:rsidR="00092465" w:rsidRPr="00B951A0" w14:paraId="1214A827" w14:textId="77777777" w:rsidTr="00651264">
        <w:trPr>
          <w:cantSplit/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0FF2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812C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28AF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</w:tc>
      </w:tr>
      <w:tr w:rsidR="00092465" w:rsidRPr="00B951A0" w14:paraId="26BDDB1E" w14:textId="77777777" w:rsidTr="00651264">
        <w:trPr>
          <w:cantSplit/>
          <w:trHeight w:val="3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3AD32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982682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B951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5725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Распределение баллов</w:t>
            </w:r>
          </w:p>
        </w:tc>
      </w:tr>
      <w:tr w:rsidR="00092465" w:rsidRPr="00B951A0" w14:paraId="48EE3A75" w14:textId="77777777" w:rsidTr="00651264">
        <w:trPr>
          <w:cantSplit/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BDBF9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2C3A2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186F" w14:textId="77777777" w:rsidR="00092465" w:rsidRPr="00B951A0" w:rsidRDefault="001C02F6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092465" w:rsidRPr="00B95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семестр</w:t>
            </w:r>
          </w:p>
        </w:tc>
      </w:tr>
      <w:tr w:rsidR="00092465" w:rsidRPr="00B951A0" w14:paraId="08B36F81" w14:textId="77777777" w:rsidTr="00651264">
        <w:trPr>
          <w:cantSplit/>
          <w:trHeight w:val="7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57610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F42AA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6187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учебной работы: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55DB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Посеще-ние</w:t>
            </w:r>
            <w:proofErr w:type="spell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75EC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на </w:t>
            </w:r>
            <w:proofErr w:type="spell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практи-ческих</w:t>
            </w:r>
            <w:proofErr w:type="spell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9D86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  <w:proofErr w:type="spell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proofErr w:type="spell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-роль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FFC3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  <w:proofErr w:type="spell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proofErr w:type="spell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-роль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CC3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  <w:proofErr w:type="spell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proofErr w:type="spell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-роль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546" w14:textId="77777777" w:rsidR="00092465" w:rsidRPr="00B951A0" w:rsidRDefault="001C02F6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Зачет </w:t>
            </w:r>
          </w:p>
        </w:tc>
      </w:tr>
      <w:tr w:rsidR="00092465" w:rsidRPr="00B951A0" w14:paraId="1AE9706C" w14:textId="77777777" w:rsidTr="00651264">
        <w:trPr>
          <w:cantSplit/>
          <w:trHeight w:val="7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96FDE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586D7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D53A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Балльная оценка: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3DC" w14:textId="77777777" w:rsidR="00092465" w:rsidRPr="00B951A0" w:rsidRDefault="00092465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6B6B07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64D4" w14:textId="77777777" w:rsidR="00092465" w:rsidRPr="00B951A0" w:rsidRDefault="00092465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6B6B07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04EA" w14:textId="77777777" w:rsidR="00092465" w:rsidRPr="00B951A0" w:rsidRDefault="00092465" w:rsidP="00A5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A54092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E10" w14:textId="77777777" w:rsidR="00092465" w:rsidRPr="00B951A0" w:rsidRDefault="00092465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C25031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9979" w14:textId="77777777" w:rsidR="00092465" w:rsidRPr="00B951A0" w:rsidRDefault="00092465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C25031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92BE" w14:textId="77777777" w:rsidR="00092465" w:rsidRPr="00B951A0" w:rsidRDefault="00092465" w:rsidP="00A5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A54092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</w:tr>
      <w:tr w:rsidR="00092465" w:rsidRPr="00B951A0" w14:paraId="27F24958" w14:textId="77777777" w:rsidTr="00651264">
        <w:trPr>
          <w:cantSplit/>
          <w:trHeight w:val="18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A9A35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A94DB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78D6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9D70" w14:textId="77777777" w:rsidR="00092465" w:rsidRPr="00B951A0" w:rsidRDefault="006B6B07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8 </w:t>
            </w:r>
            <w:r w:rsidR="00092465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лекций по </w:t>
            </w: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02F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</w:t>
            </w:r>
            <w:r w:rsidR="006B6B07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-х баллов за практическое занятие </w:t>
            </w:r>
          </w:p>
          <w:p w14:paraId="3F099224" w14:textId="77777777" w:rsidR="00092465" w:rsidRPr="00B951A0" w:rsidRDefault="00092465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(1</w:t>
            </w:r>
            <w:r w:rsidR="006B6B07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практических занятий)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56F7" w14:textId="77777777" w:rsidR="00092465" w:rsidRPr="00B951A0" w:rsidRDefault="00092465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 </w:t>
            </w:r>
            <w:r w:rsidR="006B6B07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28D5" w14:textId="77777777" w:rsidR="00092465" w:rsidRPr="00B951A0" w:rsidRDefault="00092465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 </w:t>
            </w:r>
            <w:r w:rsidR="006B6B07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4AD1" w14:textId="77777777" w:rsidR="00092465" w:rsidRPr="00B951A0" w:rsidRDefault="00092465" w:rsidP="006B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 1</w:t>
            </w:r>
            <w:r w:rsidR="006B6B07"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Pr="00B951A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-м практическом занятии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3327" w14:textId="77777777" w:rsidR="00092465" w:rsidRPr="00B951A0" w:rsidRDefault="00092465" w:rsidP="0009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92465" w:rsidRPr="00B951A0" w14:paraId="390CF82E" w14:textId="77777777" w:rsidTr="0065126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7749" w14:textId="77777777" w:rsidR="00092465" w:rsidRPr="00B951A0" w:rsidRDefault="00092465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D57C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9EBC" w14:textId="77777777" w:rsidR="00092465" w:rsidRPr="00B951A0" w:rsidRDefault="00092465" w:rsidP="0009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и менее баллов – неудовлетворительно;</w:t>
            </w:r>
          </w:p>
          <w:p w14:paraId="2B885DFA" w14:textId="77777777" w:rsidR="00092465" w:rsidRPr="00B951A0" w:rsidRDefault="00092465" w:rsidP="0009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61…73 – удовлетворительно;</w:t>
            </w:r>
          </w:p>
          <w:p w14:paraId="298A1055" w14:textId="77777777" w:rsidR="00092465" w:rsidRPr="00B951A0" w:rsidRDefault="00092465" w:rsidP="0009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74… 90 – хорошо;</w:t>
            </w:r>
          </w:p>
          <w:p w14:paraId="30A15A2B" w14:textId="77777777" w:rsidR="00092465" w:rsidRPr="00B951A0" w:rsidRDefault="00092465" w:rsidP="00092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91…100 – отлично</w:t>
            </w:r>
          </w:p>
        </w:tc>
      </w:tr>
      <w:tr w:rsidR="00092465" w:rsidRPr="00B951A0" w14:paraId="17CBCC68" w14:textId="77777777" w:rsidTr="0065126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C2A8" w14:textId="77777777" w:rsidR="00092465" w:rsidRPr="00B951A0" w:rsidRDefault="00092465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8331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D8AC" w14:textId="77777777" w:rsidR="00092465" w:rsidRPr="00B951A0" w:rsidRDefault="00092465" w:rsidP="0009246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D3B3193" w14:textId="77777777" w:rsidR="00092465" w:rsidRPr="00B951A0" w:rsidRDefault="00092465" w:rsidP="00092465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eastAsia="Calibri" w:hAnsi="Times New Roman" w:cs="Times New Roman"/>
                <w:sz w:val="18"/>
                <w:szCs w:val="18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42E9AE3E" w14:textId="77777777" w:rsidR="00092465" w:rsidRPr="00B951A0" w:rsidRDefault="00092465" w:rsidP="00092465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Обучающийся, имеющий право на получение оценки </w:t>
            </w:r>
            <w:r w:rsidRPr="00B951A0">
              <w:rPr>
                <w:rFonts w:ascii="Times New Roman" w:eastAsia="Calibri" w:hAnsi="Times New Roman" w:cs="Times New Roman"/>
                <w:sz w:val="18"/>
                <w:szCs w:val="18"/>
              </w:rPr>
              <w:t>без проведения процедуры промежуточной аттестации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баллов  итог</w:t>
            </w:r>
            <w:proofErr w:type="gramEnd"/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19CE5233" w14:textId="77777777" w:rsidR="00092465" w:rsidRPr="00B951A0" w:rsidRDefault="00092465" w:rsidP="00092465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1B34218E" w14:textId="77777777" w:rsidR="00092465" w:rsidRPr="00B951A0" w:rsidRDefault="00092465" w:rsidP="00092465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eastAsia="Calibri" w:hAnsi="Times New Roman" w:cs="Times New Roman"/>
                <w:sz w:val="18"/>
                <w:szCs w:val="18"/>
              </w:rPr>
              <w:t>Основанием для получения дополнительных баллов являются:</w:t>
            </w:r>
          </w:p>
          <w:p w14:paraId="39F812D0" w14:textId="77777777" w:rsidR="00092465" w:rsidRPr="00B951A0" w:rsidRDefault="00092465" w:rsidP="0009246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951A0">
              <w:rPr>
                <w:rFonts w:ascii="Times New Roman" w:eastAsia="Calibri" w:hAnsi="Times New Roman" w:cs="Times New Roman"/>
                <w:sz w:val="18"/>
                <w:szCs w:val="18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7CF68150" w14:textId="77777777" w:rsidR="00092465" w:rsidRPr="00B951A0" w:rsidRDefault="00092465" w:rsidP="00092465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092465" w:rsidRPr="00B951A0" w14:paraId="74AB7026" w14:textId="77777777" w:rsidTr="0065126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6C74" w14:textId="77777777" w:rsidR="00092465" w:rsidRPr="00B951A0" w:rsidRDefault="00092465" w:rsidP="00092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5A3D" w14:textId="77777777" w:rsidR="00092465" w:rsidRPr="00B951A0" w:rsidRDefault="00092465" w:rsidP="0009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7D34" w14:textId="77777777" w:rsidR="00092465" w:rsidRPr="00B951A0" w:rsidRDefault="00092465" w:rsidP="0009246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если к п</w:t>
            </w:r>
            <w:r w:rsidR="00C9240E"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ромежуточной аттестации (зачету</w:t>
            </w: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196FE4DB" w14:textId="77777777" w:rsidR="00092465" w:rsidRPr="00B951A0" w:rsidRDefault="00092465" w:rsidP="0009246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1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6FFA480B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AAB552" w14:textId="77777777" w:rsidR="00781B06" w:rsidRPr="00B951A0" w:rsidRDefault="00781B06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AF737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70EAA629" w14:textId="77777777" w:rsidR="006B6B07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Рубежные контроли проводятся в форме </w:t>
      </w:r>
      <w:r w:rsidR="006B6B07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опроса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контрольной работы. </w:t>
      </w:r>
    </w:p>
    <w:p w14:paraId="74F5610A" w14:textId="77777777" w:rsidR="00092465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0498AE01" w14:textId="77777777" w:rsidR="00092465" w:rsidRPr="00B951A0" w:rsidRDefault="00092465" w:rsidP="000924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для рубежных контролей № 1, № 2, № 3 состоят из </w:t>
      </w:r>
      <w:r w:rsidR="00E03B3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устного опроса 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заданий для контрольной работы.</w:t>
      </w:r>
    </w:p>
    <w:p w14:paraId="70580918" w14:textId="77777777" w:rsidR="00092465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каждую контрольную работу при рубежном контроле обучающемуся отводится 1 академический час на очной форме обучения</w:t>
      </w:r>
    </w:p>
    <w:p w14:paraId="7C61C86A" w14:textId="77777777" w:rsidR="00092465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оценивает в баллах результаты опросов и </w:t>
      </w:r>
      <w:r w:rsidR="00F84B4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контрольной работы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обучающегося по количеству правильных ответов и заносит в ведомость учета текущей успеваемости.</w:t>
      </w:r>
    </w:p>
    <w:p w14:paraId="4E527D86" w14:textId="77777777" w:rsidR="00092465" w:rsidRPr="00B951A0" w:rsidRDefault="00092465" w:rsidP="000924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</w:t>
      </w:r>
      <w:r w:rsidR="00E03B3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зачету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</w:t>
      </w:r>
      <w:r w:rsidR="00E03B39" w:rsidRPr="00B951A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2</w:t>
      </w:r>
      <w:r w:rsidR="0064574F" w:rsidRPr="00B951A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3</w:t>
      </w:r>
      <w:r w:rsidRPr="00B951A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вопросов. 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баллов по результатам </w:t>
      </w:r>
      <w:r w:rsidR="00F84B4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складывается из баллов, полученных за ответ на вопросы к </w:t>
      </w:r>
      <w:r w:rsidR="00F84B4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зачету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</w:t>
      </w:r>
      <w:r w:rsidR="00B74AB4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баллов), и баллов, полученных за ответ на дополнительные вопросы преподавателя (до 20 баллов). </w:t>
      </w:r>
    </w:p>
    <w:p w14:paraId="4DA650A0" w14:textId="77777777" w:rsidR="00092465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текущего контроля успеваемости и </w:t>
      </w:r>
      <w:r w:rsidR="00E03B3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зачета 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заносятся преподавателем в экзаменационную (зачетную) ведомость, которая сдается в организационный отдел института в день </w:t>
      </w:r>
      <w:r w:rsidR="00E03B39"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выставляются в зачетную книжку обучающегося.</w:t>
      </w:r>
    </w:p>
    <w:p w14:paraId="006FE6E4" w14:textId="77777777" w:rsidR="00092465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9675B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</w:t>
      </w:r>
      <w:r w:rsidR="00E03B39"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 для рубежных контролей и </w:t>
      </w: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зачета </w:t>
      </w:r>
    </w:p>
    <w:p w14:paraId="7DFF068A" w14:textId="77777777" w:rsidR="00092465" w:rsidRPr="00B951A0" w:rsidRDefault="00E03B39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92465"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p w14:paraId="3BAAEACC" w14:textId="19274139" w:rsidR="00092465" w:rsidRPr="00B951A0" w:rsidRDefault="00B74AB4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</w:t>
      </w:r>
      <w:r w:rsidR="00C61995"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03B39"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устного опроса </w:t>
      </w:r>
      <w:r w:rsidR="007F1D14"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задания к контрольной работы </w:t>
      </w:r>
      <w:r w:rsidR="00092465"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рубежному контролю № 1</w:t>
      </w:r>
    </w:p>
    <w:p w14:paraId="26FE67F5" w14:textId="77777777" w:rsidR="00092465" w:rsidRPr="00B951A0" w:rsidRDefault="007F1D14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Устный опрос</w:t>
      </w:r>
    </w:p>
    <w:p w14:paraId="08E6DF4D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различия в составе элементов содержания плана землепользования и проекта внутрихозяйственного землеустройства? </w:t>
      </w:r>
    </w:p>
    <w:p w14:paraId="1C11306B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объекты окрашивают на графическом чертеже проекта внутрихозяйственного землеустройства? </w:t>
      </w:r>
    </w:p>
    <w:p w14:paraId="5A7B2920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отличия в графическом оформлении графического чертежа проекта и копии проекта, выдаваемой заказчику? </w:t>
      </w:r>
    </w:p>
    <w:p w14:paraId="41E58991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особенности оформления земель постороннего пользования? </w:t>
      </w:r>
    </w:p>
    <w:p w14:paraId="1DDB4A75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обозначается на проекте принадлежность пашни к определенному виду севооборотов? </w:t>
      </w:r>
    </w:p>
    <w:p w14:paraId="00C428A0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рекомендации необходимо учитывать при оттенении границ полей севооборотов, гуртовых (отарных) участков и других земель сельскохозяйственного назначения? </w:t>
      </w:r>
    </w:p>
    <w:p w14:paraId="0057257F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основные требования необходимо учитывать при оформлении внешней границы землепользования? </w:t>
      </w:r>
    </w:p>
    <w:p w14:paraId="2A46226D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особенности шрифтового оформления заголовка и других надписей на чертеже проекта внутрихозяйственного землеустройства? </w:t>
      </w:r>
    </w:p>
    <w:p w14:paraId="5FA371CB" w14:textId="77777777" w:rsidR="00E5381E" w:rsidRPr="00B951A0" w:rsidRDefault="00E5381E" w:rsidP="00E5381E">
      <w:pPr>
        <w:pStyle w:val="af0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отличается оформление проектного плана внутрихозяйственного землеустройства для выдачи хозяйству?</w:t>
      </w:r>
    </w:p>
    <w:p w14:paraId="1C51640C" w14:textId="77777777" w:rsidR="00E5381E" w:rsidRPr="00B951A0" w:rsidRDefault="007F1D14" w:rsidP="007F1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к контрольной работе</w:t>
      </w:r>
    </w:p>
    <w:p w14:paraId="7977D807" w14:textId="77777777" w:rsidR="007F1D14" w:rsidRPr="00B951A0" w:rsidRDefault="007F1D14" w:rsidP="007F1D1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Построить сетку квадратов. </w:t>
      </w:r>
    </w:p>
    <w:p w14:paraId="05A7832D" w14:textId="77777777" w:rsidR="007F1D14" w:rsidRPr="00B951A0" w:rsidRDefault="007F1D14" w:rsidP="007F1D14">
      <w:pPr>
        <w:pStyle w:val="af0"/>
        <w:numPr>
          <w:ilvl w:val="0"/>
          <w:numId w:val="1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Вычертить карандашом и чертежным пером от руки прямолинейные и криволинейные отрезки. </w:t>
      </w:r>
    </w:p>
    <w:p w14:paraId="066007EE" w14:textId="77777777" w:rsidR="007F1D14" w:rsidRPr="00B951A0" w:rsidRDefault="007F1D14" w:rsidP="00E5381E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CD9E1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задания </w:t>
      </w:r>
      <w:r w:rsidR="00B809B3"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контрольной работы к</w:t>
      </w:r>
      <w:r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рубежному контролю № 2 </w:t>
      </w:r>
    </w:p>
    <w:p w14:paraId="46DF4ADB" w14:textId="77777777" w:rsidR="007F1D14" w:rsidRPr="00B951A0" w:rsidRDefault="007F1D14" w:rsidP="007F1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к контрольной работе</w:t>
      </w:r>
    </w:p>
    <w:p w14:paraId="7F477D49" w14:textId="77777777" w:rsidR="00B809B3" w:rsidRPr="00B951A0" w:rsidRDefault="00B809B3" w:rsidP="007F1D14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Черчение рейсфедером. </w:t>
      </w:r>
    </w:p>
    <w:p w14:paraId="749E4F87" w14:textId="77777777" w:rsidR="00B809B3" w:rsidRPr="00B951A0" w:rsidRDefault="00B809B3" w:rsidP="007F1D14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Работа кронциркулем. </w:t>
      </w:r>
    </w:p>
    <w:p w14:paraId="785DF18A" w14:textId="77777777" w:rsidR="00B809B3" w:rsidRPr="00B951A0" w:rsidRDefault="00B809B3" w:rsidP="007F1D14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Черчение кривоножкой и чертежным пером. </w:t>
      </w:r>
    </w:p>
    <w:p w14:paraId="470832F1" w14:textId="77777777" w:rsidR="00B809B3" w:rsidRPr="00B951A0" w:rsidRDefault="00B809B3" w:rsidP="007F1D14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Рубленый шрифт. </w:t>
      </w:r>
    </w:p>
    <w:p w14:paraId="2097327A" w14:textId="77777777" w:rsidR="00B809B3" w:rsidRPr="00B951A0" w:rsidRDefault="00B809B3" w:rsidP="007F1D14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Шрифт </w:t>
      </w:r>
      <w:proofErr w:type="spellStart"/>
      <w:r w:rsidRPr="00B951A0">
        <w:rPr>
          <w:rFonts w:ascii="Times New Roman" w:hAnsi="Times New Roman" w:cs="Times New Roman"/>
          <w:sz w:val="24"/>
          <w:szCs w:val="24"/>
        </w:rPr>
        <w:t>остовный</w:t>
      </w:r>
      <w:proofErr w:type="spellEnd"/>
      <w:r w:rsidRPr="00B951A0">
        <w:rPr>
          <w:rFonts w:ascii="Times New Roman" w:hAnsi="Times New Roman" w:cs="Times New Roman"/>
          <w:sz w:val="24"/>
          <w:szCs w:val="24"/>
        </w:rPr>
        <w:t xml:space="preserve"> курсив. </w:t>
      </w:r>
    </w:p>
    <w:p w14:paraId="63782D83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76E777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</w:t>
      </w:r>
      <w:r w:rsidR="007F1D14"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задания контрольной работы </w:t>
      </w:r>
      <w:r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рубежному контролю № 3 </w:t>
      </w:r>
    </w:p>
    <w:p w14:paraId="309A70C9" w14:textId="77777777" w:rsidR="007F1D14" w:rsidRPr="00B951A0" w:rsidRDefault="007F1D14" w:rsidP="007F1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к контрольной работе</w:t>
      </w:r>
    </w:p>
    <w:p w14:paraId="2FE59D79" w14:textId="77777777" w:rsidR="007F1D14" w:rsidRPr="00B951A0" w:rsidRDefault="007F1D14" w:rsidP="0064574F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>Шрифт обыкновенны</w:t>
      </w:r>
      <w:r w:rsidR="00B06C37" w:rsidRPr="00B951A0">
        <w:rPr>
          <w:rFonts w:ascii="Times New Roman" w:hAnsi="Times New Roman" w:cs="Times New Roman"/>
          <w:sz w:val="24"/>
          <w:szCs w:val="24"/>
        </w:rPr>
        <w:t>й</w:t>
      </w:r>
      <w:r w:rsidRPr="00B951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6E541" w14:textId="77777777" w:rsidR="007F1D14" w:rsidRPr="00B951A0" w:rsidRDefault="007F1D14" w:rsidP="0064574F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Стандартный шрифт. </w:t>
      </w:r>
    </w:p>
    <w:p w14:paraId="4D25AE3A" w14:textId="77777777" w:rsidR="007F1D14" w:rsidRPr="00B951A0" w:rsidRDefault="007F1D14" w:rsidP="0064574F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Угодья и растительность. </w:t>
      </w:r>
    </w:p>
    <w:p w14:paraId="3999C914" w14:textId="77777777" w:rsidR="007F1D14" w:rsidRPr="00B951A0" w:rsidRDefault="007F1D14" w:rsidP="0064574F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Линейные знаки. </w:t>
      </w:r>
    </w:p>
    <w:p w14:paraId="5BC3CE38" w14:textId="77777777" w:rsidR="007F1D14" w:rsidRPr="00B951A0" w:rsidRDefault="007F1D14" w:rsidP="0064574F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Лессировка. </w:t>
      </w:r>
    </w:p>
    <w:p w14:paraId="01CB1EE7" w14:textId="77777777" w:rsidR="007F1D14" w:rsidRPr="00B951A0" w:rsidRDefault="007F1D14" w:rsidP="0064574F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Фоновые знаки. </w:t>
      </w:r>
    </w:p>
    <w:p w14:paraId="686D2E40" w14:textId="77777777" w:rsidR="007F1D14" w:rsidRPr="00B951A0" w:rsidRDefault="007F1D14" w:rsidP="0064574F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Часть топографической карты. </w:t>
      </w:r>
    </w:p>
    <w:p w14:paraId="3F943F25" w14:textId="77777777" w:rsidR="007F1D14" w:rsidRPr="00B951A0" w:rsidRDefault="0064574F" w:rsidP="0064574F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1A0">
        <w:rPr>
          <w:rFonts w:ascii="Times New Roman" w:hAnsi="Times New Roman" w:cs="Times New Roman"/>
          <w:sz w:val="24"/>
          <w:szCs w:val="24"/>
        </w:rPr>
        <w:t xml:space="preserve">Оформление плана землеустройства. </w:t>
      </w:r>
    </w:p>
    <w:p w14:paraId="35473C85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E97823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вопросов к </w:t>
      </w:r>
      <w:r w:rsidR="0064574F" w:rsidRPr="00B95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зачету</w:t>
      </w:r>
    </w:p>
    <w:p w14:paraId="7FB28491" w14:textId="77777777" w:rsidR="0064574F" w:rsidRPr="00B951A0" w:rsidRDefault="0064574F" w:rsidP="0064574F">
      <w:pPr>
        <w:numPr>
          <w:ilvl w:val="0"/>
          <w:numId w:val="2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 и основные задачи дисциплины. </w:t>
      </w:r>
    </w:p>
    <w:p w14:paraId="7E94B52B" w14:textId="77777777" w:rsidR="0064574F" w:rsidRPr="00B951A0" w:rsidRDefault="0064574F" w:rsidP="0064574F">
      <w:pPr>
        <w:numPr>
          <w:ilvl w:val="0"/>
          <w:numId w:val="2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Требования, предъявляемые к графическому качеству оригиналов карт. </w:t>
      </w:r>
    </w:p>
    <w:p w14:paraId="29F734A0" w14:textId="77777777" w:rsidR="0064574F" w:rsidRPr="00B951A0" w:rsidRDefault="0064574F" w:rsidP="0064574F">
      <w:pPr>
        <w:numPr>
          <w:ilvl w:val="0"/>
          <w:numId w:val="2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справка о развитии топографического черчения. </w:t>
      </w:r>
    </w:p>
    <w:p w14:paraId="0BAA974C" w14:textId="77777777" w:rsidR="0064574F" w:rsidRPr="00B951A0" w:rsidRDefault="0064574F" w:rsidP="0064574F">
      <w:pPr>
        <w:numPr>
          <w:ilvl w:val="0"/>
          <w:numId w:val="2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Чертежные материалы и принадлежности (бумага, краски, тушь, клей). </w:t>
      </w:r>
    </w:p>
    <w:p w14:paraId="2A7B08CA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Принадлежности для черчения (карандаши, линейки, треугольники, лекала, транспортиры, трафареты). </w:t>
      </w:r>
    </w:p>
    <w:p w14:paraId="4D0D007A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линейки с поперечным масштабом и координатной линейки Дробышева. </w:t>
      </w:r>
    </w:p>
    <w:p w14:paraId="06D83306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прямоугольной сетки координат с помощью линейки Дробышева. </w:t>
      </w:r>
    </w:p>
    <w:p w14:paraId="2F2A1378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Скорописное письмо. </w:t>
      </w:r>
    </w:p>
    <w:p w14:paraId="7C39B576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чертежным пером. Правила вычерчивания. </w:t>
      </w:r>
    </w:p>
    <w:p w14:paraId="4CF36C06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Циркули и их виды. </w:t>
      </w:r>
    </w:p>
    <w:p w14:paraId="3183FB45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Рейсфедеры, готовальни, кисти. Точность выполнения графических работ. </w:t>
      </w:r>
    </w:p>
    <w:p w14:paraId="2F4B5EC8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угловой погрешности направления линии длиной. </w:t>
      </w:r>
    </w:p>
    <w:p w14:paraId="797FFAE4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Шрифт: 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остовный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курсив. Особенности вычерчивания. </w:t>
      </w:r>
    </w:p>
    <w:p w14:paraId="3DC8EDAC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Шрифт: 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остовный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Особенности вычерчивания. </w:t>
      </w:r>
    </w:p>
    <w:p w14:paraId="6052A83D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надписей на топографических картах. </w:t>
      </w:r>
    </w:p>
    <w:p w14:paraId="5E0D144F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размещения надписей населенных пунктов на картах. </w:t>
      </w:r>
    </w:p>
    <w:p w14:paraId="36D106F9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размещения подписей объектов гидрографии на картах. </w:t>
      </w:r>
    </w:p>
    <w:p w14:paraId="0C0543FE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размещения надписей форм и элементов рельефа на картах. </w:t>
      </w:r>
    </w:p>
    <w:p w14:paraId="410E3054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размещения названий, относящихся к политико-административному делению на картах. </w:t>
      </w:r>
    </w:p>
    <w:p w14:paraId="5860E42D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вычерчивания топографической карты. </w:t>
      </w:r>
    </w:p>
    <w:p w14:paraId="181E6E23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условных знаков. Требования, предъявляемые к изображению условных знаков.</w:t>
      </w:r>
    </w:p>
    <w:p w14:paraId="6273FBBF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черчения на аэрофотоснимках и фотопланах. </w:t>
      </w:r>
    </w:p>
    <w:p w14:paraId="168DAFB9" w14:textId="77777777" w:rsidR="0064574F" w:rsidRPr="00B951A0" w:rsidRDefault="0064574F" w:rsidP="0064574F">
      <w:pPr>
        <w:pStyle w:val="af0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черчения и гравирования на пластиках.</w:t>
      </w:r>
    </w:p>
    <w:p w14:paraId="549AFDCF" w14:textId="77777777" w:rsidR="00092465" w:rsidRPr="00B951A0" w:rsidRDefault="00092465" w:rsidP="0009246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7D17A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1BFC2903" w14:textId="77777777" w:rsidR="00092465" w:rsidRPr="00B951A0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33BE1CF3" w14:textId="77777777" w:rsidR="00B74AB4" w:rsidRPr="00B951A0" w:rsidRDefault="00B74AB4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96D59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2A94A55B" w14:textId="77777777" w:rsidR="00092465" w:rsidRPr="00B951A0" w:rsidRDefault="00092465" w:rsidP="00193875">
      <w:pPr>
        <w:numPr>
          <w:ilvl w:val="1"/>
          <w:numId w:val="13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учебная литература </w:t>
      </w:r>
    </w:p>
    <w:p w14:paraId="23986C7A" w14:textId="39DCB9A6" w:rsidR="0064574F" w:rsidRPr="00B951A0" w:rsidRDefault="0064574F" w:rsidP="00193875">
      <w:pPr>
        <w:pStyle w:val="af0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Шпаков, П.С. Маркшейдерско-топографическое черчение [Электронный ресурс</w:t>
      </w:r>
      <w:proofErr w:type="gramStart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] :</w:t>
      </w:r>
      <w:proofErr w:type="gramEnd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учеб. пособие / П.С. Шпаков, Ю.Л. Юнаков. – Красноярск: </w:t>
      </w:r>
      <w:proofErr w:type="spellStart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Сиб</w:t>
      </w:r>
      <w:proofErr w:type="spellEnd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федер</w:t>
      </w:r>
      <w:proofErr w:type="spellEnd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ун-т, 2014. – 288 с. – ISBN 978-5-7638-2837-5 – Режим доступа: </w:t>
      </w:r>
      <w:r w:rsidR="00193875"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https://znanium.com/catalog/document?id=161873 </w:t>
      </w:r>
    </w:p>
    <w:p w14:paraId="298644AF" w14:textId="77777777" w:rsidR="00092465" w:rsidRPr="00B951A0" w:rsidRDefault="0064574F" w:rsidP="00193875">
      <w:pPr>
        <w:pStyle w:val="af0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Шрифтовая графика: Учебное пособие / </w:t>
      </w:r>
      <w:proofErr w:type="spellStart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Кашевский</w:t>
      </w:r>
      <w:proofErr w:type="spellEnd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П.А. – </w:t>
      </w:r>
      <w:proofErr w:type="spellStart"/>
      <w:proofErr w:type="gramStart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Мн</w:t>
      </w:r>
      <w:proofErr w:type="spellEnd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.:</w:t>
      </w:r>
      <w:proofErr w:type="spellStart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Вышэйшая</w:t>
      </w:r>
      <w:proofErr w:type="spellEnd"/>
      <w:proofErr w:type="gramEnd"/>
      <w:r w:rsidRPr="00B951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школа, 2017. – 279 с.: ISBN 978-985-06-2903-6 – Режим доступа: </w:t>
      </w:r>
      <w:hyperlink r:id="rId6" w:history="1">
        <w:r w:rsidR="00193875" w:rsidRPr="00B951A0">
          <w:rPr>
            <w:rStyle w:val="a4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eastAsia="ru-RU"/>
          </w:rPr>
          <w:t>https://znanium.com/catalog/document?id=337031</w:t>
        </w:r>
      </w:hyperlink>
      <w:r w:rsidR="00193875" w:rsidRPr="00B951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14:paraId="1F05C88A" w14:textId="77777777" w:rsidR="00193875" w:rsidRPr="00B951A0" w:rsidRDefault="00193875" w:rsidP="00193875">
      <w:pPr>
        <w:pStyle w:val="af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BEB1D3E" w14:textId="77777777" w:rsidR="00092465" w:rsidRPr="00B951A0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45CD9576" w14:textId="77777777" w:rsidR="00092465" w:rsidRPr="00B951A0" w:rsidRDefault="000C7E26" w:rsidP="00193875">
      <w:pPr>
        <w:pStyle w:val="af0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Супрун, Л.И. Основы черчения и начертательной геометрии [Электронный ресурс]: учеб. пособие / Л. И. Супрун, Е. Г. Супрун, Л. А. Устюгова. – Красноярск: 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ун-т, 2014. – 138 с. - ISBN 978-5-7638-3099-6 - Режим доступа: </w:t>
      </w:r>
      <w:r w:rsidR="00193875" w:rsidRPr="00B951A0">
        <w:rPr>
          <w:rFonts w:ascii="Times New Roman" w:hAnsi="Times New Roman" w:cs="Times New Roman"/>
          <w:sz w:val="24"/>
          <w:szCs w:val="24"/>
        </w:rPr>
        <w:t>https://znanium.com/catalog/document?id=91882.</w:t>
      </w:r>
    </w:p>
    <w:p w14:paraId="7AEBA3B5" w14:textId="77777777" w:rsidR="00193875" w:rsidRPr="00B951A0" w:rsidRDefault="00193875" w:rsidP="00193875">
      <w:pPr>
        <w:pStyle w:val="af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F460C6" w14:textId="77777777" w:rsidR="00092465" w:rsidRPr="00B951A0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УЧЕБНО-МЕТОДИЧЕСКОЕ ОБЕСПЕЧЕНИЕ</w:t>
      </w:r>
    </w:p>
    <w:p w14:paraId="063155E3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САМОСТОЯТЕЛЬНОЙ РАБОТЫ ОБУЧАЮЩИХСЯ </w:t>
      </w:r>
    </w:p>
    <w:p w14:paraId="2DB8A3A8" w14:textId="77777777" w:rsidR="000C7E26" w:rsidRPr="00B951A0" w:rsidRDefault="000C7E26" w:rsidP="00B74AB4">
      <w:pPr>
        <w:pStyle w:val="af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Иванюшин Е.А. Методические указания и задания для контрольных работ по дисциплине «Топографическое черчение» – Курган: Изд-во КГСХА, 2021. – 63 с. (на правах рукописи)</w:t>
      </w:r>
    </w:p>
    <w:p w14:paraId="1F6B34BB" w14:textId="77777777" w:rsidR="000C7E26" w:rsidRPr="00B951A0" w:rsidRDefault="000C7E26" w:rsidP="00B74AB4">
      <w:pPr>
        <w:tabs>
          <w:tab w:val="left" w:pos="0"/>
          <w:tab w:val="left" w:pos="851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2B575" w14:textId="77777777" w:rsidR="00092465" w:rsidRPr="00B951A0" w:rsidRDefault="00092465" w:rsidP="000924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24884D4E" w14:textId="77777777" w:rsidR="00092465" w:rsidRPr="00B951A0" w:rsidRDefault="00092465" w:rsidP="000924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НЕОБХОДИМЫЕ ДЛЯ ОСВОЕНИЯ ДИСЦИПЛИНЫ </w:t>
      </w:r>
    </w:p>
    <w:p w14:paraId="1C0A704C" w14:textId="77777777" w:rsidR="000F3B96" w:rsidRPr="00B951A0" w:rsidRDefault="000F3B96" w:rsidP="00B74AB4">
      <w:pPr>
        <w:pStyle w:val="af0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ГИС-Ассоциации, межрегиональной общественной организации содействия рынка геоинформационных технологий и услуг http://www.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gisa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14:paraId="5782C79C" w14:textId="77777777" w:rsidR="000F3B96" w:rsidRPr="00B951A0" w:rsidRDefault="000F3B96" w:rsidP="00B74AB4">
      <w:pPr>
        <w:pStyle w:val="af0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журнал по геодезии, картографии и навигации http://www.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geoprofi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14:paraId="4F3087C2" w14:textId="77777777" w:rsidR="000F3B96" w:rsidRPr="00B951A0" w:rsidRDefault="000F3B96" w:rsidP="00B74AB4">
      <w:pPr>
        <w:pStyle w:val="af0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карта города «Дубль-ГИС» http://www.2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gis</w:t>
      </w:r>
      <w:proofErr w:type="spellEnd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951A0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14:paraId="13D50063" w14:textId="77777777" w:rsidR="000F3B96" w:rsidRPr="00B951A0" w:rsidRDefault="000F3B96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7C8072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Hlk147661479"/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5C58953E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4D6240DE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ИНФОРМАЦИОННЫЕ СПРАВОЧНЫЕ СИСТЕМЫ </w:t>
      </w:r>
      <w:bookmarkStart w:id="11" w:name="_Hlk147653030"/>
    </w:p>
    <w:p w14:paraId="4D5F5A37" w14:textId="77777777" w:rsidR="00B74AB4" w:rsidRPr="00B951A0" w:rsidRDefault="00B74AB4" w:rsidP="00B74AB4">
      <w:pPr>
        <w:pStyle w:val="af0"/>
        <w:numPr>
          <w:ilvl w:val="0"/>
          <w:numId w:val="2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12" w:name="_Hlk144539529"/>
      <w:bookmarkStart w:id="13" w:name="_Hlk144540473"/>
      <w:bookmarkStart w:id="14" w:name="_Hlk144539065"/>
      <w:r w:rsidRPr="00B951A0">
        <w:rPr>
          <w:rFonts w:ascii="Times New Roman" w:hAnsi="Times New Roman"/>
          <w:sz w:val="24"/>
          <w:szCs w:val="24"/>
        </w:rPr>
        <w:t>ЭБС «Лань»</w:t>
      </w:r>
    </w:p>
    <w:p w14:paraId="5E14DA74" w14:textId="77777777" w:rsidR="00B74AB4" w:rsidRPr="00B951A0" w:rsidRDefault="00B74AB4" w:rsidP="00B74AB4">
      <w:pPr>
        <w:pStyle w:val="af0"/>
        <w:numPr>
          <w:ilvl w:val="0"/>
          <w:numId w:val="2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610D7240" w14:textId="77777777" w:rsidR="00B74AB4" w:rsidRPr="00B951A0" w:rsidRDefault="00B74AB4" w:rsidP="00B74AB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>ЭБС «</w:t>
      </w:r>
      <w:proofErr w:type="spellStart"/>
      <w:r w:rsidRPr="00B951A0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B951A0">
        <w:rPr>
          <w:rFonts w:ascii="Times New Roman" w:hAnsi="Times New Roman"/>
          <w:sz w:val="24"/>
          <w:szCs w:val="24"/>
        </w:rPr>
        <w:t>.</w:t>
      </w:r>
      <w:r w:rsidRPr="00B951A0">
        <w:rPr>
          <w:rFonts w:ascii="Times New Roman" w:hAnsi="Times New Roman"/>
          <w:sz w:val="24"/>
          <w:szCs w:val="24"/>
          <w:lang w:val="en-US"/>
        </w:rPr>
        <w:t>com</w:t>
      </w:r>
      <w:r w:rsidRPr="00B951A0">
        <w:rPr>
          <w:rFonts w:ascii="Times New Roman" w:hAnsi="Times New Roman"/>
          <w:sz w:val="24"/>
          <w:szCs w:val="24"/>
        </w:rPr>
        <w:t>»</w:t>
      </w:r>
    </w:p>
    <w:p w14:paraId="5BE4E07C" w14:textId="77777777" w:rsidR="00B74AB4" w:rsidRPr="00B951A0" w:rsidRDefault="00B74AB4" w:rsidP="00B74AB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bookmarkEnd w:id="12"/>
      <w:bookmarkEnd w:id="13"/>
    </w:p>
    <w:bookmarkEnd w:id="11"/>
    <w:bookmarkEnd w:id="14"/>
    <w:p w14:paraId="7684C9B6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5F3B550F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023B09BA" w14:textId="77777777" w:rsidR="00092465" w:rsidRPr="00B951A0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0DFEA" w14:textId="77777777" w:rsidR="00092465" w:rsidRPr="00B951A0" w:rsidRDefault="00193875" w:rsidP="00193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1A0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0CCAE875" w14:textId="77777777" w:rsidR="00193875" w:rsidRPr="00B951A0" w:rsidRDefault="00193875" w:rsidP="00193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48FD1" w14:textId="77777777" w:rsidR="00193875" w:rsidRPr="00B951A0" w:rsidRDefault="00193875" w:rsidP="00193875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951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12.  ДЛЯ ОБУЧАЮЩИХСЯ С ИСПОЛЬЗОВАНИЕМ ДИСТАНЦИОННЫХ ОБРАЗОВАТЕЛЬНЫХ ТЕХНОЛОГИЙ</w:t>
      </w:r>
    </w:p>
    <w:p w14:paraId="644E316C" w14:textId="77777777" w:rsidR="00092465" w:rsidRPr="00781B06" w:rsidRDefault="00193875" w:rsidP="00193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951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bookmarkEnd w:id="10"/>
    <w:p w14:paraId="26CAD6AD" w14:textId="77777777" w:rsidR="00092465" w:rsidRPr="002F6D82" w:rsidRDefault="00092465" w:rsidP="000924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B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 w:type="page"/>
      </w: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4E9A678A" w14:textId="77777777" w:rsidR="00092465" w:rsidRPr="002F6D82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2F7EC" w14:textId="77777777" w:rsidR="00092465" w:rsidRPr="00193875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7F6DC397" w14:textId="77777777" w:rsidR="00092465" w:rsidRPr="00193875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F3B96" w:rsidRPr="00193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Топографическое черчение</w:t>
      </w:r>
      <w:r w:rsidRPr="00193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0F5742A" w14:textId="77777777" w:rsidR="00092465" w:rsidRPr="00193875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62FEC" w14:textId="77777777" w:rsidR="00092465" w:rsidRPr="00193875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78194134" w14:textId="77777777" w:rsidR="00092465" w:rsidRPr="00193875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7BE76B3D" w14:textId="77777777" w:rsidR="00092465" w:rsidRPr="00193875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7809ED08" w14:textId="77777777" w:rsidR="00092465" w:rsidRPr="00193875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2FD73F13" w14:textId="77777777" w:rsidR="00092465" w:rsidRPr="00193875" w:rsidRDefault="00092465" w:rsidP="00193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6F9B766B" w14:textId="77777777" w:rsidR="00092465" w:rsidRPr="00193875" w:rsidRDefault="00092465" w:rsidP="00092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AE1C1" w14:textId="77777777" w:rsidR="00092465" w:rsidRPr="0019387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A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ЗЕ (</w:t>
      </w:r>
      <w:r w:rsidR="00A54092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часа)</w:t>
      </w:r>
    </w:p>
    <w:p w14:paraId="34537EC2" w14:textId="77777777" w:rsidR="00092465" w:rsidRPr="0019387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2F6D82"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(очная и заочная форма обучения)</w:t>
      </w:r>
    </w:p>
    <w:p w14:paraId="0232A38F" w14:textId="77777777" w:rsidR="00092465" w:rsidRPr="0019387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аттестации: </w:t>
      </w:r>
      <w:r w:rsidR="002F6D82" w:rsidRPr="00193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</w:p>
    <w:p w14:paraId="6BB95893" w14:textId="77777777" w:rsidR="00092465" w:rsidRPr="00193875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7DF03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дисциплины </w:t>
      </w:r>
    </w:p>
    <w:p w14:paraId="37835E51" w14:textId="77777777" w:rsidR="00092465" w:rsidRPr="002F6D82" w:rsidRDefault="002F6D82" w:rsidP="002F6D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hAnsi="Times New Roman"/>
          <w:sz w:val="28"/>
          <w:szCs w:val="28"/>
        </w:rPr>
        <w:t xml:space="preserve">Топографическое черчение: цель и задачи дисциплины. Топографические карты России. Чертежные материалы и принадлежности. Черчение карандашом. Работы чертежным пером, рейсфедером и циркулем. Работа красками. Шрифты и надписи на картах. Условные знаки топографических карт. Вычерчивание фрагмента плана внутрихозяйственного землеустройства. Построить сетку квадратов. Вычертить карандашом и чертежным пером от руки прямолинейные и криволинейные отрезки. Черчение рейсфедером. Работа кронциркулем. Черчение кривоножкой и чертежным пером. Рубленый шрифт. Шрифт </w:t>
      </w:r>
      <w:proofErr w:type="spellStart"/>
      <w:r w:rsidRPr="002F6D82">
        <w:rPr>
          <w:rFonts w:ascii="Times New Roman" w:hAnsi="Times New Roman"/>
          <w:sz w:val="28"/>
          <w:szCs w:val="28"/>
        </w:rPr>
        <w:t>остовный</w:t>
      </w:r>
      <w:proofErr w:type="spellEnd"/>
      <w:r w:rsidRPr="002F6D82">
        <w:rPr>
          <w:rFonts w:ascii="Times New Roman" w:hAnsi="Times New Roman"/>
          <w:sz w:val="28"/>
          <w:szCs w:val="28"/>
        </w:rPr>
        <w:t xml:space="preserve"> курсив.</w:t>
      </w:r>
      <w:r w:rsidR="00A54092">
        <w:rPr>
          <w:rFonts w:ascii="Times New Roman" w:hAnsi="Times New Roman"/>
          <w:sz w:val="28"/>
          <w:szCs w:val="28"/>
        </w:rPr>
        <w:t xml:space="preserve"> </w:t>
      </w:r>
      <w:r w:rsidRPr="002F6D82">
        <w:rPr>
          <w:rFonts w:ascii="Times New Roman" w:hAnsi="Times New Roman"/>
          <w:sz w:val="28"/>
          <w:szCs w:val="28"/>
        </w:rPr>
        <w:t>Шрифт обыкновенный. Стандартный шрифт. Угодья и растительность. Линейные знаки. Лессировка. Фоновые знаки. Часть топографической карты. Оформление плана землеустройства.</w:t>
      </w:r>
    </w:p>
    <w:p w14:paraId="45C6164D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B0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5B526FBF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0495E22F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0512D8DB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F6D82"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Топографическое черчение</w:t>
      </w: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F15EA61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D5425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4E21DF2A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047B324B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92465" w:rsidRPr="002F6D82" w14:paraId="4430BEA2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45072B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65" w:rsidRPr="002F6D82" w14:paraId="4314844B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E27AB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65" w:rsidRPr="002F6D82" w14:paraId="507157B1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23FB6E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65" w:rsidRPr="002F6D82" w14:paraId="125F28A8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3E0C00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65" w:rsidRPr="002F6D82" w14:paraId="1B55C0EE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A76189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D71D1D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4B349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33DEB184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CDF10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7D160E93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523A0C39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3BE9A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7CE3CFE4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B55A3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013924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F9D546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7A4F1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FF621B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37443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5C6FE8A2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4C3C74D4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92465" w:rsidRPr="002F6D82" w14:paraId="242B6F23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5ACB06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65" w:rsidRPr="002F6D82" w14:paraId="642D47FA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534FE8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65" w:rsidRPr="002F6D82" w14:paraId="05DFAA8F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2F33B6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65" w:rsidRPr="002F6D82" w14:paraId="17B05EFE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ED077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65" w:rsidRPr="002F6D82" w14:paraId="7763714C" w14:textId="77777777" w:rsidTr="00407F39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8F031" w14:textId="77777777" w:rsidR="00092465" w:rsidRPr="002F6D82" w:rsidRDefault="00092465" w:rsidP="000924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CFE6739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ABDDE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2AE29E0E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63F99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0052B97C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00A288EA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B3BB1" w14:textId="77777777" w:rsidR="00092465" w:rsidRPr="002F6D82" w:rsidRDefault="00092465" w:rsidP="00092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0ADDF6D8" w14:textId="77777777" w:rsidR="00092465" w:rsidRPr="002F6D82" w:rsidRDefault="00092465" w:rsidP="00092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366CF" w14:textId="77777777" w:rsidR="00092465" w:rsidRPr="002F6D82" w:rsidRDefault="00092465" w:rsidP="00092465"/>
    <w:p w14:paraId="1A9BB85E" w14:textId="77777777" w:rsidR="00443AFB" w:rsidRPr="002F6D82" w:rsidRDefault="00443AFB"/>
    <w:sectPr w:rsidR="00443AFB" w:rsidRPr="002F6D82" w:rsidSect="0062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069"/>
    <w:multiLevelType w:val="hybridMultilevel"/>
    <w:tmpl w:val="3F7A895E"/>
    <w:lvl w:ilvl="0" w:tplc="26E6A5F6">
      <w:start w:val="5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6B415D"/>
    <w:multiLevelType w:val="hybridMultilevel"/>
    <w:tmpl w:val="A4943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337F"/>
    <w:multiLevelType w:val="hybridMultilevel"/>
    <w:tmpl w:val="F102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3827"/>
    <w:multiLevelType w:val="hybridMultilevel"/>
    <w:tmpl w:val="F102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F4B5B"/>
    <w:multiLevelType w:val="hybridMultilevel"/>
    <w:tmpl w:val="4E02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14302"/>
    <w:multiLevelType w:val="hybridMultilevel"/>
    <w:tmpl w:val="6F765DC6"/>
    <w:lvl w:ilvl="0" w:tplc="FD74D13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1DF3"/>
    <w:multiLevelType w:val="hybridMultilevel"/>
    <w:tmpl w:val="26281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635E4"/>
    <w:multiLevelType w:val="hybridMultilevel"/>
    <w:tmpl w:val="72968240"/>
    <w:lvl w:ilvl="0" w:tplc="510EFB6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74407C"/>
    <w:multiLevelType w:val="hybridMultilevel"/>
    <w:tmpl w:val="3D1A8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D690E"/>
    <w:multiLevelType w:val="hybridMultilevel"/>
    <w:tmpl w:val="C15A1484"/>
    <w:lvl w:ilvl="0" w:tplc="B2B413AA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560F5"/>
    <w:multiLevelType w:val="hybridMultilevel"/>
    <w:tmpl w:val="AB3C9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A47ED"/>
    <w:multiLevelType w:val="hybridMultilevel"/>
    <w:tmpl w:val="F8AA462C"/>
    <w:lvl w:ilvl="0" w:tplc="39F016A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B58A4"/>
    <w:multiLevelType w:val="hybridMultilevel"/>
    <w:tmpl w:val="A4E8C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B3FED"/>
    <w:multiLevelType w:val="hybridMultilevel"/>
    <w:tmpl w:val="6ACE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E36F2"/>
    <w:multiLevelType w:val="hybridMultilevel"/>
    <w:tmpl w:val="821ABB1A"/>
    <w:lvl w:ilvl="0" w:tplc="59266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42660A"/>
    <w:multiLevelType w:val="hybridMultilevel"/>
    <w:tmpl w:val="9CBC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D5C0E"/>
    <w:multiLevelType w:val="hybridMultilevel"/>
    <w:tmpl w:val="77E284E6"/>
    <w:lvl w:ilvl="0" w:tplc="2F38EDC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1300A"/>
    <w:multiLevelType w:val="hybridMultilevel"/>
    <w:tmpl w:val="9F10AA2C"/>
    <w:lvl w:ilvl="0" w:tplc="20360A2C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E370F"/>
    <w:multiLevelType w:val="hybridMultilevel"/>
    <w:tmpl w:val="506A4762"/>
    <w:lvl w:ilvl="0" w:tplc="670838F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82429"/>
    <w:multiLevelType w:val="hybridMultilevel"/>
    <w:tmpl w:val="C810B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5D2B"/>
    <w:multiLevelType w:val="hybridMultilevel"/>
    <w:tmpl w:val="CDC0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C21BE"/>
    <w:multiLevelType w:val="multilevel"/>
    <w:tmpl w:val="621663B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F224A69"/>
    <w:multiLevelType w:val="hybridMultilevel"/>
    <w:tmpl w:val="D102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346A9"/>
    <w:multiLevelType w:val="hybridMultilevel"/>
    <w:tmpl w:val="A6BAD5F8"/>
    <w:lvl w:ilvl="0" w:tplc="39F01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41AD6"/>
    <w:multiLevelType w:val="hybridMultilevel"/>
    <w:tmpl w:val="44749D6C"/>
    <w:lvl w:ilvl="0" w:tplc="BA2CD0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E037C"/>
    <w:multiLevelType w:val="hybridMultilevel"/>
    <w:tmpl w:val="ACA6E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6554">
    <w:abstractNumId w:val="10"/>
  </w:num>
  <w:num w:numId="2" w16cid:durableId="529613470">
    <w:abstractNumId w:val="25"/>
  </w:num>
  <w:num w:numId="3" w16cid:durableId="2059086775">
    <w:abstractNumId w:val="13"/>
  </w:num>
  <w:num w:numId="4" w16cid:durableId="348215333">
    <w:abstractNumId w:val="7"/>
  </w:num>
  <w:num w:numId="5" w16cid:durableId="2076976102">
    <w:abstractNumId w:val="6"/>
  </w:num>
  <w:num w:numId="6" w16cid:durableId="693337298">
    <w:abstractNumId w:val="18"/>
  </w:num>
  <w:num w:numId="7" w16cid:durableId="2008091916">
    <w:abstractNumId w:val="11"/>
  </w:num>
  <w:num w:numId="8" w16cid:durableId="1759598541">
    <w:abstractNumId w:val="20"/>
  </w:num>
  <w:num w:numId="9" w16cid:durableId="1926645147">
    <w:abstractNumId w:val="1"/>
  </w:num>
  <w:num w:numId="10" w16cid:durableId="2135707295">
    <w:abstractNumId w:val="19"/>
  </w:num>
  <w:num w:numId="11" w16cid:durableId="533736109">
    <w:abstractNumId w:val="9"/>
  </w:num>
  <w:num w:numId="12" w16cid:durableId="925386176">
    <w:abstractNumId w:val="17"/>
  </w:num>
  <w:num w:numId="13" w16cid:durableId="191067020">
    <w:abstractNumId w:val="23"/>
  </w:num>
  <w:num w:numId="14" w16cid:durableId="1717122570">
    <w:abstractNumId w:val="8"/>
  </w:num>
  <w:num w:numId="15" w16cid:durableId="2101104010">
    <w:abstractNumId w:val="16"/>
  </w:num>
  <w:num w:numId="16" w16cid:durableId="1593708981">
    <w:abstractNumId w:val="14"/>
  </w:num>
  <w:num w:numId="17" w16cid:durableId="1626500051">
    <w:abstractNumId w:val="24"/>
  </w:num>
  <w:num w:numId="18" w16cid:durableId="352079103">
    <w:abstractNumId w:val="4"/>
  </w:num>
  <w:num w:numId="19" w16cid:durableId="1301424785">
    <w:abstractNumId w:val="3"/>
  </w:num>
  <w:num w:numId="20" w16cid:durableId="21781791">
    <w:abstractNumId w:val="12"/>
  </w:num>
  <w:num w:numId="21" w16cid:durableId="346491912">
    <w:abstractNumId w:val="22"/>
  </w:num>
  <w:num w:numId="22" w16cid:durableId="820804640">
    <w:abstractNumId w:val="15"/>
  </w:num>
  <w:num w:numId="23" w16cid:durableId="1309944832">
    <w:abstractNumId w:val="26"/>
  </w:num>
  <w:num w:numId="24" w16cid:durableId="1928225461">
    <w:abstractNumId w:val="21"/>
  </w:num>
  <w:num w:numId="25" w16cid:durableId="511456088">
    <w:abstractNumId w:val="27"/>
  </w:num>
  <w:num w:numId="26" w16cid:durableId="2131170819">
    <w:abstractNumId w:val="2"/>
  </w:num>
  <w:num w:numId="27" w16cid:durableId="556553337">
    <w:abstractNumId w:val="5"/>
  </w:num>
  <w:num w:numId="28" w16cid:durableId="154378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0C1"/>
    <w:rsid w:val="0000512A"/>
    <w:rsid w:val="0005115D"/>
    <w:rsid w:val="00053796"/>
    <w:rsid w:val="00064B7E"/>
    <w:rsid w:val="00092465"/>
    <w:rsid w:val="000A0A83"/>
    <w:rsid w:val="000A167D"/>
    <w:rsid w:val="000C7E26"/>
    <w:rsid w:val="000E3F26"/>
    <w:rsid w:val="000F3B96"/>
    <w:rsid w:val="00107B4B"/>
    <w:rsid w:val="00193875"/>
    <w:rsid w:val="001C02F6"/>
    <w:rsid w:val="001D1AFB"/>
    <w:rsid w:val="00214DB1"/>
    <w:rsid w:val="002320C7"/>
    <w:rsid w:val="00260C47"/>
    <w:rsid w:val="002B4044"/>
    <w:rsid w:val="002F6884"/>
    <w:rsid w:val="002F6D82"/>
    <w:rsid w:val="003227D8"/>
    <w:rsid w:val="00345886"/>
    <w:rsid w:val="00365B07"/>
    <w:rsid w:val="0038563F"/>
    <w:rsid w:val="003952E5"/>
    <w:rsid w:val="00407F39"/>
    <w:rsid w:val="00427BB4"/>
    <w:rsid w:val="00443AFB"/>
    <w:rsid w:val="00445A3F"/>
    <w:rsid w:val="0046705A"/>
    <w:rsid w:val="00471CF1"/>
    <w:rsid w:val="00493FE3"/>
    <w:rsid w:val="004A30C1"/>
    <w:rsid w:val="004D7D09"/>
    <w:rsid w:val="0052173B"/>
    <w:rsid w:val="0054427F"/>
    <w:rsid w:val="00561D83"/>
    <w:rsid w:val="00566A93"/>
    <w:rsid w:val="005C07C3"/>
    <w:rsid w:val="00623BB3"/>
    <w:rsid w:val="0064574F"/>
    <w:rsid w:val="00651264"/>
    <w:rsid w:val="00656B41"/>
    <w:rsid w:val="00673F1C"/>
    <w:rsid w:val="0068681B"/>
    <w:rsid w:val="006B6B07"/>
    <w:rsid w:val="007110FF"/>
    <w:rsid w:val="00723B01"/>
    <w:rsid w:val="00776C9C"/>
    <w:rsid w:val="00781B06"/>
    <w:rsid w:val="007D4A91"/>
    <w:rsid w:val="007D5643"/>
    <w:rsid w:val="007F0AF2"/>
    <w:rsid w:val="007F1D14"/>
    <w:rsid w:val="007F2566"/>
    <w:rsid w:val="008645F4"/>
    <w:rsid w:val="008879E2"/>
    <w:rsid w:val="008A3FD9"/>
    <w:rsid w:val="008D4DC4"/>
    <w:rsid w:val="008D66F9"/>
    <w:rsid w:val="008F1B4B"/>
    <w:rsid w:val="009410B0"/>
    <w:rsid w:val="00941EA6"/>
    <w:rsid w:val="00987949"/>
    <w:rsid w:val="009B7212"/>
    <w:rsid w:val="00A03116"/>
    <w:rsid w:val="00A23461"/>
    <w:rsid w:val="00A407A4"/>
    <w:rsid w:val="00A54092"/>
    <w:rsid w:val="00AA05C1"/>
    <w:rsid w:val="00B06C37"/>
    <w:rsid w:val="00B15A31"/>
    <w:rsid w:val="00B701E9"/>
    <w:rsid w:val="00B74AB4"/>
    <w:rsid w:val="00B809B3"/>
    <w:rsid w:val="00B92851"/>
    <w:rsid w:val="00B951A0"/>
    <w:rsid w:val="00BB4D4E"/>
    <w:rsid w:val="00BE002A"/>
    <w:rsid w:val="00BF22D7"/>
    <w:rsid w:val="00C25031"/>
    <w:rsid w:val="00C61995"/>
    <w:rsid w:val="00C9240E"/>
    <w:rsid w:val="00C943B1"/>
    <w:rsid w:val="00D002CB"/>
    <w:rsid w:val="00D30002"/>
    <w:rsid w:val="00DD2C28"/>
    <w:rsid w:val="00E03B39"/>
    <w:rsid w:val="00E15C7E"/>
    <w:rsid w:val="00E31621"/>
    <w:rsid w:val="00E31762"/>
    <w:rsid w:val="00E5381E"/>
    <w:rsid w:val="00E5489B"/>
    <w:rsid w:val="00E65ECE"/>
    <w:rsid w:val="00EA53C4"/>
    <w:rsid w:val="00F054A7"/>
    <w:rsid w:val="00F56F1F"/>
    <w:rsid w:val="00F84B49"/>
    <w:rsid w:val="00F85095"/>
    <w:rsid w:val="00F92FE5"/>
    <w:rsid w:val="00FA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9D78"/>
  <w15:docId w15:val="{C0F694D2-4C53-4989-979C-73DAD7BC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23BB3"/>
  </w:style>
  <w:style w:type="paragraph" w:styleId="1">
    <w:name w:val="heading 1"/>
    <w:basedOn w:val="a0"/>
    <w:next w:val="a0"/>
    <w:link w:val="10"/>
    <w:qFormat/>
    <w:rsid w:val="0009246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92465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092465"/>
  </w:style>
  <w:style w:type="character" w:styleId="a4">
    <w:name w:val="Hyperlink"/>
    <w:uiPriority w:val="99"/>
    <w:unhideWhenUsed/>
    <w:rsid w:val="00092465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092465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092465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092465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092465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092465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092465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092465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092465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092465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092465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092465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092465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092465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92465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092465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092465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92465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092465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092465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0924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092465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092465"/>
  </w:style>
  <w:style w:type="character" w:customStyle="1" w:styleId="23">
    <w:name w:val="Неразрешенное упоминание2"/>
    <w:basedOn w:val="a1"/>
    <w:uiPriority w:val="99"/>
    <w:semiHidden/>
    <w:unhideWhenUsed/>
    <w:rsid w:val="0019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document?id=3370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E40E-789D-43B2-8A0A-F7E8E686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4890</Words>
  <Characters>27877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34</cp:revision>
  <cp:lastPrinted>2025-12-16T10:45:00Z</cp:lastPrinted>
  <dcterms:created xsi:type="dcterms:W3CDTF">2023-10-08T04:27:00Z</dcterms:created>
  <dcterms:modified xsi:type="dcterms:W3CDTF">2025-12-16T10:46:00Z</dcterms:modified>
</cp:coreProperties>
</file>