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высшего образования</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«Курганский государственный университет»</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(ФГБОУ ВО «КГУ»)</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«Курганский государственный университет»</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w:t>
      </w:r>
      <w:proofErr w:type="spellStart"/>
      <w:r w:rsidRPr="00E90FF4">
        <w:rPr>
          <w:rFonts w:ascii="Times New Roman" w:eastAsia="Times New Roman" w:hAnsi="Times New Roman" w:cs="Times New Roman"/>
          <w:sz w:val="28"/>
          <w:szCs w:val="28"/>
          <w:lang w:eastAsia="ru-RU"/>
        </w:rPr>
        <w:t>Лесниковский</w:t>
      </w:r>
      <w:proofErr w:type="spellEnd"/>
      <w:r w:rsidRPr="00E90FF4">
        <w:rPr>
          <w:rFonts w:ascii="Times New Roman" w:eastAsia="Times New Roman" w:hAnsi="Times New Roman" w:cs="Times New Roman"/>
          <w:sz w:val="28"/>
          <w:szCs w:val="28"/>
          <w:lang w:eastAsia="ru-RU"/>
        </w:rPr>
        <w:t xml:space="preserve"> филиал ФГБОУ ВО «КГУ»)</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 </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Кафедра «Ветеринария и зоотехния»</w:t>
      </w: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196878" w:rsidRPr="00E90FF4" w:rsidRDefault="00196878" w:rsidP="00196878">
      <w:pPr>
        <w:spacing w:after="0" w:line="240" w:lineRule="auto"/>
        <w:jc w:val="right"/>
        <w:rPr>
          <w:rFonts w:ascii="Times New Roman" w:hAnsi="Times New Roman"/>
          <w:sz w:val="28"/>
          <w:szCs w:val="28"/>
        </w:rPr>
      </w:pPr>
      <w:r w:rsidRPr="00E90FF4">
        <w:rPr>
          <w:rFonts w:ascii="Times New Roman" w:hAnsi="Times New Roman"/>
          <w:sz w:val="28"/>
          <w:szCs w:val="28"/>
        </w:rPr>
        <w:t>УТВЕРЖДАЮ:</w:t>
      </w:r>
    </w:p>
    <w:p w:rsidR="00196878" w:rsidRPr="00E90FF4" w:rsidRDefault="00196878" w:rsidP="00196878">
      <w:pPr>
        <w:spacing w:after="0" w:line="240" w:lineRule="auto"/>
        <w:jc w:val="right"/>
        <w:rPr>
          <w:rFonts w:ascii="Times New Roman" w:hAnsi="Times New Roman"/>
          <w:sz w:val="28"/>
          <w:szCs w:val="28"/>
        </w:rPr>
      </w:pPr>
    </w:p>
    <w:p w:rsidR="006E32D3" w:rsidRDefault="006E32D3" w:rsidP="006E32D3">
      <w:pPr>
        <w:spacing w:after="0" w:line="240" w:lineRule="auto"/>
        <w:jc w:val="center"/>
        <w:rPr>
          <w:rFonts w:ascii="Times New Roman" w:hAnsi="Times New Roman"/>
          <w:sz w:val="28"/>
          <w:szCs w:val="28"/>
        </w:rPr>
      </w:pPr>
      <w:r>
        <w:rPr>
          <w:rFonts w:ascii="Times New Roman" w:hAnsi="Times New Roman"/>
          <w:sz w:val="28"/>
          <w:szCs w:val="28"/>
        </w:rPr>
        <w:t xml:space="preserve">                                                                               П</w:t>
      </w:r>
      <w:r w:rsidRPr="008901CA">
        <w:rPr>
          <w:rFonts w:ascii="Times New Roman" w:hAnsi="Times New Roman"/>
          <w:sz w:val="28"/>
          <w:szCs w:val="28"/>
        </w:rPr>
        <w:t xml:space="preserve">роректор </w:t>
      </w:r>
      <w:r>
        <w:rPr>
          <w:rFonts w:ascii="Times New Roman" w:hAnsi="Times New Roman"/>
          <w:sz w:val="28"/>
          <w:szCs w:val="28"/>
        </w:rPr>
        <w:t xml:space="preserve">по </w:t>
      </w:r>
      <w:proofErr w:type="gramStart"/>
      <w:r>
        <w:rPr>
          <w:rFonts w:ascii="Times New Roman" w:hAnsi="Times New Roman"/>
          <w:sz w:val="28"/>
          <w:szCs w:val="28"/>
        </w:rPr>
        <w:t>образовательной</w:t>
      </w:r>
      <w:proofErr w:type="gramEnd"/>
    </w:p>
    <w:p w:rsidR="006E32D3" w:rsidRPr="008901CA" w:rsidRDefault="006E32D3" w:rsidP="006E32D3">
      <w:pPr>
        <w:spacing w:after="0" w:line="240" w:lineRule="auto"/>
        <w:jc w:val="right"/>
        <w:rPr>
          <w:rFonts w:ascii="Times New Roman" w:hAnsi="Times New Roman"/>
          <w:sz w:val="28"/>
          <w:szCs w:val="28"/>
        </w:rPr>
      </w:pPr>
      <w:r>
        <w:rPr>
          <w:rFonts w:ascii="Times New Roman" w:hAnsi="Times New Roman"/>
          <w:sz w:val="28"/>
          <w:szCs w:val="28"/>
        </w:rPr>
        <w:t xml:space="preserve"> и международной деятельности</w:t>
      </w:r>
    </w:p>
    <w:p w:rsidR="006E32D3" w:rsidRPr="008901CA" w:rsidRDefault="006E32D3" w:rsidP="006E32D3">
      <w:pPr>
        <w:spacing w:after="0" w:line="240" w:lineRule="auto"/>
        <w:jc w:val="right"/>
        <w:rPr>
          <w:rFonts w:ascii="Times New Roman" w:hAnsi="Times New Roman"/>
          <w:sz w:val="28"/>
          <w:szCs w:val="28"/>
        </w:rPr>
      </w:pPr>
      <w:r w:rsidRPr="008901CA">
        <w:rPr>
          <w:rFonts w:ascii="Times New Roman" w:hAnsi="Times New Roman"/>
          <w:sz w:val="28"/>
          <w:szCs w:val="28"/>
        </w:rPr>
        <w:t xml:space="preserve">___________ / </w:t>
      </w:r>
      <w:r>
        <w:rPr>
          <w:rFonts w:ascii="Times New Roman" w:hAnsi="Times New Roman"/>
          <w:sz w:val="28"/>
          <w:szCs w:val="28"/>
        </w:rPr>
        <w:t xml:space="preserve">А.А. </w:t>
      </w:r>
      <w:proofErr w:type="spellStart"/>
      <w:r>
        <w:rPr>
          <w:rFonts w:ascii="Times New Roman" w:hAnsi="Times New Roman"/>
          <w:sz w:val="28"/>
          <w:szCs w:val="28"/>
        </w:rPr>
        <w:t>Кирсанкин</w:t>
      </w:r>
      <w:proofErr w:type="spellEnd"/>
      <w:r w:rsidRPr="008901CA">
        <w:rPr>
          <w:rFonts w:ascii="Times New Roman" w:hAnsi="Times New Roman"/>
          <w:sz w:val="28"/>
          <w:szCs w:val="28"/>
        </w:rPr>
        <w:t xml:space="preserve"> /</w:t>
      </w:r>
    </w:p>
    <w:p w:rsidR="006E32D3" w:rsidRPr="008901CA" w:rsidRDefault="006E32D3" w:rsidP="006E32D3">
      <w:pPr>
        <w:spacing w:after="0" w:line="240" w:lineRule="auto"/>
        <w:jc w:val="right"/>
        <w:rPr>
          <w:rFonts w:ascii="Times New Roman" w:hAnsi="Times New Roman"/>
          <w:sz w:val="28"/>
          <w:szCs w:val="28"/>
        </w:rPr>
      </w:pPr>
      <w:r w:rsidRPr="008901CA">
        <w:rPr>
          <w:rFonts w:ascii="Times New Roman" w:hAnsi="Times New Roman"/>
          <w:sz w:val="28"/>
          <w:szCs w:val="28"/>
        </w:rPr>
        <w:t>«____»__________ 20___ г.</w:t>
      </w:r>
    </w:p>
    <w:p w:rsidR="00BE1D3C" w:rsidRPr="00E90FF4" w:rsidRDefault="00196878" w:rsidP="00BE1D3C">
      <w:pPr>
        <w:spacing w:after="0" w:line="240" w:lineRule="auto"/>
        <w:rPr>
          <w:rFonts w:ascii="Times New Roman" w:hAnsi="Times New Roman"/>
          <w:sz w:val="28"/>
          <w:szCs w:val="28"/>
        </w:rPr>
      </w:pPr>
      <w:r w:rsidRPr="00E90FF4">
        <w:rPr>
          <w:rFonts w:ascii="Times New Roman" w:hAnsi="Times New Roman"/>
          <w:sz w:val="28"/>
          <w:szCs w:val="28"/>
        </w:rPr>
        <w:t xml:space="preserve"> </w:t>
      </w:r>
      <w:r w:rsidR="00BE1D3C" w:rsidRPr="00E90FF4">
        <w:rPr>
          <w:rFonts w:ascii="Times New Roman" w:eastAsia="Times New Roman" w:hAnsi="Times New Roman" w:cs="Times New Roman"/>
          <w:sz w:val="28"/>
          <w:szCs w:val="28"/>
          <w:lang w:eastAsia="ru-RU"/>
        </w:rPr>
        <w:t xml:space="preserve"> </w:t>
      </w: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36"/>
          <w:szCs w:val="36"/>
          <w:lang w:eastAsia="ru-RU"/>
        </w:rPr>
        <w:t>Рабочая программа учебной дисциплины</w:t>
      </w:r>
    </w:p>
    <w:p w:rsidR="00BE1D3C" w:rsidRPr="00E90FF4" w:rsidRDefault="00735A30" w:rsidP="00BE1D3C">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СУДЕБНАЯ ВЕТЕРИНАРНО-САНИТАРНАЯ ЭКСПЕРТИЗА</w:t>
      </w:r>
    </w:p>
    <w:p w:rsidR="00BE1D3C" w:rsidRPr="00E90FF4" w:rsidRDefault="00BE1D3C" w:rsidP="00BE1D3C">
      <w:pPr>
        <w:spacing w:after="0" w:line="240" w:lineRule="auto"/>
        <w:jc w:val="center"/>
        <w:rPr>
          <w:rFonts w:ascii="Times New Roman" w:eastAsia="Times New Roman" w:hAnsi="Times New Roman" w:cs="Times New Roman"/>
          <w:b/>
          <w:sz w:val="36"/>
          <w:szCs w:val="36"/>
          <w:lang w:eastAsia="ru-RU"/>
        </w:rPr>
      </w:pPr>
    </w:p>
    <w:p w:rsidR="00BE1D3C" w:rsidRPr="00E90FF4" w:rsidRDefault="00BE1D3C" w:rsidP="00FC62AA">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программы бакалавриата </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36.03.01-  Ветеринарно-санитарная экспертиза</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i/>
          <w:sz w:val="28"/>
          <w:szCs w:val="28"/>
          <w:lang w:eastAsia="ru-RU"/>
        </w:rPr>
      </w:pPr>
      <w:r w:rsidRPr="00E90FF4">
        <w:rPr>
          <w:rFonts w:ascii="Times New Roman" w:eastAsia="Times New Roman" w:hAnsi="Times New Roman" w:cs="Times New Roman"/>
          <w:sz w:val="28"/>
          <w:szCs w:val="28"/>
          <w:lang w:eastAsia="ru-RU"/>
        </w:rPr>
        <w:t xml:space="preserve">Направленность: </w:t>
      </w:r>
    </w:p>
    <w:p w:rsidR="00FC62AA" w:rsidRDefault="00FC62AA" w:rsidP="00FC62A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Государственный и производственный ветеринарно-санитарный контроль</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Формы обучения: очная, заочная</w:t>
      </w:r>
    </w:p>
    <w:p w:rsidR="00BE1D3C" w:rsidRPr="00E90FF4" w:rsidRDefault="00BE1D3C" w:rsidP="00BE1D3C">
      <w:pPr>
        <w:spacing w:after="0" w:line="240" w:lineRule="auto"/>
        <w:jc w:val="both"/>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 xml:space="preserve"> </w:t>
      </w:r>
    </w:p>
    <w:p w:rsidR="00BE1D3C" w:rsidRPr="00E90FF4" w:rsidRDefault="00BE1D3C" w:rsidP="00BE1D3C">
      <w:pPr>
        <w:spacing w:after="0" w:line="240" w:lineRule="auto"/>
        <w:jc w:val="both"/>
        <w:rPr>
          <w:rFonts w:ascii="Times New Roman" w:eastAsia="Times New Roman" w:hAnsi="Times New Roman" w:cs="Times New Roman"/>
          <w:b/>
          <w:sz w:val="28"/>
          <w:szCs w:val="28"/>
          <w:lang w:eastAsia="ru-RU"/>
        </w:rPr>
      </w:pP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872151" w:rsidP="00BE1D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 2025</w:t>
      </w:r>
    </w:p>
    <w:p w:rsidR="00BF1CE5" w:rsidRPr="00F66B1F" w:rsidRDefault="00BE1D3C" w:rsidP="00F576C3">
      <w:pPr>
        <w:spacing w:after="0" w:line="240" w:lineRule="auto"/>
        <w:ind w:firstLine="709"/>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lastRenderedPageBreak/>
        <w:t>Рабочая программа дисциплины «</w:t>
      </w:r>
      <w:r w:rsidR="00735A30">
        <w:rPr>
          <w:rFonts w:ascii="Times New Roman" w:eastAsia="Times New Roman" w:hAnsi="Times New Roman" w:cs="Times New Roman"/>
          <w:b/>
          <w:sz w:val="28"/>
          <w:szCs w:val="28"/>
          <w:lang w:eastAsia="ru-RU"/>
        </w:rPr>
        <w:t>Судебная ветеринарно-санитарная экспертиза</w:t>
      </w:r>
      <w:r w:rsidRPr="00E90FF4">
        <w:rPr>
          <w:rFonts w:ascii="Times New Roman" w:eastAsia="Times New Roman" w:hAnsi="Times New Roman" w:cs="Times New Roman"/>
          <w:sz w:val="28"/>
          <w:szCs w:val="28"/>
          <w:lang w:eastAsia="ru-RU"/>
        </w:rPr>
        <w:t xml:space="preserve">» составлена в соответствии с учебными планами по программе бакалавриата </w:t>
      </w:r>
      <w:r w:rsidR="007A06A9">
        <w:rPr>
          <w:rFonts w:ascii="Times New Roman" w:eastAsia="Times New Roman" w:hAnsi="Times New Roman" w:cs="Times New Roman"/>
          <w:sz w:val="28"/>
          <w:szCs w:val="28"/>
          <w:lang w:eastAsia="ru-RU"/>
        </w:rPr>
        <w:t xml:space="preserve">36.03.01 </w:t>
      </w:r>
      <w:r w:rsidRPr="00E90FF4">
        <w:rPr>
          <w:rFonts w:ascii="Times New Roman" w:eastAsia="Times New Roman" w:hAnsi="Times New Roman" w:cs="Times New Roman"/>
          <w:b/>
          <w:sz w:val="28"/>
          <w:szCs w:val="28"/>
          <w:lang w:eastAsia="ru-RU"/>
        </w:rPr>
        <w:t>Ветеринарно-санитарная экспертиза</w:t>
      </w:r>
      <w:r w:rsidR="00F576C3">
        <w:rPr>
          <w:rFonts w:ascii="Times New Roman" w:eastAsia="Times New Roman" w:hAnsi="Times New Roman" w:cs="Times New Roman"/>
          <w:sz w:val="28"/>
          <w:szCs w:val="28"/>
          <w:lang w:eastAsia="ru-RU"/>
        </w:rPr>
        <w:t xml:space="preserve"> </w:t>
      </w:r>
      <w:r w:rsidR="00BF1CE5" w:rsidRPr="00F576C3">
        <w:rPr>
          <w:rFonts w:ascii="Times New Roman" w:hAnsi="Times New Roman"/>
          <w:sz w:val="28"/>
          <w:szCs w:val="28"/>
        </w:rPr>
        <w:t>(</w:t>
      </w:r>
      <w:r w:rsidR="00F576C3" w:rsidRPr="00F576C3">
        <w:rPr>
          <w:rFonts w:ascii="Times New Roman" w:eastAsia="Times New Roman" w:hAnsi="Times New Roman" w:cs="Times New Roman"/>
          <w:sz w:val="28"/>
          <w:szCs w:val="28"/>
          <w:lang w:eastAsia="ru-RU"/>
        </w:rPr>
        <w:t>Государственный и производственный ветеринарно-санитарный контроль</w:t>
      </w:r>
      <w:r w:rsidR="00BF1CE5">
        <w:rPr>
          <w:rFonts w:ascii="Times New Roman" w:hAnsi="Times New Roman"/>
          <w:sz w:val="28"/>
          <w:szCs w:val="28"/>
        </w:rPr>
        <w:t>)</w:t>
      </w:r>
      <w:r w:rsidR="00BF1CE5" w:rsidRPr="00F66B1F">
        <w:rPr>
          <w:rFonts w:ascii="Times New Roman" w:eastAsia="Times New Roman" w:hAnsi="Times New Roman" w:cs="Times New Roman"/>
          <w:sz w:val="28"/>
          <w:szCs w:val="28"/>
          <w:lang w:eastAsia="ru-RU"/>
        </w:rPr>
        <w:t>, утвержденными:</w:t>
      </w:r>
    </w:p>
    <w:p w:rsidR="00872151" w:rsidRPr="008901CA" w:rsidRDefault="00872151" w:rsidP="00F576C3">
      <w:pPr>
        <w:suppressAutoHyphens/>
        <w:autoSpaceDE w:val="0"/>
        <w:autoSpaceDN w:val="0"/>
        <w:adjustRightInd w:val="0"/>
        <w:spacing w:after="0" w:line="240" w:lineRule="auto"/>
        <w:ind w:firstLine="709"/>
        <w:jc w:val="both"/>
        <w:rPr>
          <w:rFonts w:ascii="Times New Roman" w:hAnsi="Times New Roman"/>
          <w:sz w:val="28"/>
          <w:szCs w:val="28"/>
        </w:rPr>
      </w:pPr>
      <w:r w:rsidRPr="008901CA">
        <w:rPr>
          <w:rFonts w:ascii="Times New Roman" w:hAnsi="Times New Roman"/>
          <w:sz w:val="28"/>
          <w:szCs w:val="28"/>
        </w:rPr>
        <w:t xml:space="preserve">- для очной формы обучения </w:t>
      </w:r>
      <w:r w:rsidRPr="008901CA">
        <w:rPr>
          <w:rFonts w:ascii="Times New Roman" w:hAnsi="Times New Roman"/>
          <w:sz w:val="28"/>
          <w:szCs w:val="28"/>
          <w:u w:val="single"/>
        </w:rPr>
        <w:t xml:space="preserve">« </w:t>
      </w:r>
      <w:r>
        <w:rPr>
          <w:rFonts w:ascii="Times New Roman" w:hAnsi="Times New Roman"/>
          <w:sz w:val="28"/>
          <w:szCs w:val="28"/>
          <w:u w:val="single"/>
        </w:rPr>
        <w:t>27</w:t>
      </w:r>
      <w:r w:rsidRPr="008901CA">
        <w:rPr>
          <w:rFonts w:ascii="Times New Roman" w:hAnsi="Times New Roman"/>
          <w:sz w:val="28"/>
          <w:szCs w:val="28"/>
          <w:u w:val="single"/>
        </w:rPr>
        <w:t xml:space="preserve">» </w:t>
      </w:r>
      <w:r>
        <w:rPr>
          <w:rFonts w:ascii="Times New Roman" w:hAnsi="Times New Roman"/>
          <w:sz w:val="28"/>
          <w:szCs w:val="28"/>
          <w:u w:val="single"/>
        </w:rPr>
        <w:t>июня 2025</w:t>
      </w:r>
      <w:r w:rsidRPr="008901CA">
        <w:rPr>
          <w:rFonts w:ascii="Times New Roman" w:hAnsi="Times New Roman"/>
          <w:sz w:val="28"/>
          <w:szCs w:val="28"/>
          <w:u w:val="single"/>
        </w:rPr>
        <w:t xml:space="preserve">  года</w:t>
      </w:r>
      <w:r w:rsidRPr="008901CA">
        <w:rPr>
          <w:rFonts w:ascii="Times New Roman" w:hAnsi="Times New Roman"/>
          <w:sz w:val="28"/>
          <w:szCs w:val="28"/>
        </w:rPr>
        <w:t>;</w:t>
      </w:r>
    </w:p>
    <w:p w:rsidR="00872151" w:rsidRPr="008901CA" w:rsidRDefault="00872151" w:rsidP="00F576C3">
      <w:pPr>
        <w:suppressAutoHyphens/>
        <w:autoSpaceDE w:val="0"/>
        <w:autoSpaceDN w:val="0"/>
        <w:adjustRightInd w:val="0"/>
        <w:spacing w:after="0" w:line="240" w:lineRule="auto"/>
        <w:ind w:firstLine="709"/>
        <w:jc w:val="both"/>
        <w:rPr>
          <w:rFonts w:ascii="Times New Roman" w:hAnsi="Times New Roman"/>
          <w:sz w:val="28"/>
          <w:szCs w:val="28"/>
        </w:rPr>
      </w:pPr>
      <w:r w:rsidRPr="008901CA">
        <w:rPr>
          <w:rFonts w:ascii="Times New Roman" w:hAnsi="Times New Roman"/>
          <w:sz w:val="28"/>
          <w:szCs w:val="28"/>
        </w:rPr>
        <w:t xml:space="preserve">- для заочной формы обучения </w:t>
      </w:r>
      <w:r>
        <w:rPr>
          <w:rFonts w:ascii="Times New Roman" w:hAnsi="Times New Roman"/>
          <w:sz w:val="28"/>
          <w:szCs w:val="28"/>
          <w:u w:val="single"/>
        </w:rPr>
        <w:t>« 27</w:t>
      </w:r>
      <w:r w:rsidRPr="008901CA">
        <w:rPr>
          <w:rFonts w:ascii="Times New Roman" w:hAnsi="Times New Roman"/>
          <w:sz w:val="28"/>
          <w:szCs w:val="28"/>
          <w:u w:val="single"/>
        </w:rPr>
        <w:t>» июня 202</w:t>
      </w:r>
      <w:r>
        <w:rPr>
          <w:rFonts w:ascii="Times New Roman" w:hAnsi="Times New Roman"/>
          <w:sz w:val="28"/>
          <w:szCs w:val="28"/>
          <w:u w:val="single"/>
        </w:rPr>
        <w:t>5</w:t>
      </w:r>
      <w:r w:rsidRPr="008901CA">
        <w:rPr>
          <w:rFonts w:ascii="Times New Roman" w:hAnsi="Times New Roman"/>
          <w:sz w:val="28"/>
          <w:szCs w:val="28"/>
          <w:u w:val="single"/>
        </w:rPr>
        <w:t xml:space="preserve">  года</w:t>
      </w:r>
      <w:r w:rsidRPr="008901CA">
        <w:rPr>
          <w:rFonts w:ascii="Times New Roman" w:hAnsi="Times New Roman"/>
          <w:sz w:val="28"/>
          <w:szCs w:val="28"/>
        </w:rPr>
        <w:t>.</w:t>
      </w:r>
    </w:p>
    <w:p w:rsidR="00872151" w:rsidRPr="008901CA" w:rsidRDefault="00872151" w:rsidP="00872151">
      <w:pPr>
        <w:suppressAutoHyphens/>
        <w:autoSpaceDE w:val="0"/>
        <w:autoSpaceDN w:val="0"/>
        <w:adjustRightInd w:val="0"/>
        <w:spacing w:after="0" w:line="240" w:lineRule="auto"/>
        <w:ind w:firstLine="550"/>
        <w:jc w:val="both"/>
        <w:rPr>
          <w:rFonts w:ascii="Times New Roman" w:hAnsi="Times New Roman"/>
          <w:sz w:val="28"/>
          <w:szCs w:val="28"/>
        </w:rPr>
      </w:pPr>
    </w:p>
    <w:p w:rsidR="00872151" w:rsidRPr="008901CA" w:rsidRDefault="00872151" w:rsidP="00872151">
      <w:pPr>
        <w:suppressAutoHyphens/>
        <w:autoSpaceDE w:val="0"/>
        <w:autoSpaceDN w:val="0"/>
        <w:adjustRightInd w:val="0"/>
        <w:spacing w:after="0" w:line="240" w:lineRule="auto"/>
        <w:ind w:firstLine="550"/>
        <w:jc w:val="both"/>
        <w:rPr>
          <w:rFonts w:ascii="Times New Roman" w:hAnsi="Times New Roman"/>
          <w:sz w:val="28"/>
          <w:szCs w:val="28"/>
        </w:rPr>
      </w:pPr>
    </w:p>
    <w:p w:rsidR="00872151" w:rsidRPr="008901CA" w:rsidRDefault="00872151" w:rsidP="00872151">
      <w:pPr>
        <w:suppressAutoHyphens/>
        <w:autoSpaceDE w:val="0"/>
        <w:autoSpaceDN w:val="0"/>
        <w:adjustRightInd w:val="0"/>
        <w:spacing w:after="0" w:line="240" w:lineRule="auto"/>
        <w:ind w:firstLine="550"/>
        <w:jc w:val="both"/>
        <w:rPr>
          <w:rFonts w:ascii="Times New Roman" w:hAnsi="Times New Roman"/>
          <w:sz w:val="28"/>
          <w:szCs w:val="28"/>
          <w:u w:val="single"/>
        </w:rPr>
      </w:pPr>
      <w:r w:rsidRPr="008901CA">
        <w:rPr>
          <w:rFonts w:ascii="Times New Roman" w:hAnsi="Times New Roman"/>
          <w:sz w:val="28"/>
          <w:szCs w:val="28"/>
        </w:rPr>
        <w:t xml:space="preserve">Рабочая программа дисциплины одобрена на заседании кафедры «Ветеринария и зоотехния» </w:t>
      </w:r>
      <w:r>
        <w:rPr>
          <w:rFonts w:ascii="Times New Roman" w:hAnsi="Times New Roman"/>
          <w:sz w:val="28"/>
          <w:szCs w:val="28"/>
          <w:u w:val="single"/>
        </w:rPr>
        <w:t>«30</w:t>
      </w:r>
      <w:r w:rsidRPr="008901CA">
        <w:rPr>
          <w:rFonts w:ascii="Times New Roman" w:hAnsi="Times New Roman"/>
          <w:sz w:val="28"/>
          <w:szCs w:val="28"/>
          <w:u w:val="single"/>
        </w:rPr>
        <w:t xml:space="preserve">» </w:t>
      </w:r>
      <w:r>
        <w:rPr>
          <w:rFonts w:ascii="Times New Roman" w:hAnsi="Times New Roman"/>
          <w:sz w:val="28"/>
          <w:szCs w:val="28"/>
          <w:u w:val="single"/>
        </w:rPr>
        <w:t>августа  2025</w:t>
      </w:r>
      <w:r w:rsidRPr="008901CA">
        <w:rPr>
          <w:rFonts w:ascii="Times New Roman" w:hAnsi="Times New Roman"/>
          <w:sz w:val="28"/>
          <w:szCs w:val="28"/>
          <w:u w:val="single"/>
        </w:rPr>
        <w:t xml:space="preserve"> года, протокол №1</w:t>
      </w:r>
    </w:p>
    <w:p w:rsidR="00872151" w:rsidRPr="008901CA" w:rsidRDefault="00872151" w:rsidP="00872151">
      <w:pPr>
        <w:spacing w:after="0" w:line="240" w:lineRule="auto"/>
        <w:jc w:val="both"/>
        <w:rPr>
          <w:rFonts w:ascii="Times New Roman" w:hAnsi="Times New Roman"/>
          <w:sz w:val="28"/>
          <w:szCs w:val="28"/>
        </w:rPr>
      </w:pPr>
    </w:p>
    <w:p w:rsidR="00BF1CE5" w:rsidRPr="00F66B1F" w:rsidRDefault="00BF1CE5" w:rsidP="00BF1CE5">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sidRPr="00F66B1F">
        <w:rPr>
          <w:rFonts w:ascii="Times New Roman" w:eastAsia="Times New Roman" w:hAnsi="Times New Roman" w:cs="Times New Roman"/>
          <w:sz w:val="28"/>
          <w:szCs w:val="28"/>
          <w:lang w:eastAsia="ru-RU"/>
        </w:rPr>
        <w:t>Рабочую программу составил</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F66B1F">
        <w:rPr>
          <w:rFonts w:ascii="Times New Roman" w:eastAsia="Times New Roman" w:hAnsi="Times New Roman" w:cs="Times New Roman"/>
          <w:sz w:val="28"/>
          <w:szCs w:val="28"/>
          <w:lang w:eastAsia="ru-RU"/>
        </w:rPr>
        <w:t xml:space="preserve">оцент </w:t>
      </w:r>
      <w:r>
        <w:rPr>
          <w:rFonts w:ascii="Times New Roman" w:eastAsia="Times New Roman" w:hAnsi="Times New Roman" w:cs="Times New Roman"/>
          <w:sz w:val="28"/>
          <w:szCs w:val="28"/>
          <w:lang w:eastAsia="ru-RU"/>
        </w:rPr>
        <w:t xml:space="preserve">                                      </w:t>
      </w:r>
      <w:r w:rsidR="00B545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66B1F">
        <w:rPr>
          <w:rFonts w:ascii="Times New Roman" w:eastAsia="Times New Roman" w:hAnsi="Times New Roman" w:cs="Times New Roman"/>
          <w:sz w:val="28"/>
          <w:szCs w:val="28"/>
          <w:lang w:eastAsia="ru-RU"/>
        </w:rPr>
        <w:t>Ф.К. Хон</w:t>
      </w: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p w:rsidR="00BF1CE5" w:rsidRPr="00F66B1F" w:rsidRDefault="00BF1CE5" w:rsidP="00BF1CE5">
      <w:pPr>
        <w:spacing w:after="0" w:line="240" w:lineRule="auto"/>
        <w:jc w:val="both"/>
        <w:rPr>
          <w:rFonts w:ascii="Times New Roman" w:eastAsia="Times New Roman" w:hAnsi="Times New Roman" w:cs="Times New Roman"/>
          <w:sz w:val="28"/>
          <w:szCs w:val="28"/>
          <w:lang w:eastAsia="ru-RU"/>
        </w:rPr>
      </w:pPr>
    </w:p>
    <w:tbl>
      <w:tblPr>
        <w:tblW w:w="0" w:type="auto"/>
        <w:tblLook w:val="04A0"/>
      </w:tblPr>
      <w:tblGrid>
        <w:gridCol w:w="5637"/>
        <w:gridCol w:w="283"/>
        <w:gridCol w:w="1134"/>
        <w:gridCol w:w="2516"/>
      </w:tblGrid>
      <w:tr w:rsidR="00872151" w:rsidTr="00B778D9">
        <w:tc>
          <w:tcPr>
            <w:tcW w:w="5637" w:type="dxa"/>
          </w:tcPr>
          <w:p w:rsidR="00872151" w:rsidRDefault="00872151" w:rsidP="00B778D9">
            <w:pPr>
              <w:spacing w:after="0" w:line="240" w:lineRule="auto"/>
              <w:jc w:val="both"/>
              <w:rPr>
                <w:rFonts w:ascii="Times New Roman" w:hAnsi="Times New Roman"/>
                <w:sz w:val="28"/>
                <w:szCs w:val="28"/>
              </w:rPr>
            </w:pPr>
          </w:p>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rPr>
              <w:t>Согласовано:</w:t>
            </w:r>
          </w:p>
          <w:p w:rsidR="00872151" w:rsidRDefault="00872151" w:rsidP="00B778D9">
            <w:pPr>
              <w:spacing w:after="0" w:line="240" w:lineRule="auto"/>
              <w:jc w:val="both"/>
              <w:rPr>
                <w:rFonts w:ascii="Times New Roman" w:hAnsi="Times New Roman"/>
                <w:sz w:val="28"/>
                <w:szCs w:val="28"/>
              </w:rPr>
            </w:pPr>
          </w:p>
        </w:tc>
        <w:tc>
          <w:tcPr>
            <w:tcW w:w="1417" w:type="dxa"/>
            <w:gridSpan w:val="2"/>
          </w:tcPr>
          <w:p w:rsidR="00872151" w:rsidRDefault="00872151" w:rsidP="00B778D9">
            <w:pPr>
              <w:spacing w:after="0" w:line="240" w:lineRule="auto"/>
              <w:jc w:val="both"/>
              <w:rPr>
                <w:rFonts w:ascii="Times New Roman" w:hAnsi="Times New Roman"/>
                <w:sz w:val="28"/>
                <w:szCs w:val="28"/>
              </w:rPr>
            </w:pPr>
          </w:p>
        </w:tc>
        <w:tc>
          <w:tcPr>
            <w:tcW w:w="2516" w:type="dxa"/>
          </w:tcPr>
          <w:p w:rsidR="00872151" w:rsidRDefault="00872151" w:rsidP="00B778D9">
            <w:pPr>
              <w:spacing w:after="0" w:line="240" w:lineRule="auto"/>
              <w:jc w:val="both"/>
              <w:rPr>
                <w:rFonts w:ascii="Times New Roman" w:hAnsi="Times New Roman"/>
                <w:sz w:val="28"/>
                <w:szCs w:val="28"/>
              </w:rPr>
            </w:pPr>
          </w:p>
        </w:tc>
      </w:tr>
      <w:tr w:rsidR="00872151" w:rsidTr="00B778D9">
        <w:tc>
          <w:tcPr>
            <w:tcW w:w="5637" w:type="dxa"/>
            <w:hideMark/>
          </w:tcPr>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Ветеринария и зоотехния», </w:t>
            </w:r>
            <w:proofErr w:type="spellStart"/>
            <w:proofErr w:type="gramStart"/>
            <w:r>
              <w:rPr>
                <w:rFonts w:ascii="Times New Roman" w:hAnsi="Times New Roman"/>
                <w:color w:val="000000"/>
                <w:sz w:val="28"/>
                <w:szCs w:val="28"/>
              </w:rPr>
              <w:t>к</w:t>
            </w:r>
            <w:proofErr w:type="gramEnd"/>
            <w:r>
              <w:rPr>
                <w:rFonts w:ascii="Times New Roman" w:hAnsi="Times New Roman"/>
                <w:color w:val="000000"/>
                <w:sz w:val="28"/>
                <w:szCs w:val="28"/>
              </w:rPr>
              <w:t>.с.-х.н</w:t>
            </w:r>
            <w:proofErr w:type="spellEnd"/>
            <w:r>
              <w:rPr>
                <w:rFonts w:ascii="Times New Roman" w:hAnsi="Times New Roman"/>
                <w:color w:val="000000"/>
                <w:sz w:val="28"/>
                <w:szCs w:val="28"/>
              </w:rPr>
              <w:t xml:space="preserve">.                                                  </w:t>
            </w:r>
          </w:p>
        </w:tc>
        <w:tc>
          <w:tcPr>
            <w:tcW w:w="1417" w:type="dxa"/>
            <w:gridSpan w:val="2"/>
          </w:tcPr>
          <w:p w:rsidR="00872151" w:rsidRDefault="00872151" w:rsidP="00B778D9">
            <w:pPr>
              <w:spacing w:after="0" w:line="240" w:lineRule="auto"/>
              <w:jc w:val="both"/>
              <w:rPr>
                <w:rFonts w:ascii="Times New Roman" w:hAnsi="Times New Roman"/>
                <w:sz w:val="28"/>
                <w:szCs w:val="28"/>
              </w:rPr>
            </w:pPr>
          </w:p>
        </w:tc>
        <w:tc>
          <w:tcPr>
            <w:tcW w:w="2516" w:type="dxa"/>
            <w:hideMark/>
          </w:tcPr>
          <w:p w:rsidR="00872151" w:rsidRDefault="00872151" w:rsidP="00B778D9">
            <w:pPr>
              <w:spacing w:after="0" w:line="240" w:lineRule="auto"/>
              <w:jc w:val="both"/>
              <w:rPr>
                <w:rFonts w:ascii="Times New Roman" w:hAnsi="Times New Roman"/>
                <w:sz w:val="28"/>
                <w:szCs w:val="28"/>
              </w:rPr>
            </w:pPr>
            <w:r>
              <w:rPr>
                <w:rFonts w:ascii="Times New Roman" w:hAnsi="Times New Roman"/>
                <w:color w:val="000000"/>
                <w:sz w:val="28"/>
                <w:szCs w:val="28"/>
              </w:rPr>
              <w:t>Н.А. Позднякова</w:t>
            </w:r>
          </w:p>
        </w:tc>
      </w:tr>
      <w:tr w:rsidR="00872151" w:rsidTr="00B778D9">
        <w:tc>
          <w:tcPr>
            <w:tcW w:w="5637" w:type="dxa"/>
          </w:tcPr>
          <w:p w:rsidR="00872151" w:rsidRDefault="00872151" w:rsidP="00B778D9">
            <w:pPr>
              <w:spacing w:after="0" w:line="240" w:lineRule="auto"/>
              <w:jc w:val="both"/>
              <w:rPr>
                <w:rFonts w:ascii="Times New Roman" w:hAnsi="Times New Roman"/>
                <w:sz w:val="28"/>
                <w:szCs w:val="28"/>
              </w:rPr>
            </w:pPr>
          </w:p>
        </w:tc>
        <w:tc>
          <w:tcPr>
            <w:tcW w:w="1417" w:type="dxa"/>
            <w:gridSpan w:val="2"/>
          </w:tcPr>
          <w:p w:rsidR="00872151" w:rsidRDefault="00872151" w:rsidP="00B778D9">
            <w:pPr>
              <w:spacing w:after="0" w:line="240" w:lineRule="auto"/>
              <w:jc w:val="both"/>
              <w:rPr>
                <w:rFonts w:ascii="Times New Roman" w:hAnsi="Times New Roman"/>
                <w:sz w:val="28"/>
                <w:szCs w:val="28"/>
              </w:rPr>
            </w:pPr>
          </w:p>
        </w:tc>
        <w:tc>
          <w:tcPr>
            <w:tcW w:w="2516" w:type="dxa"/>
          </w:tcPr>
          <w:p w:rsidR="00872151" w:rsidRDefault="00872151" w:rsidP="00B778D9">
            <w:pPr>
              <w:spacing w:after="0" w:line="240" w:lineRule="auto"/>
              <w:jc w:val="both"/>
              <w:rPr>
                <w:rFonts w:ascii="Times New Roman" w:hAnsi="Times New Roman"/>
                <w:sz w:val="28"/>
                <w:szCs w:val="28"/>
              </w:rPr>
            </w:pPr>
          </w:p>
        </w:tc>
      </w:tr>
      <w:tr w:rsidR="00872151" w:rsidTr="00B778D9">
        <w:tc>
          <w:tcPr>
            <w:tcW w:w="5637" w:type="dxa"/>
            <w:hideMark/>
          </w:tcPr>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w:t>
            </w:r>
          </w:p>
        </w:tc>
        <w:tc>
          <w:tcPr>
            <w:tcW w:w="1417" w:type="dxa"/>
            <w:gridSpan w:val="2"/>
          </w:tcPr>
          <w:p w:rsidR="00872151" w:rsidRDefault="00872151" w:rsidP="00B778D9">
            <w:pPr>
              <w:spacing w:after="0" w:line="240" w:lineRule="auto"/>
              <w:jc w:val="both"/>
              <w:rPr>
                <w:rFonts w:ascii="Times New Roman" w:hAnsi="Times New Roman"/>
                <w:sz w:val="28"/>
                <w:szCs w:val="28"/>
              </w:rPr>
            </w:pPr>
          </w:p>
        </w:tc>
        <w:tc>
          <w:tcPr>
            <w:tcW w:w="2516" w:type="dxa"/>
          </w:tcPr>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rPr>
              <w:t>М.В. Карпова</w:t>
            </w:r>
          </w:p>
          <w:p w:rsidR="00872151" w:rsidRDefault="00872151" w:rsidP="00B778D9">
            <w:pPr>
              <w:spacing w:after="0" w:line="240" w:lineRule="auto"/>
              <w:jc w:val="both"/>
              <w:rPr>
                <w:rFonts w:ascii="Times New Roman" w:hAnsi="Times New Roman"/>
                <w:sz w:val="28"/>
                <w:szCs w:val="28"/>
              </w:rPr>
            </w:pPr>
          </w:p>
          <w:p w:rsidR="00872151" w:rsidRDefault="00872151" w:rsidP="00B778D9">
            <w:pPr>
              <w:spacing w:after="0" w:line="240" w:lineRule="auto"/>
              <w:jc w:val="both"/>
              <w:rPr>
                <w:rFonts w:ascii="Times New Roman" w:hAnsi="Times New Roman"/>
                <w:sz w:val="28"/>
                <w:szCs w:val="28"/>
              </w:rPr>
            </w:pPr>
          </w:p>
        </w:tc>
      </w:tr>
      <w:tr w:rsidR="00872151" w:rsidTr="00B778D9">
        <w:tc>
          <w:tcPr>
            <w:tcW w:w="5637" w:type="dxa"/>
          </w:tcPr>
          <w:p w:rsidR="00872151" w:rsidRDefault="00872151" w:rsidP="00B778D9">
            <w:pPr>
              <w:spacing w:after="0" w:line="240" w:lineRule="auto"/>
              <w:jc w:val="both"/>
              <w:rPr>
                <w:rFonts w:ascii="Times New Roman" w:hAnsi="Times New Roman"/>
                <w:sz w:val="28"/>
                <w:szCs w:val="28"/>
              </w:rPr>
            </w:pPr>
          </w:p>
        </w:tc>
        <w:tc>
          <w:tcPr>
            <w:tcW w:w="1417" w:type="dxa"/>
            <w:gridSpan w:val="2"/>
          </w:tcPr>
          <w:p w:rsidR="00872151" w:rsidRDefault="00872151" w:rsidP="00B778D9">
            <w:pPr>
              <w:spacing w:after="0" w:line="240" w:lineRule="auto"/>
              <w:jc w:val="both"/>
              <w:rPr>
                <w:rFonts w:ascii="Times New Roman" w:hAnsi="Times New Roman"/>
                <w:sz w:val="28"/>
                <w:szCs w:val="28"/>
              </w:rPr>
            </w:pPr>
          </w:p>
        </w:tc>
        <w:tc>
          <w:tcPr>
            <w:tcW w:w="2516" w:type="dxa"/>
          </w:tcPr>
          <w:p w:rsidR="00872151" w:rsidRDefault="00872151" w:rsidP="00B778D9">
            <w:pPr>
              <w:spacing w:after="0" w:line="240" w:lineRule="auto"/>
              <w:jc w:val="both"/>
              <w:rPr>
                <w:rFonts w:ascii="Times New Roman" w:hAnsi="Times New Roman"/>
                <w:sz w:val="28"/>
                <w:szCs w:val="28"/>
              </w:rPr>
            </w:pPr>
          </w:p>
        </w:tc>
      </w:tr>
      <w:tr w:rsidR="00872151" w:rsidTr="00B778D9">
        <w:tc>
          <w:tcPr>
            <w:tcW w:w="5920" w:type="dxa"/>
            <w:gridSpan w:val="2"/>
            <w:hideMark/>
          </w:tcPr>
          <w:p w:rsidR="00872151" w:rsidRDefault="00872151" w:rsidP="00B778D9">
            <w:pPr>
              <w:spacing w:after="0" w:line="240" w:lineRule="auto"/>
              <w:rPr>
                <w:rFonts w:ascii="Times New Roman" w:hAnsi="Times New Roman"/>
                <w:sz w:val="28"/>
                <w:szCs w:val="28"/>
              </w:rPr>
            </w:pPr>
            <w:r>
              <w:rPr>
                <w:rFonts w:ascii="Times New Roman" w:hAnsi="Times New Roman"/>
                <w:sz w:val="28"/>
                <w:szCs w:val="28"/>
              </w:rPr>
              <w:t xml:space="preserve">И.О.начальника учебно-методического отдела </w:t>
            </w:r>
            <w:proofErr w:type="spellStart"/>
            <w:r>
              <w:rPr>
                <w:rFonts w:ascii="Times New Roman" w:hAnsi="Times New Roman"/>
                <w:sz w:val="28"/>
                <w:szCs w:val="28"/>
              </w:rPr>
              <w:t>Лесниковского</w:t>
            </w:r>
            <w:proofErr w:type="spellEnd"/>
            <w:r>
              <w:rPr>
                <w:rFonts w:ascii="Times New Roman" w:hAnsi="Times New Roman"/>
                <w:sz w:val="28"/>
                <w:szCs w:val="28"/>
              </w:rPr>
              <w:t xml:space="preserve"> филиала ФГБОУ ВО «КГУ»                                                                       </w:t>
            </w:r>
          </w:p>
        </w:tc>
        <w:tc>
          <w:tcPr>
            <w:tcW w:w="1134" w:type="dxa"/>
          </w:tcPr>
          <w:p w:rsidR="00872151" w:rsidRDefault="00872151" w:rsidP="00B778D9">
            <w:pPr>
              <w:spacing w:after="0" w:line="240" w:lineRule="auto"/>
              <w:jc w:val="both"/>
              <w:rPr>
                <w:rFonts w:ascii="Times New Roman" w:hAnsi="Times New Roman"/>
                <w:sz w:val="28"/>
                <w:szCs w:val="28"/>
              </w:rPr>
            </w:pPr>
          </w:p>
        </w:tc>
        <w:tc>
          <w:tcPr>
            <w:tcW w:w="2516" w:type="dxa"/>
            <w:hideMark/>
          </w:tcPr>
          <w:p w:rsidR="00872151" w:rsidRDefault="00872151" w:rsidP="00B778D9">
            <w:pPr>
              <w:spacing w:after="0" w:line="240" w:lineRule="auto"/>
              <w:jc w:val="both"/>
              <w:rPr>
                <w:rFonts w:ascii="Times New Roman" w:hAnsi="Times New Roman"/>
                <w:sz w:val="28"/>
                <w:szCs w:val="28"/>
              </w:rPr>
            </w:pPr>
            <w:r>
              <w:rPr>
                <w:rFonts w:ascii="Times New Roman" w:hAnsi="Times New Roman"/>
                <w:sz w:val="28"/>
                <w:szCs w:val="28"/>
              </w:rPr>
              <w:t xml:space="preserve">                                                                   Д.В. Палий</w:t>
            </w:r>
          </w:p>
        </w:tc>
      </w:tr>
    </w:tbl>
    <w:p w:rsidR="00BF1CE5" w:rsidRPr="00F66B1F" w:rsidRDefault="00BF1CE5" w:rsidP="00BF1CE5">
      <w:pPr>
        <w:spacing w:after="0" w:line="240" w:lineRule="auto"/>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r w:rsidRPr="00E90FF4">
        <w:rPr>
          <w:rFonts w:ascii="Times New Roman" w:eastAsia="Times New Roman" w:hAnsi="Times New Roman" w:cs="Times New Roman"/>
          <w:sz w:val="28"/>
          <w:szCs w:val="28"/>
          <w:lang w:eastAsia="ru-RU"/>
        </w:rPr>
        <w:tab/>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br w:type="page"/>
      </w:r>
      <w:r w:rsidRPr="00E90FF4">
        <w:rPr>
          <w:rFonts w:ascii="Times New Roman" w:eastAsia="Times New Roman" w:hAnsi="Times New Roman" w:cs="Times New Roman"/>
          <w:sz w:val="28"/>
          <w:szCs w:val="28"/>
          <w:lang w:eastAsia="ru-RU"/>
        </w:rPr>
        <w:lastRenderedPageBreak/>
        <w:t>1. ОБЪЕМ ДИСЦИПЛИНЫ</w:t>
      </w: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F14D71" w:rsidP="00BE1D3C">
      <w:pPr>
        <w:spacing w:after="0" w:line="240" w:lineRule="auto"/>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Всего: 5</w:t>
      </w:r>
      <w:r w:rsidR="00BE1D3C" w:rsidRPr="00E90FF4">
        <w:rPr>
          <w:rFonts w:ascii="Times New Roman" w:eastAsia="Times New Roman" w:hAnsi="Times New Roman" w:cs="Times New Roman"/>
          <w:sz w:val="28"/>
          <w:szCs w:val="28"/>
          <w:lang w:eastAsia="ru-RU"/>
        </w:rPr>
        <w:t xml:space="preserve"> з</w:t>
      </w:r>
      <w:r w:rsidRPr="00E90FF4">
        <w:rPr>
          <w:rFonts w:ascii="Times New Roman" w:eastAsia="Times New Roman" w:hAnsi="Times New Roman" w:cs="Times New Roman"/>
          <w:sz w:val="28"/>
          <w:szCs w:val="28"/>
          <w:lang w:eastAsia="ru-RU"/>
        </w:rPr>
        <w:t>ачетных единицы трудоемкости (1</w:t>
      </w:r>
      <w:r w:rsidR="00BE1D3C" w:rsidRPr="00E90FF4">
        <w:rPr>
          <w:rFonts w:ascii="Times New Roman" w:eastAsia="Times New Roman" w:hAnsi="Times New Roman" w:cs="Times New Roman"/>
          <w:sz w:val="28"/>
          <w:szCs w:val="28"/>
          <w:lang w:eastAsia="ru-RU"/>
        </w:rPr>
        <w:t>8</w:t>
      </w:r>
      <w:r w:rsidRPr="00E90FF4">
        <w:rPr>
          <w:rFonts w:ascii="Times New Roman" w:eastAsia="Times New Roman" w:hAnsi="Times New Roman" w:cs="Times New Roman"/>
          <w:sz w:val="28"/>
          <w:szCs w:val="28"/>
          <w:lang w:eastAsia="ru-RU"/>
        </w:rPr>
        <w:t>0</w:t>
      </w:r>
      <w:r w:rsidR="00BE1D3C" w:rsidRPr="00E90FF4">
        <w:rPr>
          <w:rFonts w:ascii="Times New Roman" w:eastAsia="Times New Roman" w:hAnsi="Times New Roman" w:cs="Times New Roman"/>
          <w:sz w:val="28"/>
          <w:szCs w:val="28"/>
          <w:lang w:eastAsia="ru-RU"/>
        </w:rPr>
        <w:t xml:space="preserve"> академических часов)</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b/>
          <w:sz w:val="28"/>
          <w:szCs w:val="28"/>
          <w:lang w:eastAsia="ru-RU"/>
        </w:rPr>
        <w:t>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6"/>
        <w:gridCol w:w="1542"/>
        <w:gridCol w:w="1542"/>
      </w:tblGrid>
      <w:tr w:rsidR="00BE1D3C" w:rsidRPr="00E90FF4" w:rsidTr="00BE1D3C">
        <w:tc>
          <w:tcPr>
            <w:tcW w:w="648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Семестр</w:t>
            </w:r>
          </w:p>
        </w:tc>
      </w:tr>
      <w:tr w:rsidR="00BE1D3C" w:rsidRPr="00E90FF4" w:rsidTr="00BE1D3C">
        <w:tc>
          <w:tcPr>
            <w:tcW w:w="6487"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35A30" w:rsidP="00BE1D3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Аудиторные занятия (контактная работа с преподавателем), всего часов</w:t>
            </w:r>
          </w:p>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60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60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Лекции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28</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B0853" w:rsidP="000B0853">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28</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 xml:space="preserve">Лабораторные </w:t>
            </w:r>
            <w:r w:rsidR="00BE1D3C" w:rsidRPr="00E90FF4">
              <w:rPr>
                <w:rFonts w:ascii="Times New Roman" w:eastAsia="Times New Roman" w:hAnsi="Times New Roman" w:cs="Times New Roman"/>
                <w:sz w:val="26"/>
                <w:szCs w:val="26"/>
                <w:lang w:eastAsia="ru-RU"/>
              </w:rPr>
              <w:t xml:space="preserve"> работы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32</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32</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Самостоятельная работа, всего часов</w:t>
            </w:r>
          </w:p>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120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120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Подготовка к экзамену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27</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7454B3">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27</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Другие виды самостоятельной работы</w:t>
            </w:r>
          </w:p>
          <w:p w:rsidR="00BE1D3C" w:rsidRPr="00E90FF4" w:rsidRDefault="00BE1D3C"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93</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42525" w:rsidP="00BE1D3C">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93</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454B3"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454B3"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180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180</w:t>
            </w:r>
          </w:p>
        </w:tc>
      </w:tr>
    </w:tbl>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b/>
          <w:sz w:val="28"/>
          <w:szCs w:val="28"/>
          <w:lang w:eastAsia="ru-RU"/>
        </w:rPr>
        <w:t>Заочная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6"/>
        <w:gridCol w:w="1542"/>
        <w:gridCol w:w="1542"/>
      </w:tblGrid>
      <w:tr w:rsidR="00BE1D3C" w:rsidRPr="00E90FF4" w:rsidTr="00BE1D3C">
        <w:tc>
          <w:tcPr>
            <w:tcW w:w="648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Семестр</w:t>
            </w:r>
          </w:p>
        </w:tc>
      </w:tr>
      <w:tr w:rsidR="00BE1D3C" w:rsidRPr="00E90FF4" w:rsidTr="00BE1D3C">
        <w:tc>
          <w:tcPr>
            <w:tcW w:w="6487"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735A30" w:rsidP="00BE1D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Аудиторные занятия (контактная работа с преподавателем), всего часов</w:t>
            </w:r>
          </w:p>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05623F">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Лекции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6"/>
                <w:szCs w:val="26"/>
                <w:lang w:eastAsia="ru-RU"/>
              </w:rPr>
              <w:t>Практические работы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Самостоятельная работа, всего часов</w:t>
            </w:r>
          </w:p>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170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170</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Подготовка к экзамену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Другие виды самостоятельной работы</w:t>
            </w:r>
          </w:p>
          <w:p w:rsidR="00BE1D3C" w:rsidRPr="00E90FF4" w:rsidRDefault="00BE1D3C" w:rsidP="00BE1D3C">
            <w:pPr>
              <w:spacing w:after="0" w:line="240" w:lineRule="auto"/>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161</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161</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экзамен</w:t>
            </w:r>
          </w:p>
        </w:tc>
      </w:tr>
      <w:tr w:rsidR="00BE1D3C" w:rsidRPr="00E90FF4" w:rsidTr="00BE1D3C">
        <w:tc>
          <w:tcPr>
            <w:tcW w:w="648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05623F"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r>
    </w:tbl>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sz w:val="26"/>
          <w:szCs w:val="26"/>
          <w:lang w:eastAsia="ru-RU"/>
        </w:rPr>
        <w:br w:type="page"/>
      </w:r>
      <w:r w:rsidRPr="00E90FF4">
        <w:rPr>
          <w:rFonts w:ascii="Times New Roman" w:eastAsia="Times New Roman" w:hAnsi="Times New Roman" w:cs="Times New Roman"/>
          <w:b/>
          <w:sz w:val="28"/>
          <w:szCs w:val="28"/>
          <w:lang w:eastAsia="ru-RU"/>
        </w:rPr>
        <w:lastRenderedPageBreak/>
        <w:t>2. МЕСТО ДИСЦИПЛИНЫ</w:t>
      </w:r>
    </w:p>
    <w:p w:rsidR="00BE1D3C" w:rsidRPr="00E90FF4" w:rsidRDefault="00BE1D3C" w:rsidP="00BE1D3C">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В СТРУКТУРЕ ОБРАЗОВАТЕЛЬНОЙ ПРОГРАММЫ</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eastAsia="Times New Roman" w:hAnsi="Times New Roman" w:cs="Times New Roman"/>
          <w:sz w:val="26"/>
          <w:szCs w:val="26"/>
          <w:lang w:eastAsia="ru-RU"/>
        </w:rPr>
        <w:t xml:space="preserve">Дисциплина </w:t>
      </w:r>
      <w:r w:rsidR="009B1152">
        <w:rPr>
          <w:rFonts w:ascii="Times New Roman" w:eastAsia="Times New Roman" w:hAnsi="Times New Roman" w:cs="Times New Roman"/>
          <w:sz w:val="26"/>
          <w:szCs w:val="26"/>
          <w:lang w:eastAsia="ru-RU"/>
        </w:rPr>
        <w:t>Б</w:t>
      </w:r>
      <w:proofErr w:type="gramStart"/>
      <w:r w:rsidR="009B1152">
        <w:rPr>
          <w:rFonts w:ascii="Times New Roman" w:eastAsia="Times New Roman" w:hAnsi="Times New Roman" w:cs="Times New Roman"/>
          <w:sz w:val="26"/>
          <w:szCs w:val="26"/>
          <w:lang w:eastAsia="ru-RU"/>
        </w:rPr>
        <w:t>1</w:t>
      </w:r>
      <w:proofErr w:type="gramEnd"/>
      <w:r w:rsidR="009B1152">
        <w:rPr>
          <w:rFonts w:ascii="Times New Roman" w:eastAsia="Times New Roman" w:hAnsi="Times New Roman" w:cs="Times New Roman"/>
          <w:sz w:val="26"/>
          <w:szCs w:val="26"/>
          <w:lang w:eastAsia="ru-RU"/>
        </w:rPr>
        <w:t>.В.01</w:t>
      </w:r>
      <w:r w:rsidRPr="00E90FF4">
        <w:rPr>
          <w:rFonts w:ascii="Times New Roman" w:eastAsia="Times New Roman" w:hAnsi="Times New Roman" w:cs="Times New Roman"/>
          <w:sz w:val="26"/>
          <w:szCs w:val="26"/>
          <w:lang w:eastAsia="ru-RU"/>
        </w:rPr>
        <w:t xml:space="preserve"> «</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w:t>
      </w:r>
      <w:r w:rsidRPr="00E90FF4">
        <w:rPr>
          <w:rFonts w:ascii="Times New Roman" w:hAnsi="Times New Roman"/>
          <w:sz w:val="26"/>
          <w:szCs w:val="26"/>
        </w:rPr>
        <w:t>относится к части, формируемой участниками образовательных отношений блока Б1. «Дисциплины (модули)» основной образовательной программы направления подготовки 36.03.01 Ветеринарно-санитарная экспертиза.</w:t>
      </w:r>
    </w:p>
    <w:p w:rsidR="009B1152" w:rsidRPr="009B1152" w:rsidRDefault="0037189B" w:rsidP="009B1152">
      <w:pPr>
        <w:tabs>
          <w:tab w:val="left" w:pos="708"/>
        </w:tabs>
        <w:spacing w:after="0" w:line="240" w:lineRule="auto"/>
        <w:ind w:firstLine="480"/>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Дисциплина «</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направлена на формирование представлений и </w:t>
      </w:r>
      <w:r w:rsidR="009B1152" w:rsidRPr="009B1152">
        <w:rPr>
          <w:rFonts w:ascii="Times New Roman" w:eastAsia="Times New Roman" w:hAnsi="Times New Roman" w:cs="Times New Roman"/>
          <w:sz w:val="26"/>
          <w:szCs w:val="26"/>
          <w:lang w:eastAsia="ru-RU"/>
        </w:rPr>
        <w:t>теоретических знаний, практических умений и навыков при вскрытии трупов павших и вынужденно убитых животных, постановке патологоанатомических диагнозов, клинико-анатомическому анализу, составлению заключения о причинах смерти животных, оформлению документации диагностического и судебно-ветеринарного вскрытия, оформлению заключения по материалам судебных дел.</w:t>
      </w:r>
    </w:p>
    <w:p w:rsidR="0037189B" w:rsidRPr="00E90FF4" w:rsidRDefault="0037189B" w:rsidP="0037189B">
      <w:pPr>
        <w:tabs>
          <w:tab w:val="left" w:pos="708"/>
        </w:tabs>
        <w:spacing w:after="0" w:line="240" w:lineRule="auto"/>
        <w:ind w:firstLine="480"/>
        <w:jc w:val="both"/>
        <w:rPr>
          <w:rFonts w:ascii="Times New Roman" w:eastAsia="Times New Roman" w:hAnsi="Times New Roman" w:cs="Times New Roman"/>
          <w:sz w:val="28"/>
          <w:szCs w:val="28"/>
          <w:lang w:eastAsia="ru-RU"/>
        </w:rPr>
      </w:pP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Изучение дисциплины </w:t>
      </w:r>
      <w:r w:rsidRPr="00E90FF4">
        <w:rPr>
          <w:rFonts w:ascii="Times New Roman" w:eastAsia="Times New Roman" w:hAnsi="Times New Roman" w:cs="Times New Roman"/>
          <w:sz w:val="26"/>
          <w:szCs w:val="26"/>
          <w:lang w:eastAsia="ru-RU"/>
        </w:rPr>
        <w:t>«</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w:t>
      </w:r>
      <w:r w:rsidRPr="00E90FF4">
        <w:rPr>
          <w:rFonts w:ascii="Times New Roman" w:hAnsi="Times New Roman"/>
          <w:sz w:val="26"/>
          <w:szCs w:val="26"/>
        </w:rPr>
        <w:t>играет важную роль в подготовке бакалавра.</w:t>
      </w: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Освоение </w:t>
      </w:r>
      <w:proofErr w:type="gramStart"/>
      <w:r w:rsidRPr="00E90FF4">
        <w:rPr>
          <w:rFonts w:ascii="Times New Roman" w:hAnsi="Times New Roman"/>
          <w:sz w:val="26"/>
          <w:szCs w:val="26"/>
        </w:rPr>
        <w:t>обучающимися</w:t>
      </w:r>
      <w:proofErr w:type="gramEnd"/>
      <w:r w:rsidRPr="00E90FF4">
        <w:rPr>
          <w:rFonts w:ascii="Times New Roman" w:hAnsi="Times New Roman"/>
          <w:sz w:val="26"/>
          <w:szCs w:val="26"/>
        </w:rPr>
        <w:t xml:space="preserve"> дисциплины </w:t>
      </w:r>
      <w:r w:rsidRPr="00E90FF4">
        <w:rPr>
          <w:rFonts w:ascii="Times New Roman" w:eastAsia="Times New Roman" w:hAnsi="Times New Roman" w:cs="Times New Roman"/>
          <w:sz w:val="26"/>
          <w:szCs w:val="26"/>
          <w:lang w:eastAsia="ru-RU"/>
        </w:rPr>
        <w:t>«</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eastAsia="Times New Roman" w:hAnsi="Times New Roman" w:cs="Times New Roman"/>
          <w:sz w:val="26"/>
          <w:szCs w:val="26"/>
          <w:lang w:eastAsia="ru-RU"/>
        </w:rPr>
        <w:t xml:space="preserve">» </w:t>
      </w:r>
      <w:r w:rsidRPr="00E90FF4">
        <w:rPr>
          <w:rFonts w:ascii="Times New Roman" w:hAnsi="Times New Roman"/>
          <w:sz w:val="26"/>
          <w:szCs w:val="26"/>
        </w:rPr>
        <w:t>опирается на знания, умения, навыки и компетенции, приобретенные в результате освоения предшествующих дисциплин:</w:t>
      </w:r>
    </w:p>
    <w:p w:rsidR="0037189B"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 </w:t>
      </w:r>
      <w:r w:rsidR="009B1152">
        <w:rPr>
          <w:rFonts w:ascii="Times New Roman" w:hAnsi="Times New Roman"/>
          <w:sz w:val="26"/>
          <w:szCs w:val="26"/>
        </w:rPr>
        <w:t>Инфекционные болезни</w:t>
      </w:r>
      <w:r w:rsidRPr="00E90FF4">
        <w:rPr>
          <w:rFonts w:ascii="Times New Roman" w:hAnsi="Times New Roman"/>
          <w:sz w:val="26"/>
          <w:szCs w:val="26"/>
        </w:rPr>
        <w:t>;</w:t>
      </w:r>
    </w:p>
    <w:p w:rsidR="009B1152" w:rsidRPr="00E90FF4" w:rsidRDefault="009B1152" w:rsidP="0037189B">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Ветеринарно-санитарная экспертиза;</w:t>
      </w:r>
    </w:p>
    <w:p w:rsidR="0037189B" w:rsidRPr="00E90FF4" w:rsidRDefault="009B1152" w:rsidP="0037189B">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Паразитарные болезни</w:t>
      </w:r>
      <w:r w:rsidR="0037189B" w:rsidRPr="00E90FF4">
        <w:rPr>
          <w:rFonts w:ascii="Times New Roman" w:hAnsi="Times New Roman"/>
          <w:sz w:val="26"/>
          <w:szCs w:val="26"/>
        </w:rPr>
        <w:t>.</w:t>
      </w:r>
    </w:p>
    <w:p w:rsidR="0037189B" w:rsidRPr="00E90FF4" w:rsidRDefault="0037189B" w:rsidP="0037189B">
      <w:pPr>
        <w:tabs>
          <w:tab w:val="left" w:pos="708"/>
        </w:tabs>
        <w:spacing w:after="0" w:line="240" w:lineRule="auto"/>
        <w:ind w:firstLine="480"/>
        <w:jc w:val="both"/>
        <w:rPr>
          <w:rFonts w:ascii="Times New Roman" w:hAnsi="Times New Roman"/>
          <w:sz w:val="26"/>
          <w:szCs w:val="26"/>
        </w:rPr>
      </w:pPr>
      <w:r w:rsidRPr="00E90FF4">
        <w:rPr>
          <w:rFonts w:ascii="Times New Roman" w:hAnsi="Times New Roman"/>
          <w:sz w:val="26"/>
          <w:szCs w:val="26"/>
        </w:rPr>
        <w:t>Знания, умения и навыки, полученные при освоении дисциплины «</w:t>
      </w:r>
      <w:r w:rsidR="00735A30">
        <w:rPr>
          <w:rFonts w:ascii="Times New Roman" w:eastAsia="Times New Roman" w:hAnsi="Times New Roman" w:cs="Times New Roman"/>
          <w:sz w:val="26"/>
          <w:szCs w:val="26"/>
          <w:lang w:eastAsia="ru-RU"/>
        </w:rPr>
        <w:t>Судебная ветеринарно-санитарная экспертиза</w:t>
      </w:r>
      <w:r w:rsidRPr="00E90FF4">
        <w:rPr>
          <w:rFonts w:ascii="Times New Roman" w:hAnsi="Times New Roman"/>
          <w:sz w:val="26"/>
          <w:szCs w:val="26"/>
        </w:rPr>
        <w:t>», являются необходимыми для освоения последующих дисциплин:</w:t>
      </w:r>
    </w:p>
    <w:p w:rsidR="0037189B" w:rsidRPr="00E90FF4" w:rsidRDefault="0037189B" w:rsidP="0037189B">
      <w:pPr>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 </w:t>
      </w:r>
      <w:r w:rsidR="009B1152">
        <w:rPr>
          <w:rFonts w:ascii="Times New Roman" w:hAnsi="Times New Roman"/>
          <w:sz w:val="26"/>
          <w:szCs w:val="26"/>
        </w:rPr>
        <w:t>Ветеринарно-санитарная экспертиза на продовольственном рынке;</w:t>
      </w:r>
    </w:p>
    <w:p w:rsidR="0037189B" w:rsidRPr="00E90FF4" w:rsidRDefault="0037189B" w:rsidP="0037189B">
      <w:pPr>
        <w:spacing w:after="0" w:line="240" w:lineRule="auto"/>
        <w:ind w:firstLine="480"/>
        <w:jc w:val="both"/>
        <w:rPr>
          <w:rFonts w:ascii="Times New Roman" w:hAnsi="Times New Roman"/>
          <w:sz w:val="26"/>
          <w:szCs w:val="26"/>
        </w:rPr>
      </w:pPr>
      <w:r w:rsidRPr="00E90FF4">
        <w:rPr>
          <w:rFonts w:ascii="Times New Roman" w:hAnsi="Times New Roman"/>
          <w:sz w:val="26"/>
          <w:szCs w:val="26"/>
        </w:rPr>
        <w:t xml:space="preserve">- </w:t>
      </w:r>
      <w:r w:rsidR="009B1152">
        <w:rPr>
          <w:rFonts w:ascii="Times New Roman" w:hAnsi="Times New Roman"/>
          <w:sz w:val="26"/>
          <w:szCs w:val="26"/>
        </w:rPr>
        <w:t>Пограничный государственный ветеринарный контроль</w:t>
      </w:r>
      <w:r w:rsidR="0065511F" w:rsidRPr="00E90FF4">
        <w:rPr>
          <w:rFonts w:ascii="Times New Roman" w:hAnsi="Times New Roman"/>
          <w:sz w:val="26"/>
          <w:szCs w:val="26"/>
        </w:rPr>
        <w:t>.</w:t>
      </w:r>
    </w:p>
    <w:p w:rsidR="0065511F" w:rsidRPr="00E90FF4" w:rsidRDefault="0065511F" w:rsidP="001174BD">
      <w:pPr>
        <w:spacing w:after="0" w:line="240" w:lineRule="auto"/>
        <w:jc w:val="center"/>
        <w:rPr>
          <w:rFonts w:ascii="Times New Roman" w:hAnsi="Times New Roman"/>
          <w:sz w:val="26"/>
          <w:szCs w:val="26"/>
        </w:rPr>
      </w:pPr>
    </w:p>
    <w:p w:rsidR="001174BD" w:rsidRPr="00E90FF4" w:rsidRDefault="001174BD" w:rsidP="001174BD">
      <w:pPr>
        <w:spacing w:after="0" w:line="240" w:lineRule="auto"/>
        <w:jc w:val="center"/>
        <w:rPr>
          <w:rFonts w:ascii="Times New Roman" w:eastAsia="Times New Roman" w:hAnsi="Times New Roman" w:cs="Times New Roman"/>
          <w:b/>
          <w:sz w:val="28"/>
          <w:szCs w:val="28"/>
          <w:lang w:eastAsia="ru-RU"/>
        </w:rPr>
      </w:pPr>
      <w:r w:rsidRPr="00E90FF4">
        <w:rPr>
          <w:rFonts w:ascii="Times New Roman" w:eastAsia="Times New Roman" w:hAnsi="Times New Roman" w:cs="Times New Roman"/>
          <w:b/>
          <w:sz w:val="28"/>
          <w:szCs w:val="28"/>
          <w:lang w:eastAsia="ru-RU"/>
        </w:rPr>
        <w:t>3. ПЛАНИРУЕМЫЕ РЕЗУЛЬТАТЫ ОБУЧЕНИЯ</w:t>
      </w:r>
    </w:p>
    <w:p w:rsidR="001174BD" w:rsidRPr="00E90FF4" w:rsidRDefault="001174BD" w:rsidP="001174BD">
      <w:pPr>
        <w:spacing w:after="0" w:line="240" w:lineRule="auto"/>
        <w:jc w:val="center"/>
        <w:rPr>
          <w:rFonts w:ascii="Times New Roman" w:eastAsia="Times New Roman" w:hAnsi="Times New Roman" w:cs="Times New Roman"/>
          <w:b/>
          <w:sz w:val="28"/>
          <w:szCs w:val="28"/>
          <w:lang w:eastAsia="ru-RU"/>
        </w:rPr>
      </w:pPr>
    </w:p>
    <w:p w:rsidR="009B1152" w:rsidRPr="00233A50" w:rsidRDefault="001174BD" w:rsidP="00233A50">
      <w:pPr>
        <w:tabs>
          <w:tab w:val="left" w:pos="708"/>
        </w:tabs>
        <w:spacing w:after="0" w:line="240" w:lineRule="auto"/>
        <w:ind w:firstLine="709"/>
        <w:jc w:val="both"/>
        <w:rPr>
          <w:rFonts w:ascii="Times New Roman" w:eastAsia="Times New Roman" w:hAnsi="Times New Roman" w:cs="Times New Roman"/>
          <w:sz w:val="26"/>
          <w:szCs w:val="26"/>
          <w:lang w:eastAsia="ru-RU"/>
        </w:rPr>
      </w:pPr>
      <w:r w:rsidRPr="00233A50">
        <w:rPr>
          <w:rFonts w:ascii="Times New Roman" w:hAnsi="Times New Roman"/>
          <w:sz w:val="26"/>
          <w:szCs w:val="26"/>
        </w:rPr>
        <w:t xml:space="preserve"> Целью изучения дисциплины «</w:t>
      </w:r>
      <w:r w:rsidR="00735A30" w:rsidRPr="00233A50">
        <w:rPr>
          <w:rFonts w:ascii="Times New Roman" w:hAnsi="Times New Roman"/>
          <w:sz w:val="26"/>
          <w:szCs w:val="26"/>
        </w:rPr>
        <w:t>Судебная ветеринарно-санитарная экспертиза</w:t>
      </w:r>
      <w:r w:rsidRPr="00233A50">
        <w:rPr>
          <w:rFonts w:ascii="Times New Roman" w:hAnsi="Times New Roman"/>
          <w:sz w:val="26"/>
          <w:szCs w:val="26"/>
        </w:rPr>
        <w:t xml:space="preserve">» является </w:t>
      </w:r>
      <w:r w:rsidR="009B1152" w:rsidRPr="00233A50">
        <w:rPr>
          <w:rFonts w:ascii="Times New Roman" w:eastAsia="Times New Roman" w:hAnsi="Times New Roman" w:cs="Times New Roman"/>
          <w:sz w:val="26"/>
          <w:szCs w:val="26"/>
          <w:lang w:eastAsia="ru-RU"/>
        </w:rPr>
        <w:t>формирование представлений и теоретических знаний, практических умений и навыков при вскрытии трупов павших и вынужденно убитых животных, постановке патологоанатомических диагнозов, клинико-анатомическому анализу, составлению заключения о причинах смерти животных, оформлению документации диагностического и судебно-ветеринарного вскрытия, оформлению заключения по материалам судебных дел.</w:t>
      </w:r>
    </w:p>
    <w:p w:rsidR="001174BD" w:rsidRPr="00233A50" w:rsidRDefault="001174BD"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Задачами освоения дисциплины «</w:t>
      </w:r>
      <w:r w:rsidR="00735A30" w:rsidRPr="00233A50">
        <w:rPr>
          <w:rFonts w:ascii="Times New Roman" w:hAnsi="Times New Roman"/>
          <w:sz w:val="26"/>
          <w:szCs w:val="26"/>
        </w:rPr>
        <w:t>Судебная ветеринарно-санитарная экспертиза</w:t>
      </w:r>
      <w:r w:rsidRPr="00233A50">
        <w:rPr>
          <w:rFonts w:ascii="Times New Roman" w:hAnsi="Times New Roman"/>
          <w:sz w:val="26"/>
          <w:szCs w:val="26"/>
        </w:rPr>
        <w:t>»   является:</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приобретение обучающими умений, основу которых составляет способность к самостоятельному поиску учебно-информационных ресурсов, овладению методами приобретения и осмысления значения;</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законодательных и нормативных правовых актов, регламентирующих деятельность судебного ветеринарного эксперта и устанавливающих пределы его компетенции;</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общих методических принципов проведения судебных ветеринарных экспертиз трупов и вещественных доказательств;</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lastRenderedPageBreak/>
        <w:t>- задач, решаемых ветеринарным судебным экспертом при судебном вскрытии трупов животных и по материалам судебных дел;</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современных методов исследования вещественных доказательств;</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правовой и юридической ответственности ветеринарных работников в связи с их профессиональной деятельности;</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проведение ветеринарно-санитарной экспертизы сырья и продуктов убоя животного происхождения;</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использование нормативных и технических документов по ветеринарно-санитарным мероприятиям;</w:t>
      </w:r>
    </w:p>
    <w:p w:rsidR="009B1152" w:rsidRPr="00233A50" w:rsidRDefault="009B1152"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ветеринарно-санитарный контроль на перерабатывающих предприятиях, направленный на обеспечение безопасности человека и животных от заболеваний, передаваемых через продукты убоя, и охрану окружающей среды.</w:t>
      </w:r>
    </w:p>
    <w:p w:rsidR="001174BD" w:rsidRPr="00E90FF4" w:rsidRDefault="001174BD" w:rsidP="00233A50">
      <w:pPr>
        <w:pStyle w:val="2"/>
        <w:spacing w:after="0" w:line="240" w:lineRule="auto"/>
        <w:ind w:left="0" w:firstLine="709"/>
        <w:jc w:val="both"/>
        <w:rPr>
          <w:rFonts w:ascii="Times New Roman" w:hAnsi="Times New Roman"/>
          <w:sz w:val="26"/>
          <w:szCs w:val="26"/>
        </w:rPr>
      </w:pPr>
      <w:r w:rsidRPr="00E90FF4">
        <w:rPr>
          <w:rFonts w:ascii="Times New Roman" w:hAnsi="Times New Roman"/>
          <w:sz w:val="26"/>
          <w:szCs w:val="26"/>
        </w:rPr>
        <w:t xml:space="preserve"> Компетенции, формируемые в результате освоения дисциплины:</w:t>
      </w:r>
    </w:p>
    <w:p w:rsidR="001174BD" w:rsidRPr="00233A50" w:rsidRDefault="001174BD" w:rsidP="00233A50">
      <w:pPr>
        <w:autoSpaceDE w:val="0"/>
        <w:autoSpaceDN w:val="0"/>
        <w:adjustRightInd w:val="0"/>
        <w:spacing w:after="0" w:line="240" w:lineRule="auto"/>
        <w:ind w:firstLine="709"/>
        <w:jc w:val="both"/>
        <w:rPr>
          <w:rFonts w:ascii="Times New Roman" w:hAnsi="Times New Roman" w:cs="Times New Roman"/>
          <w:sz w:val="26"/>
          <w:szCs w:val="26"/>
        </w:rPr>
      </w:pPr>
      <w:r w:rsidRPr="00233A50">
        <w:rPr>
          <w:rFonts w:ascii="Times New Roman" w:hAnsi="Times New Roman"/>
          <w:sz w:val="26"/>
          <w:szCs w:val="26"/>
        </w:rPr>
        <w:t>- С</w:t>
      </w:r>
      <w:r w:rsidRPr="00233A50">
        <w:rPr>
          <w:rFonts w:ascii="Times New Roman" w:hAnsi="Times New Roman" w:cs="Times New Roman"/>
          <w:sz w:val="26"/>
          <w:szCs w:val="26"/>
        </w:rPr>
        <w:t xml:space="preserve">пособность </w:t>
      </w:r>
      <w:r w:rsidR="00233A50" w:rsidRPr="00233A50">
        <w:rPr>
          <w:rFonts w:ascii="Times New Roman" w:hAnsi="Times New Roman"/>
          <w:sz w:val="26"/>
          <w:szCs w:val="26"/>
        </w:rPr>
        <w:t xml:space="preserve">к организации </w:t>
      </w:r>
      <w:proofErr w:type="gramStart"/>
      <w:r w:rsidR="00233A50" w:rsidRPr="00233A50">
        <w:rPr>
          <w:rFonts w:ascii="Times New Roman" w:hAnsi="Times New Roman"/>
          <w:sz w:val="26"/>
          <w:szCs w:val="26"/>
        </w:rPr>
        <w:t>контроля за</w:t>
      </w:r>
      <w:proofErr w:type="gramEnd"/>
      <w:r w:rsidR="00233A50" w:rsidRPr="00233A50">
        <w:rPr>
          <w:rFonts w:ascii="Times New Roman" w:hAnsi="Times New Roman"/>
          <w:sz w:val="26"/>
          <w:szCs w:val="26"/>
        </w:rPr>
        <w:t xml:space="preserve"> соблюдением ветеринарных правил и ветеринарно-санитарных требований в соответствии с законодательством Российской Федерации и составлять производственную документацию и установленную отчетность.</w:t>
      </w:r>
    </w:p>
    <w:p w:rsidR="001174BD" w:rsidRPr="00233A50" w:rsidRDefault="001174BD"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xml:space="preserve">В результате изучения дисциплины </w:t>
      </w:r>
      <w:proofErr w:type="gramStart"/>
      <w:r w:rsidRPr="00233A50">
        <w:rPr>
          <w:rFonts w:ascii="Times New Roman" w:hAnsi="Times New Roman"/>
          <w:sz w:val="26"/>
          <w:szCs w:val="26"/>
        </w:rPr>
        <w:t>обучающийся</w:t>
      </w:r>
      <w:proofErr w:type="gramEnd"/>
      <w:r w:rsidRPr="00233A50">
        <w:rPr>
          <w:rFonts w:ascii="Times New Roman" w:hAnsi="Times New Roman"/>
          <w:sz w:val="26"/>
          <w:szCs w:val="26"/>
        </w:rPr>
        <w:t xml:space="preserve"> должен:</w:t>
      </w:r>
    </w:p>
    <w:p w:rsidR="001174BD" w:rsidRPr="00233A50" w:rsidRDefault="001174BD" w:rsidP="00233A50">
      <w:pPr>
        <w:autoSpaceDE w:val="0"/>
        <w:autoSpaceDN w:val="0"/>
        <w:adjustRightInd w:val="0"/>
        <w:spacing w:after="0" w:line="240" w:lineRule="auto"/>
        <w:ind w:firstLine="709"/>
        <w:jc w:val="both"/>
        <w:rPr>
          <w:rFonts w:ascii="Times New Roman" w:hAnsi="Times New Roman"/>
          <w:b/>
          <w:sz w:val="26"/>
          <w:szCs w:val="26"/>
        </w:rPr>
      </w:pPr>
      <w:r w:rsidRPr="00233A50">
        <w:rPr>
          <w:rFonts w:ascii="Times New Roman" w:hAnsi="Times New Roman"/>
          <w:b/>
          <w:sz w:val="26"/>
          <w:szCs w:val="26"/>
        </w:rPr>
        <w:t>- знать:</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права, обязанности и ответственность ветеринарно-санитарного эксперта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патологоанатомические изменения отдельные органов и систем у животных при</w:t>
      </w:r>
      <w:r>
        <w:rPr>
          <w:rFonts w:ascii="Times New Roman" w:hAnsi="Times New Roman"/>
          <w:sz w:val="26"/>
          <w:szCs w:val="26"/>
        </w:rPr>
        <w:t xml:space="preserve"> </w:t>
      </w:r>
      <w:r w:rsidRPr="00233A50">
        <w:rPr>
          <w:rFonts w:ascii="Times New Roman" w:hAnsi="Times New Roman"/>
          <w:sz w:val="26"/>
          <w:szCs w:val="26"/>
        </w:rPr>
        <w:t>болезнях различной этиологии и действии токсических веществ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правила проведения судебно-ветеринарного вскрытия трупа животного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b/>
          <w:bCs/>
          <w:sz w:val="26"/>
          <w:szCs w:val="26"/>
        </w:rPr>
      </w:pPr>
      <w:r w:rsidRPr="00233A50">
        <w:rPr>
          <w:rFonts w:ascii="Times New Roman" w:hAnsi="Times New Roman"/>
          <w:b/>
          <w:bCs/>
          <w:sz w:val="26"/>
          <w:szCs w:val="26"/>
        </w:rPr>
        <w:t>- уметь:</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методически грамотно проводить судебно-ветеринарное вскрытие трупа</w:t>
      </w:r>
      <w:r>
        <w:rPr>
          <w:rFonts w:ascii="Times New Roman" w:hAnsi="Times New Roman"/>
          <w:sz w:val="26"/>
          <w:szCs w:val="26"/>
        </w:rPr>
        <w:t xml:space="preserve"> </w:t>
      </w:r>
      <w:r w:rsidRPr="00233A50">
        <w:rPr>
          <w:rFonts w:ascii="Times New Roman" w:hAnsi="Times New Roman"/>
          <w:sz w:val="26"/>
          <w:szCs w:val="26"/>
        </w:rPr>
        <w:t>животного (ПК-2);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b/>
          <w:bCs/>
          <w:sz w:val="26"/>
          <w:szCs w:val="26"/>
        </w:rPr>
      </w:pPr>
      <w:r w:rsidRPr="00233A50">
        <w:rPr>
          <w:rFonts w:ascii="Times New Roman" w:hAnsi="Times New Roman"/>
          <w:b/>
          <w:bCs/>
          <w:sz w:val="26"/>
          <w:szCs w:val="26"/>
        </w:rPr>
        <w:t>- владеть:</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патологоанатомической техникой вскрытия трупов животных различных видов</w:t>
      </w:r>
      <w:r>
        <w:rPr>
          <w:rFonts w:ascii="Times New Roman" w:hAnsi="Times New Roman"/>
          <w:sz w:val="26"/>
          <w:szCs w:val="26"/>
        </w:rPr>
        <w:t xml:space="preserve"> </w:t>
      </w:r>
      <w:r w:rsidRPr="00233A50">
        <w:rPr>
          <w:rFonts w:ascii="Times New Roman" w:hAnsi="Times New Roman"/>
          <w:sz w:val="26"/>
          <w:szCs w:val="26"/>
        </w:rPr>
        <w:t>(ПК-2);</w:t>
      </w:r>
    </w:p>
    <w:p w:rsidR="00233A50"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методы исследования арбитражных вопросов по определению качества сырья и</w:t>
      </w:r>
      <w:r>
        <w:rPr>
          <w:rFonts w:ascii="Times New Roman" w:hAnsi="Times New Roman"/>
          <w:sz w:val="26"/>
          <w:szCs w:val="26"/>
        </w:rPr>
        <w:t xml:space="preserve"> </w:t>
      </w:r>
      <w:r w:rsidRPr="00233A50">
        <w:rPr>
          <w:rFonts w:ascii="Times New Roman" w:hAnsi="Times New Roman"/>
          <w:sz w:val="26"/>
          <w:szCs w:val="26"/>
        </w:rPr>
        <w:t>продуктов животного происхождения (ПК-2);</w:t>
      </w:r>
    </w:p>
    <w:p w:rsidR="0065511F" w:rsidRPr="00233A50" w:rsidRDefault="00233A50" w:rsidP="00233A50">
      <w:pPr>
        <w:autoSpaceDE w:val="0"/>
        <w:autoSpaceDN w:val="0"/>
        <w:adjustRightInd w:val="0"/>
        <w:spacing w:after="0" w:line="240" w:lineRule="auto"/>
        <w:ind w:firstLine="709"/>
        <w:jc w:val="both"/>
        <w:rPr>
          <w:rFonts w:ascii="Times New Roman" w:hAnsi="Times New Roman"/>
          <w:sz w:val="26"/>
          <w:szCs w:val="26"/>
        </w:rPr>
      </w:pPr>
      <w:r w:rsidRPr="00233A50">
        <w:rPr>
          <w:rFonts w:ascii="Times New Roman" w:hAnsi="Times New Roman"/>
          <w:sz w:val="26"/>
          <w:szCs w:val="26"/>
        </w:rPr>
        <w:t>- способами отбора, консервирования, упаковывания и пересылки проб</w:t>
      </w:r>
      <w:r>
        <w:rPr>
          <w:rFonts w:ascii="Times New Roman" w:hAnsi="Times New Roman"/>
          <w:sz w:val="26"/>
          <w:szCs w:val="26"/>
        </w:rPr>
        <w:t xml:space="preserve"> </w:t>
      </w:r>
      <w:r w:rsidRPr="00233A50">
        <w:rPr>
          <w:rFonts w:ascii="Times New Roman" w:hAnsi="Times New Roman"/>
          <w:sz w:val="26"/>
          <w:szCs w:val="26"/>
        </w:rPr>
        <w:t>патологического материала для лабораторных исследований (ПК-2).</w:t>
      </w:r>
    </w:p>
    <w:p w:rsidR="00233A50" w:rsidRPr="00E90FF4" w:rsidRDefault="00233A50" w:rsidP="00233A50">
      <w:pPr>
        <w:spacing w:after="0" w:line="240" w:lineRule="auto"/>
        <w:ind w:firstLine="708"/>
        <w:rPr>
          <w:rFonts w:ascii="Times New Roman" w:eastAsia="Times New Roman" w:hAnsi="Times New Roman" w:cs="Times New Roman"/>
          <w:sz w:val="26"/>
          <w:szCs w:val="26"/>
          <w:lang w:eastAsia="ru-RU"/>
        </w:rPr>
      </w:pPr>
    </w:p>
    <w:p w:rsidR="00BF1CE5" w:rsidRDefault="00BF1CE5" w:rsidP="00BF1CE5">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t>Индикаторы</w:t>
      </w:r>
      <w:r w:rsidRPr="002E7B29">
        <w:rPr>
          <w:rFonts w:ascii="Times New Roman"/>
          <w:spacing w:val="70"/>
          <w:sz w:val="26"/>
          <w:szCs w:val="26"/>
        </w:rPr>
        <w:t xml:space="preserve"> </w:t>
      </w:r>
      <w:r w:rsidRPr="002E7B29">
        <w:rPr>
          <w:rFonts w:ascii="Times New Roman" w:hAnsi="Times New Roman"/>
          <w:sz w:val="26"/>
          <w:szCs w:val="26"/>
        </w:rPr>
        <w:t>и</w:t>
      </w:r>
      <w:r w:rsidRPr="002E7B29">
        <w:rPr>
          <w:rFonts w:ascii="Times New Roman"/>
          <w:spacing w:val="69"/>
          <w:sz w:val="26"/>
          <w:szCs w:val="26"/>
        </w:rPr>
        <w:t xml:space="preserve"> </w:t>
      </w:r>
      <w:r w:rsidRPr="002E7B29">
        <w:rPr>
          <w:rFonts w:ascii="Times New Roman" w:hAnsi="Times New Roman"/>
          <w:sz w:val="26"/>
          <w:szCs w:val="26"/>
        </w:rPr>
        <w:t>дескрипторы</w:t>
      </w:r>
      <w:r w:rsidRPr="002E7B29">
        <w:rPr>
          <w:rFonts w:ascii="Times New Roman"/>
          <w:spacing w:val="70"/>
          <w:sz w:val="26"/>
          <w:szCs w:val="26"/>
        </w:rPr>
        <w:t xml:space="preserve"> </w:t>
      </w:r>
      <w:r w:rsidRPr="002E7B29">
        <w:rPr>
          <w:rFonts w:ascii="Times New Roman" w:hAnsi="Times New Roman"/>
          <w:sz w:val="26"/>
          <w:szCs w:val="26"/>
        </w:rPr>
        <w:t>части</w:t>
      </w:r>
      <w:r w:rsidRPr="002E7B29">
        <w:rPr>
          <w:rFonts w:ascii="Times New Roman"/>
          <w:spacing w:val="69"/>
          <w:sz w:val="26"/>
          <w:szCs w:val="26"/>
        </w:rPr>
        <w:t xml:space="preserve"> </w:t>
      </w:r>
      <w:r w:rsidRPr="002E7B29">
        <w:rPr>
          <w:rFonts w:ascii="Times New Roman" w:hAnsi="Times New Roman"/>
          <w:sz w:val="26"/>
          <w:szCs w:val="26"/>
        </w:rPr>
        <w:t>соответствующей</w:t>
      </w:r>
      <w:r w:rsidRPr="002E7B29">
        <w:rPr>
          <w:rFonts w:ascii="Times New Roman"/>
          <w:spacing w:val="70"/>
          <w:sz w:val="26"/>
          <w:szCs w:val="26"/>
        </w:rPr>
        <w:t xml:space="preserve"> </w:t>
      </w:r>
      <w:r w:rsidRPr="002E7B29">
        <w:rPr>
          <w:rFonts w:ascii="Times New Roman" w:hAnsi="Times New Roman"/>
          <w:sz w:val="26"/>
          <w:szCs w:val="26"/>
        </w:rPr>
        <w:t>компетенции,</w:t>
      </w:r>
      <w:r w:rsidRPr="002E7B29">
        <w:rPr>
          <w:rFonts w:ascii="Times New Roman"/>
          <w:spacing w:val="68"/>
          <w:sz w:val="26"/>
          <w:szCs w:val="26"/>
        </w:rPr>
        <w:t xml:space="preserve"> </w:t>
      </w:r>
      <w:r w:rsidRPr="002E7B29">
        <w:rPr>
          <w:rFonts w:ascii="Times New Roman" w:hAnsi="Times New Roman"/>
          <w:spacing w:val="2"/>
          <w:sz w:val="26"/>
          <w:szCs w:val="26"/>
        </w:rPr>
        <w:t>форми</w:t>
      </w:r>
      <w:r w:rsidRPr="002E7B29">
        <w:rPr>
          <w:rFonts w:ascii="Times New Roman" w:hAnsi="Times New Roman"/>
          <w:sz w:val="26"/>
          <w:szCs w:val="26"/>
        </w:rPr>
        <w:t>руемой</w:t>
      </w:r>
      <w:r w:rsidRPr="002E7B29">
        <w:rPr>
          <w:rFonts w:ascii="Times New Roman"/>
          <w:spacing w:val="101"/>
          <w:sz w:val="26"/>
          <w:szCs w:val="26"/>
        </w:rPr>
        <w:t xml:space="preserve"> </w:t>
      </w:r>
      <w:r w:rsidRPr="002E7B29">
        <w:rPr>
          <w:rFonts w:ascii="Times New Roman" w:hAnsi="Times New Roman"/>
          <w:sz w:val="26"/>
          <w:szCs w:val="26"/>
        </w:rPr>
        <w:t>в</w:t>
      </w:r>
      <w:r w:rsidRPr="002E7B29">
        <w:rPr>
          <w:rFonts w:ascii="Times New Roman"/>
          <w:spacing w:val="99"/>
          <w:sz w:val="26"/>
          <w:szCs w:val="26"/>
        </w:rPr>
        <w:t xml:space="preserve"> </w:t>
      </w:r>
      <w:r w:rsidRPr="002E7B29">
        <w:rPr>
          <w:rFonts w:ascii="Times New Roman" w:hAnsi="Times New Roman"/>
          <w:sz w:val="26"/>
          <w:szCs w:val="26"/>
        </w:rPr>
        <w:t>процессе</w:t>
      </w:r>
      <w:r w:rsidRPr="002E7B29">
        <w:rPr>
          <w:rFonts w:ascii="Times New Roman"/>
          <w:spacing w:val="98"/>
          <w:sz w:val="26"/>
          <w:szCs w:val="26"/>
        </w:rPr>
        <w:t xml:space="preserve"> </w:t>
      </w:r>
      <w:r w:rsidRPr="002E7B29">
        <w:rPr>
          <w:rFonts w:ascii="Times New Roman" w:hAnsi="Times New Roman"/>
          <w:sz w:val="26"/>
          <w:szCs w:val="26"/>
        </w:rPr>
        <w:t>изучения</w:t>
      </w:r>
      <w:r w:rsidRPr="002E7B29">
        <w:rPr>
          <w:rFonts w:ascii="Times New Roman"/>
          <w:spacing w:val="98"/>
          <w:sz w:val="26"/>
          <w:szCs w:val="26"/>
        </w:rPr>
        <w:t xml:space="preserve"> </w:t>
      </w:r>
      <w:r w:rsidRPr="002E7B29">
        <w:rPr>
          <w:rFonts w:ascii="Times New Roman" w:hAnsi="Times New Roman"/>
          <w:sz w:val="26"/>
          <w:szCs w:val="26"/>
        </w:rPr>
        <w:t>дисциплины</w:t>
      </w:r>
      <w:r w:rsidRPr="002E7B29">
        <w:rPr>
          <w:rFonts w:ascii="Times New Roman"/>
          <w:spacing w:val="101"/>
          <w:sz w:val="26"/>
          <w:szCs w:val="26"/>
        </w:rPr>
        <w:t xml:space="preserve"> </w:t>
      </w:r>
      <w:r w:rsidRPr="00233A50">
        <w:rPr>
          <w:rFonts w:ascii="Times New Roman" w:hAnsi="Times New Roman"/>
          <w:sz w:val="26"/>
          <w:szCs w:val="26"/>
        </w:rPr>
        <w:t>«Судебная ветеринарно-санитарная экспертиза</w:t>
      </w:r>
      <w:r w:rsidRPr="00F66B1F">
        <w:rPr>
          <w:rFonts w:ascii="Times New Roman" w:eastAsia="Times New Roman" w:hAnsi="Times New Roman" w:cs="Times New Roman"/>
          <w:sz w:val="26"/>
          <w:szCs w:val="26"/>
          <w:lang w:eastAsia="ru-RU"/>
        </w:rPr>
        <w:t>»</w:t>
      </w:r>
      <w:r w:rsidRPr="002E7B29">
        <w:rPr>
          <w:rFonts w:ascii="Times New Roman" w:hAnsi="Times New Roman"/>
          <w:sz w:val="26"/>
          <w:szCs w:val="26"/>
        </w:rPr>
        <w:t>,</w:t>
      </w:r>
      <w:r w:rsidRPr="002E7B29">
        <w:rPr>
          <w:rFonts w:ascii="Times New Roman"/>
          <w:spacing w:val="56"/>
          <w:sz w:val="26"/>
          <w:szCs w:val="26"/>
        </w:rPr>
        <w:t xml:space="preserve"> </w:t>
      </w:r>
      <w:r w:rsidRPr="002E7B29">
        <w:rPr>
          <w:rFonts w:ascii="Times New Roman" w:hAnsi="Times New Roman"/>
          <w:sz w:val="26"/>
          <w:szCs w:val="26"/>
        </w:rPr>
        <w:t>оцениваются</w:t>
      </w:r>
      <w:r w:rsidRPr="002E7B29">
        <w:rPr>
          <w:rFonts w:ascii="Times New Roman"/>
          <w:spacing w:val="58"/>
          <w:sz w:val="26"/>
          <w:szCs w:val="26"/>
        </w:rPr>
        <w:t xml:space="preserve"> </w:t>
      </w:r>
      <w:r w:rsidRPr="002E7B29">
        <w:rPr>
          <w:rFonts w:ascii="Times New Roman" w:hAnsi="Times New Roman"/>
          <w:sz w:val="26"/>
          <w:szCs w:val="26"/>
        </w:rPr>
        <w:t>при</w:t>
      </w:r>
      <w:r w:rsidRPr="002E7B29">
        <w:rPr>
          <w:rFonts w:ascii="Times New Roman"/>
          <w:spacing w:val="57"/>
          <w:sz w:val="26"/>
          <w:szCs w:val="26"/>
        </w:rPr>
        <w:t xml:space="preserve"> </w:t>
      </w:r>
      <w:r w:rsidRPr="002E7B29">
        <w:rPr>
          <w:rFonts w:ascii="Times New Roman" w:hAnsi="Times New Roman"/>
          <w:sz w:val="26"/>
          <w:szCs w:val="26"/>
        </w:rPr>
        <w:t>помощи</w:t>
      </w:r>
      <w:r w:rsidRPr="002E7B29">
        <w:rPr>
          <w:rFonts w:ascii="Times New Roman"/>
          <w:spacing w:val="58"/>
          <w:sz w:val="26"/>
          <w:szCs w:val="26"/>
        </w:rPr>
        <w:t xml:space="preserve"> </w:t>
      </w:r>
      <w:r w:rsidRPr="002E7B29">
        <w:rPr>
          <w:rFonts w:ascii="Times New Roman" w:hAnsi="Times New Roman"/>
          <w:sz w:val="26"/>
          <w:szCs w:val="26"/>
        </w:rPr>
        <w:t>оценочных</w:t>
      </w:r>
      <w:r w:rsidRPr="002E7B29">
        <w:rPr>
          <w:rFonts w:ascii="Times New Roman"/>
          <w:spacing w:val="58"/>
          <w:sz w:val="26"/>
          <w:szCs w:val="26"/>
        </w:rPr>
        <w:t xml:space="preserve"> </w:t>
      </w:r>
      <w:r w:rsidRPr="002E7B29">
        <w:rPr>
          <w:rFonts w:ascii="Times New Roman" w:hAnsi="Times New Roman"/>
          <w:sz w:val="26"/>
          <w:szCs w:val="26"/>
        </w:rPr>
        <w:t>средств.</w:t>
      </w:r>
    </w:p>
    <w:p w:rsidR="00F23F3F" w:rsidRDefault="00F23F3F"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F54CFD" w:rsidRDefault="00F54CFD" w:rsidP="00F54CFD">
      <w:pPr>
        <w:widowControl w:val="0"/>
        <w:autoSpaceDE w:val="0"/>
        <w:autoSpaceDN w:val="0"/>
        <w:spacing w:after="0" w:line="293" w:lineRule="exact"/>
        <w:jc w:val="both"/>
        <w:rPr>
          <w:rFonts w:ascii="Times New Roman" w:hAnsi="Times New Roman"/>
          <w:sz w:val="26"/>
          <w:szCs w:val="26"/>
        </w:rPr>
      </w:pPr>
    </w:p>
    <w:p w:rsidR="00BF1CE5" w:rsidRPr="002E7B29" w:rsidRDefault="00BF1CE5" w:rsidP="00BF1CE5">
      <w:pPr>
        <w:widowControl w:val="0"/>
        <w:autoSpaceDE w:val="0"/>
        <w:autoSpaceDN w:val="0"/>
        <w:spacing w:after="0" w:line="293" w:lineRule="exact"/>
        <w:ind w:firstLine="708"/>
        <w:jc w:val="both"/>
        <w:rPr>
          <w:rFonts w:ascii="Times New Roman" w:hAnsi="Times New Roman"/>
          <w:sz w:val="26"/>
          <w:szCs w:val="26"/>
        </w:rPr>
      </w:pPr>
      <w:r w:rsidRPr="002E7B29">
        <w:rPr>
          <w:rFonts w:ascii="Times New Roman" w:hAnsi="Times New Roman"/>
          <w:sz w:val="26"/>
          <w:szCs w:val="26"/>
        </w:rPr>
        <w:lastRenderedPageBreak/>
        <w:t xml:space="preserve">Планируемые результаты </w:t>
      </w:r>
      <w:proofErr w:type="gramStart"/>
      <w:r w:rsidRPr="002E7B29">
        <w:rPr>
          <w:rFonts w:ascii="Times New Roman" w:hAnsi="Times New Roman"/>
          <w:sz w:val="26"/>
          <w:szCs w:val="26"/>
        </w:rPr>
        <w:t xml:space="preserve">обучения по </w:t>
      </w:r>
      <w:r>
        <w:rPr>
          <w:rFonts w:ascii="Times New Roman" w:hAnsi="Times New Roman"/>
          <w:sz w:val="26"/>
          <w:szCs w:val="26"/>
        </w:rPr>
        <w:t>дисциплине</w:t>
      </w:r>
      <w:proofErr w:type="gramEnd"/>
      <w:r>
        <w:rPr>
          <w:rFonts w:ascii="Times New Roman" w:hAnsi="Times New Roman"/>
          <w:sz w:val="26"/>
          <w:szCs w:val="26"/>
        </w:rPr>
        <w:t xml:space="preserve"> </w:t>
      </w:r>
      <w:r w:rsidRPr="00233A50">
        <w:rPr>
          <w:rFonts w:ascii="Times New Roman" w:hAnsi="Times New Roman"/>
          <w:sz w:val="26"/>
          <w:szCs w:val="26"/>
        </w:rPr>
        <w:t>«Судебная ветеринарно-санитарная экспертиза»</w:t>
      </w:r>
      <w:r>
        <w:rPr>
          <w:rFonts w:ascii="Times New Roman" w:hAnsi="Times New Roman"/>
          <w:sz w:val="26"/>
          <w:szCs w:val="26"/>
        </w:rPr>
        <w:t>»</w:t>
      </w:r>
      <w:r w:rsidRPr="002E7B29">
        <w:rPr>
          <w:rFonts w:ascii="Times New Roman" w:hAnsi="Times New Roman"/>
          <w:sz w:val="26"/>
          <w:szCs w:val="26"/>
        </w:rPr>
        <w:t xml:space="preserve">, индикаторы достижения компетенций </w:t>
      </w:r>
      <w:r w:rsidR="00F23F3F">
        <w:rPr>
          <w:rFonts w:ascii="Times New Roman" w:hAnsi="Times New Roman"/>
          <w:sz w:val="26"/>
          <w:szCs w:val="26"/>
        </w:rPr>
        <w:t xml:space="preserve">ПК-2, </w:t>
      </w:r>
      <w:r w:rsidRPr="002E7B29">
        <w:rPr>
          <w:rFonts w:ascii="Times New Roman" w:hAnsi="Times New Roman"/>
          <w:sz w:val="26"/>
          <w:szCs w:val="26"/>
        </w:rPr>
        <w:t>перечень оценочных средств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128"/>
        <w:gridCol w:w="2835"/>
        <w:gridCol w:w="1275"/>
        <w:gridCol w:w="2835"/>
        <w:gridCol w:w="1276"/>
      </w:tblGrid>
      <w:tr w:rsidR="00F23F3F" w:rsidRPr="00EA1B47" w:rsidTr="00F1443F">
        <w:tc>
          <w:tcPr>
            <w:tcW w:w="540"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 xml:space="preserve">№ </w:t>
            </w:r>
            <w:proofErr w:type="spellStart"/>
            <w:proofErr w:type="gramStart"/>
            <w:r w:rsidRPr="00393D00">
              <w:rPr>
                <w:rFonts w:ascii="Times New Roman" w:hAnsi="Times New Roman"/>
                <w:sz w:val="20"/>
                <w:szCs w:val="24"/>
              </w:rPr>
              <w:t>п</w:t>
            </w:r>
            <w:proofErr w:type="spellEnd"/>
            <w:proofErr w:type="gramEnd"/>
            <w:r w:rsidRPr="00393D00">
              <w:rPr>
                <w:rFonts w:ascii="Times New Roman" w:hAnsi="Times New Roman"/>
                <w:sz w:val="20"/>
                <w:szCs w:val="24"/>
              </w:rPr>
              <w:t>/</w:t>
            </w:r>
            <w:proofErr w:type="spellStart"/>
            <w:r w:rsidRPr="00393D00">
              <w:rPr>
                <w:rFonts w:ascii="Times New Roman" w:hAnsi="Times New Roman"/>
                <w:sz w:val="20"/>
                <w:szCs w:val="24"/>
              </w:rPr>
              <w:t>п</w:t>
            </w:r>
            <w:proofErr w:type="spellEnd"/>
          </w:p>
        </w:tc>
        <w:tc>
          <w:tcPr>
            <w:tcW w:w="1128"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Код индикатора достижения компетенции</w:t>
            </w:r>
          </w:p>
        </w:tc>
        <w:tc>
          <w:tcPr>
            <w:tcW w:w="2835"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Наименование индикатора достижения компетенции</w:t>
            </w:r>
          </w:p>
        </w:tc>
        <w:tc>
          <w:tcPr>
            <w:tcW w:w="1275"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Код планируемого результата обучения</w:t>
            </w:r>
          </w:p>
        </w:tc>
        <w:tc>
          <w:tcPr>
            <w:tcW w:w="2835" w:type="dxa"/>
          </w:tcPr>
          <w:p w:rsidR="00F23F3F" w:rsidRPr="00393D00" w:rsidRDefault="00F23F3F" w:rsidP="00F1443F">
            <w:pPr>
              <w:spacing w:after="0" w:line="240" w:lineRule="auto"/>
              <w:jc w:val="center"/>
              <w:rPr>
                <w:rFonts w:ascii="Times New Roman" w:hAnsi="Times New Roman"/>
                <w:sz w:val="20"/>
                <w:szCs w:val="24"/>
              </w:rPr>
            </w:pPr>
            <w:r w:rsidRPr="00393D00">
              <w:rPr>
                <w:rFonts w:ascii="Times New Roman" w:hAnsi="Times New Roman"/>
                <w:sz w:val="20"/>
                <w:szCs w:val="24"/>
              </w:rPr>
              <w:t>Планируемые результаты обучения</w:t>
            </w:r>
          </w:p>
        </w:tc>
        <w:tc>
          <w:tcPr>
            <w:tcW w:w="1276" w:type="dxa"/>
          </w:tcPr>
          <w:p w:rsidR="00F23F3F" w:rsidRPr="00EA1B47" w:rsidRDefault="00F23F3F" w:rsidP="00F1443F">
            <w:pPr>
              <w:spacing w:after="0" w:line="240" w:lineRule="auto"/>
              <w:jc w:val="center"/>
              <w:rPr>
                <w:rFonts w:ascii="Times New Roman" w:hAnsi="Times New Roman"/>
                <w:sz w:val="20"/>
                <w:szCs w:val="24"/>
              </w:rPr>
            </w:pPr>
            <w:r w:rsidRPr="00EA1B47">
              <w:rPr>
                <w:rFonts w:ascii="Times New Roman" w:hAnsi="Times New Roman"/>
                <w:sz w:val="20"/>
                <w:szCs w:val="24"/>
              </w:rPr>
              <w:t>Наименование оценочных средств</w:t>
            </w:r>
          </w:p>
        </w:tc>
      </w:tr>
      <w:tr w:rsidR="00F23F3F" w:rsidRPr="00312516" w:rsidTr="00F1443F">
        <w:trPr>
          <w:trHeight w:val="416"/>
        </w:trPr>
        <w:tc>
          <w:tcPr>
            <w:tcW w:w="540"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1.</w:t>
            </w:r>
          </w:p>
        </w:tc>
        <w:tc>
          <w:tcPr>
            <w:tcW w:w="1128" w:type="dxa"/>
            <w:vAlign w:val="center"/>
          </w:tcPr>
          <w:p w:rsidR="00F23F3F" w:rsidRPr="00393D00" w:rsidRDefault="00F23F3F" w:rsidP="00F1443F">
            <w:pPr>
              <w:spacing w:after="0" w:line="240" w:lineRule="auto"/>
              <w:jc w:val="both"/>
              <w:rPr>
                <w:rFonts w:ascii="Times New Roman" w:hAnsi="Times New Roman"/>
                <w:sz w:val="20"/>
                <w:szCs w:val="20"/>
                <w:vertAlign w:val="subscript"/>
              </w:rPr>
            </w:pPr>
            <w:r w:rsidRPr="00393D00">
              <w:rPr>
                <w:rFonts w:ascii="Times New Roman" w:hAnsi="Times New Roman"/>
                <w:sz w:val="20"/>
                <w:szCs w:val="20"/>
              </w:rPr>
              <w:t>ИД-1</w:t>
            </w:r>
            <w:r>
              <w:rPr>
                <w:rFonts w:ascii="Times New Roman" w:hAnsi="Times New Roman"/>
                <w:sz w:val="20"/>
                <w:szCs w:val="20"/>
                <w:vertAlign w:val="subscript"/>
              </w:rPr>
              <w:t>ПК-2</w:t>
            </w:r>
          </w:p>
        </w:tc>
        <w:tc>
          <w:tcPr>
            <w:tcW w:w="2835" w:type="dxa"/>
          </w:tcPr>
          <w:p w:rsidR="00F23F3F" w:rsidRDefault="00F23F3F" w:rsidP="00F23F3F">
            <w:pPr>
              <w:autoSpaceDE w:val="0"/>
              <w:autoSpaceDN w:val="0"/>
              <w:adjustRightInd w:val="0"/>
              <w:spacing w:after="0" w:line="240" w:lineRule="auto"/>
              <w:jc w:val="both"/>
              <w:rPr>
                <w:rFonts w:ascii="Times New Roman" w:hAnsi="Times New Roman"/>
                <w:sz w:val="20"/>
                <w:szCs w:val="20"/>
              </w:rPr>
            </w:pPr>
            <w:r w:rsidRPr="00312516">
              <w:rPr>
                <w:rFonts w:ascii="Times New Roman" w:hAnsi="Times New Roman"/>
                <w:sz w:val="20"/>
                <w:szCs w:val="20"/>
              </w:rPr>
              <w:t xml:space="preserve">Знать: </w:t>
            </w:r>
            <w:r w:rsidRPr="00F23F3F">
              <w:rPr>
                <w:rFonts w:ascii="Times New Roman" w:hAnsi="Times New Roman"/>
                <w:sz w:val="20"/>
                <w:szCs w:val="20"/>
              </w:rPr>
              <w:t xml:space="preserve"> права, обязанности и ответственность ветеринарно-санитарного эксперт</w:t>
            </w:r>
            <w:r>
              <w:rPr>
                <w:rFonts w:ascii="Times New Roman" w:hAnsi="Times New Roman"/>
                <w:sz w:val="20"/>
                <w:szCs w:val="20"/>
              </w:rPr>
              <w:t>а</w:t>
            </w:r>
            <w:r w:rsidRPr="00F23F3F">
              <w:rPr>
                <w:rFonts w:ascii="Times New Roman" w:hAnsi="Times New Roman"/>
                <w:sz w:val="20"/>
                <w:szCs w:val="20"/>
              </w:rPr>
              <w:t>;</w:t>
            </w:r>
          </w:p>
          <w:p w:rsidR="00F23F3F" w:rsidRPr="00F23F3F" w:rsidRDefault="00F23F3F" w:rsidP="00F23F3F">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 xml:space="preserve">патологоанатомические изменения отдельные органов и систем у животных </w:t>
            </w:r>
            <w:proofErr w:type="gramStart"/>
            <w:r w:rsidRPr="00F23F3F">
              <w:rPr>
                <w:rFonts w:ascii="Times New Roman" w:hAnsi="Times New Roman"/>
                <w:sz w:val="20"/>
                <w:szCs w:val="20"/>
              </w:rPr>
              <w:t>при</w:t>
            </w:r>
            <w:proofErr w:type="gramEnd"/>
          </w:p>
          <w:p w:rsidR="00F23F3F" w:rsidRPr="00F23F3F" w:rsidRDefault="00F23F3F" w:rsidP="00F23F3F">
            <w:pPr>
              <w:autoSpaceDE w:val="0"/>
              <w:autoSpaceDN w:val="0"/>
              <w:adjustRightInd w:val="0"/>
              <w:spacing w:after="0" w:line="240" w:lineRule="auto"/>
              <w:jc w:val="both"/>
              <w:rPr>
                <w:rFonts w:ascii="Times New Roman" w:hAnsi="Times New Roman"/>
                <w:sz w:val="20"/>
                <w:szCs w:val="20"/>
              </w:rPr>
            </w:pPr>
            <w:proofErr w:type="gramStart"/>
            <w:r w:rsidRPr="00F23F3F">
              <w:rPr>
                <w:rFonts w:ascii="Times New Roman" w:hAnsi="Times New Roman"/>
                <w:sz w:val="20"/>
                <w:szCs w:val="20"/>
              </w:rPr>
              <w:t>болезнях</w:t>
            </w:r>
            <w:proofErr w:type="gramEnd"/>
            <w:r w:rsidRPr="00F23F3F">
              <w:rPr>
                <w:rFonts w:ascii="Times New Roman" w:hAnsi="Times New Roman"/>
                <w:sz w:val="20"/>
                <w:szCs w:val="20"/>
              </w:rPr>
              <w:t xml:space="preserve"> различной этиологии</w:t>
            </w:r>
            <w:r w:rsidR="00B545DC">
              <w:rPr>
                <w:rFonts w:ascii="Times New Roman" w:hAnsi="Times New Roman"/>
                <w:sz w:val="20"/>
                <w:szCs w:val="20"/>
              </w:rPr>
              <w:t xml:space="preserve"> и действии токсических веществ</w:t>
            </w:r>
            <w:r w:rsidRPr="00F23F3F">
              <w:rPr>
                <w:rFonts w:ascii="Times New Roman" w:hAnsi="Times New Roman"/>
                <w:sz w:val="20"/>
                <w:szCs w:val="20"/>
              </w:rPr>
              <w:t>;</w:t>
            </w:r>
          </w:p>
          <w:p w:rsidR="00F23F3F" w:rsidRPr="00312516" w:rsidRDefault="00F23F3F" w:rsidP="00F1443F">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правила проведения судебно-ветеринарного вскрытия трупа животн</w:t>
            </w:r>
            <w:r>
              <w:rPr>
                <w:rFonts w:ascii="Times New Roman" w:hAnsi="Times New Roman"/>
                <w:sz w:val="20"/>
                <w:szCs w:val="20"/>
              </w:rPr>
              <w:t>ого</w:t>
            </w:r>
          </w:p>
        </w:tc>
        <w:tc>
          <w:tcPr>
            <w:tcW w:w="1275" w:type="dxa"/>
            <w:vAlign w:val="center"/>
          </w:tcPr>
          <w:p w:rsidR="00F23F3F" w:rsidRPr="000F3066" w:rsidRDefault="00F23F3F" w:rsidP="00F1443F">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З(</w:t>
            </w:r>
            <w:proofErr w:type="gramEnd"/>
            <w:r w:rsidRPr="000F3066">
              <w:rPr>
                <w:rFonts w:ascii="Times New Roman" w:hAnsi="Times New Roman"/>
                <w:sz w:val="20"/>
                <w:szCs w:val="20"/>
              </w:rPr>
              <w:t>ИД-1</w:t>
            </w:r>
            <w:r>
              <w:rPr>
                <w:rFonts w:ascii="Times New Roman" w:hAnsi="Times New Roman"/>
                <w:sz w:val="20"/>
                <w:szCs w:val="20"/>
                <w:vertAlign w:val="subscript"/>
              </w:rPr>
              <w:t>ПК-2</w:t>
            </w:r>
            <w:r w:rsidRPr="000F3066">
              <w:rPr>
                <w:rFonts w:ascii="Times New Roman" w:hAnsi="Times New Roman"/>
                <w:sz w:val="20"/>
                <w:szCs w:val="20"/>
              </w:rPr>
              <w:t>)</w:t>
            </w:r>
          </w:p>
        </w:tc>
        <w:tc>
          <w:tcPr>
            <w:tcW w:w="2835" w:type="dxa"/>
          </w:tcPr>
          <w:p w:rsidR="00F54CFD" w:rsidRPr="00F54CFD" w:rsidRDefault="00F23F3F" w:rsidP="00F54CF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Знает:</w:t>
            </w:r>
            <w:r w:rsidRPr="00312516">
              <w:rPr>
                <w:rFonts w:ascii="Times New Roman" w:hAnsi="Times New Roman"/>
                <w:sz w:val="20"/>
                <w:szCs w:val="20"/>
              </w:rPr>
              <w:t xml:space="preserve"> </w:t>
            </w:r>
            <w:r w:rsidR="00F54CFD" w:rsidRPr="00F54CFD">
              <w:rPr>
                <w:rFonts w:ascii="Times New Roman" w:hAnsi="Times New Roman"/>
                <w:sz w:val="20"/>
                <w:szCs w:val="20"/>
              </w:rPr>
              <w:t xml:space="preserve">законодательные и нормативные правовые акты, </w:t>
            </w:r>
            <w:proofErr w:type="gramStart"/>
            <w:r w:rsidR="00F54CFD" w:rsidRPr="00F54CFD">
              <w:rPr>
                <w:rFonts w:ascii="Times New Roman" w:hAnsi="Times New Roman"/>
                <w:sz w:val="20"/>
                <w:szCs w:val="20"/>
              </w:rPr>
              <w:t>регламентирующих</w:t>
            </w:r>
            <w:proofErr w:type="gramEnd"/>
            <w:r w:rsidR="00F54CFD" w:rsidRPr="00F54CFD">
              <w:rPr>
                <w:rFonts w:ascii="Times New Roman" w:hAnsi="Times New Roman"/>
                <w:sz w:val="20"/>
                <w:szCs w:val="20"/>
              </w:rPr>
              <w:t xml:space="preserve"> деятельность судебного ветеринарного эксперта и устанавливающих пределы его компетенции;</w:t>
            </w:r>
          </w:p>
          <w:p w:rsidR="00F23F3F" w:rsidRPr="00312516" w:rsidRDefault="00F54CFD" w:rsidP="00F54CFD">
            <w:pPr>
              <w:autoSpaceDE w:val="0"/>
              <w:autoSpaceDN w:val="0"/>
              <w:adjustRightInd w:val="0"/>
              <w:spacing w:after="0" w:line="240" w:lineRule="auto"/>
              <w:jc w:val="both"/>
              <w:rPr>
                <w:rFonts w:ascii="Times New Roman" w:hAnsi="Times New Roman"/>
                <w:sz w:val="20"/>
                <w:szCs w:val="20"/>
              </w:rPr>
            </w:pPr>
            <w:r w:rsidRPr="00F54CFD">
              <w:rPr>
                <w:rFonts w:ascii="Times New Roman" w:hAnsi="Times New Roman"/>
                <w:sz w:val="20"/>
                <w:szCs w:val="20"/>
              </w:rPr>
              <w:t>- общие методические принципы проведения судебных ветеринарных экспертиз трупов и вещественных доказательств</w:t>
            </w:r>
          </w:p>
        </w:tc>
        <w:tc>
          <w:tcPr>
            <w:tcW w:w="1276" w:type="dxa"/>
            <w:vAlign w:val="center"/>
          </w:tcPr>
          <w:p w:rsidR="00F23F3F" w:rsidRPr="00312516" w:rsidRDefault="00F23F3F" w:rsidP="00F1443F">
            <w:pPr>
              <w:spacing w:after="0" w:line="240" w:lineRule="auto"/>
              <w:jc w:val="center"/>
              <w:rPr>
                <w:rFonts w:ascii="Times New Roman" w:hAnsi="Times New Roman"/>
                <w:sz w:val="20"/>
                <w:szCs w:val="20"/>
              </w:rPr>
            </w:pPr>
            <w:r w:rsidRPr="00312516">
              <w:rPr>
                <w:rFonts w:ascii="Times New Roman" w:hAnsi="Times New Roman"/>
                <w:sz w:val="20"/>
                <w:szCs w:val="20"/>
              </w:rPr>
              <w:t>Вопросы для сдачи  экзамена</w:t>
            </w:r>
          </w:p>
        </w:tc>
      </w:tr>
      <w:tr w:rsidR="00F23F3F" w:rsidRPr="00EA1B47" w:rsidTr="00F1443F">
        <w:tc>
          <w:tcPr>
            <w:tcW w:w="540"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2.</w:t>
            </w:r>
          </w:p>
        </w:tc>
        <w:tc>
          <w:tcPr>
            <w:tcW w:w="1128"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ИД-2</w:t>
            </w:r>
            <w:r>
              <w:rPr>
                <w:rFonts w:ascii="Times New Roman" w:hAnsi="Times New Roman"/>
                <w:sz w:val="20"/>
                <w:szCs w:val="20"/>
                <w:vertAlign w:val="subscript"/>
              </w:rPr>
              <w:t>ПК-2</w:t>
            </w:r>
          </w:p>
        </w:tc>
        <w:tc>
          <w:tcPr>
            <w:tcW w:w="2835" w:type="dxa"/>
          </w:tcPr>
          <w:p w:rsidR="00F23F3F" w:rsidRPr="00F23F3F" w:rsidRDefault="00F23F3F" w:rsidP="00F23F3F">
            <w:pPr>
              <w:autoSpaceDE w:val="0"/>
              <w:autoSpaceDN w:val="0"/>
              <w:adjustRightInd w:val="0"/>
              <w:spacing w:after="0" w:line="240" w:lineRule="auto"/>
              <w:jc w:val="both"/>
              <w:rPr>
                <w:rFonts w:ascii="Times New Roman" w:hAnsi="Times New Roman"/>
                <w:sz w:val="20"/>
                <w:szCs w:val="20"/>
              </w:rPr>
            </w:pPr>
            <w:r w:rsidRPr="00312516">
              <w:rPr>
                <w:rFonts w:ascii="Times New Roman" w:hAnsi="Times New Roman"/>
                <w:sz w:val="20"/>
                <w:szCs w:val="20"/>
              </w:rPr>
              <w:t xml:space="preserve">Уметь: </w:t>
            </w:r>
            <w:r w:rsidRPr="00F23F3F">
              <w:rPr>
                <w:rFonts w:ascii="Times New Roman" w:hAnsi="Times New Roman"/>
                <w:sz w:val="20"/>
                <w:szCs w:val="20"/>
              </w:rPr>
              <w:t>методически грамотно проводить судебно-ветеринарное вскрытие трупа</w:t>
            </w:r>
          </w:p>
          <w:p w:rsidR="00F23F3F" w:rsidRPr="00312516" w:rsidRDefault="00F23F3F" w:rsidP="00F23F3F">
            <w:pPr>
              <w:autoSpaceDE w:val="0"/>
              <w:autoSpaceDN w:val="0"/>
              <w:adjustRightInd w:val="0"/>
              <w:spacing w:after="0" w:line="240" w:lineRule="auto"/>
              <w:jc w:val="both"/>
              <w:rPr>
                <w:rFonts w:ascii="Times New Roman" w:hAnsi="Times New Roman" w:cs="Times New Roman"/>
                <w:sz w:val="20"/>
                <w:szCs w:val="20"/>
              </w:rPr>
            </w:pPr>
            <w:r w:rsidRPr="00F23F3F">
              <w:rPr>
                <w:rFonts w:ascii="Times New Roman" w:hAnsi="Times New Roman"/>
                <w:sz w:val="20"/>
                <w:szCs w:val="20"/>
              </w:rPr>
              <w:t>животного</w:t>
            </w:r>
          </w:p>
        </w:tc>
        <w:tc>
          <w:tcPr>
            <w:tcW w:w="1275" w:type="dxa"/>
            <w:vAlign w:val="center"/>
          </w:tcPr>
          <w:p w:rsidR="00F23F3F" w:rsidRPr="000F3066" w:rsidRDefault="00F23F3F" w:rsidP="00F1443F">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У(</w:t>
            </w:r>
            <w:proofErr w:type="gramEnd"/>
            <w:r w:rsidRPr="000F3066">
              <w:rPr>
                <w:rFonts w:ascii="Times New Roman" w:hAnsi="Times New Roman"/>
                <w:sz w:val="20"/>
                <w:szCs w:val="20"/>
              </w:rPr>
              <w:t>ИД-2</w:t>
            </w:r>
            <w:r>
              <w:rPr>
                <w:rFonts w:ascii="Times New Roman" w:hAnsi="Times New Roman"/>
                <w:sz w:val="20"/>
                <w:szCs w:val="20"/>
                <w:vertAlign w:val="subscript"/>
              </w:rPr>
              <w:t>ПК-2</w:t>
            </w:r>
            <w:r w:rsidRPr="000F3066">
              <w:rPr>
                <w:rFonts w:ascii="Times New Roman" w:hAnsi="Times New Roman"/>
                <w:sz w:val="20"/>
                <w:szCs w:val="20"/>
              </w:rPr>
              <w:t>)</w:t>
            </w:r>
          </w:p>
        </w:tc>
        <w:tc>
          <w:tcPr>
            <w:tcW w:w="2835" w:type="dxa"/>
          </w:tcPr>
          <w:p w:rsidR="00B545DC" w:rsidRPr="00B545DC" w:rsidRDefault="00F23F3F" w:rsidP="00B545DC">
            <w:pPr>
              <w:autoSpaceDE w:val="0"/>
              <w:autoSpaceDN w:val="0"/>
              <w:adjustRightInd w:val="0"/>
              <w:spacing w:after="0" w:line="240" w:lineRule="auto"/>
              <w:jc w:val="both"/>
              <w:rPr>
                <w:rFonts w:ascii="Times New Roman" w:hAnsi="Times New Roman"/>
                <w:sz w:val="20"/>
                <w:szCs w:val="20"/>
              </w:rPr>
            </w:pPr>
            <w:r w:rsidRPr="000F3066">
              <w:rPr>
                <w:rFonts w:ascii="Times New Roman" w:hAnsi="Times New Roman"/>
                <w:sz w:val="20"/>
                <w:szCs w:val="20"/>
              </w:rPr>
              <w:t xml:space="preserve">Умеет: </w:t>
            </w:r>
            <w:r w:rsidR="00B545DC">
              <w:rPr>
                <w:rFonts w:ascii="Times New Roman" w:hAnsi="Times New Roman"/>
                <w:sz w:val="20"/>
                <w:szCs w:val="20"/>
              </w:rPr>
              <w:t xml:space="preserve">пользоваться нормами </w:t>
            </w:r>
            <w:r w:rsidR="00B545DC" w:rsidRPr="00B545DC">
              <w:rPr>
                <w:rFonts w:ascii="Times New Roman" w:hAnsi="Times New Roman"/>
                <w:sz w:val="20"/>
                <w:szCs w:val="20"/>
              </w:rPr>
              <w:t xml:space="preserve">ветеринарно-санитарного контроля на перерабатывающих предприятиях, </w:t>
            </w:r>
            <w:proofErr w:type="gramStart"/>
            <w:r w:rsidR="00B545DC" w:rsidRPr="00B545DC">
              <w:rPr>
                <w:rFonts w:ascii="Times New Roman" w:hAnsi="Times New Roman"/>
                <w:sz w:val="20"/>
                <w:szCs w:val="20"/>
              </w:rPr>
              <w:t>направленный</w:t>
            </w:r>
            <w:proofErr w:type="gramEnd"/>
            <w:r w:rsidR="00B545DC" w:rsidRPr="00B545DC">
              <w:rPr>
                <w:rFonts w:ascii="Times New Roman" w:hAnsi="Times New Roman"/>
                <w:sz w:val="20"/>
                <w:szCs w:val="20"/>
              </w:rPr>
              <w:t xml:space="preserve"> на обеспечение безопасности человека и животных от заболеваний, передаваемых через продукты </w:t>
            </w:r>
            <w:r w:rsidR="00B545DC">
              <w:rPr>
                <w:rFonts w:ascii="Times New Roman" w:hAnsi="Times New Roman"/>
                <w:sz w:val="20"/>
                <w:szCs w:val="20"/>
              </w:rPr>
              <w:t>убоя, и охрану окружающей среды;</w:t>
            </w:r>
          </w:p>
          <w:p w:rsidR="00B545DC" w:rsidRPr="00F23F3F" w:rsidRDefault="00B545DC" w:rsidP="00B545DC">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проводить судебно-ветеринарное вскрытие трупа</w:t>
            </w:r>
          </w:p>
          <w:p w:rsidR="00F23F3F" w:rsidRPr="000F3066" w:rsidRDefault="00B545DC" w:rsidP="00B545DC">
            <w:pPr>
              <w:autoSpaceDE w:val="0"/>
              <w:autoSpaceDN w:val="0"/>
              <w:adjustRightInd w:val="0"/>
              <w:spacing w:after="0" w:line="240" w:lineRule="auto"/>
              <w:jc w:val="both"/>
              <w:rPr>
                <w:rFonts w:ascii="Times New Roman" w:hAnsi="Times New Roman"/>
                <w:sz w:val="20"/>
                <w:szCs w:val="20"/>
              </w:rPr>
            </w:pPr>
            <w:r w:rsidRPr="00F23F3F">
              <w:rPr>
                <w:rFonts w:ascii="Times New Roman" w:hAnsi="Times New Roman"/>
                <w:sz w:val="20"/>
                <w:szCs w:val="20"/>
              </w:rPr>
              <w:t>животного</w:t>
            </w:r>
          </w:p>
        </w:tc>
        <w:tc>
          <w:tcPr>
            <w:tcW w:w="1276" w:type="dxa"/>
            <w:vAlign w:val="center"/>
          </w:tcPr>
          <w:p w:rsidR="00F23F3F" w:rsidRPr="00EA1B47" w:rsidRDefault="00F23F3F" w:rsidP="00F1443F">
            <w:pPr>
              <w:jc w:val="center"/>
            </w:pPr>
            <w:r>
              <w:rPr>
                <w:rFonts w:ascii="Times New Roman" w:hAnsi="Times New Roman"/>
                <w:sz w:val="20"/>
                <w:szCs w:val="20"/>
              </w:rPr>
              <w:t>Вопросы для сдачи экзамена</w:t>
            </w:r>
          </w:p>
        </w:tc>
      </w:tr>
      <w:tr w:rsidR="00F23F3F" w:rsidRPr="00EA1B47" w:rsidTr="00F1443F">
        <w:tc>
          <w:tcPr>
            <w:tcW w:w="540"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3.</w:t>
            </w:r>
          </w:p>
        </w:tc>
        <w:tc>
          <w:tcPr>
            <w:tcW w:w="1128" w:type="dxa"/>
            <w:vAlign w:val="center"/>
          </w:tcPr>
          <w:p w:rsidR="00F23F3F" w:rsidRPr="00393D00" w:rsidRDefault="00F23F3F" w:rsidP="00F1443F">
            <w:pPr>
              <w:spacing w:after="0" w:line="240" w:lineRule="auto"/>
              <w:jc w:val="both"/>
              <w:rPr>
                <w:rFonts w:ascii="Times New Roman" w:hAnsi="Times New Roman"/>
                <w:sz w:val="20"/>
                <w:szCs w:val="20"/>
              </w:rPr>
            </w:pPr>
            <w:r w:rsidRPr="00393D00">
              <w:rPr>
                <w:rFonts w:ascii="Times New Roman" w:hAnsi="Times New Roman"/>
                <w:sz w:val="20"/>
                <w:szCs w:val="20"/>
              </w:rPr>
              <w:t>ИД-3</w:t>
            </w:r>
            <w:r>
              <w:rPr>
                <w:rFonts w:ascii="Times New Roman" w:hAnsi="Times New Roman"/>
                <w:sz w:val="20"/>
                <w:szCs w:val="20"/>
                <w:vertAlign w:val="subscript"/>
              </w:rPr>
              <w:t>ПК-2</w:t>
            </w:r>
          </w:p>
        </w:tc>
        <w:tc>
          <w:tcPr>
            <w:tcW w:w="2835" w:type="dxa"/>
          </w:tcPr>
          <w:p w:rsidR="00F23F3F" w:rsidRPr="00F23F3F" w:rsidRDefault="00F23F3F" w:rsidP="00F23F3F">
            <w:pPr>
              <w:spacing w:after="0" w:line="240" w:lineRule="auto"/>
              <w:jc w:val="both"/>
              <w:rPr>
                <w:rFonts w:ascii="Times New Roman" w:hAnsi="Times New Roman" w:cs="Times New Roman"/>
                <w:sz w:val="20"/>
                <w:szCs w:val="20"/>
              </w:rPr>
            </w:pPr>
            <w:r w:rsidRPr="00F23F3F">
              <w:rPr>
                <w:rFonts w:ascii="Times New Roman" w:hAnsi="Times New Roman" w:cs="Times New Roman"/>
                <w:sz w:val="20"/>
                <w:szCs w:val="20"/>
              </w:rPr>
              <w:t>Владеть: - патологоанатомической техникой вскрытия трупов животных различных видов</w:t>
            </w:r>
          </w:p>
          <w:p w:rsidR="00F23F3F" w:rsidRPr="00F23F3F" w:rsidRDefault="00F23F3F" w:rsidP="00F23F3F">
            <w:pPr>
              <w:spacing w:after="0" w:line="240" w:lineRule="auto"/>
              <w:jc w:val="both"/>
              <w:rPr>
                <w:rFonts w:ascii="Times New Roman" w:hAnsi="Times New Roman" w:cs="Times New Roman"/>
                <w:sz w:val="20"/>
                <w:szCs w:val="20"/>
              </w:rPr>
            </w:pPr>
            <w:r w:rsidRPr="00F23F3F">
              <w:rPr>
                <w:rFonts w:ascii="Times New Roman" w:hAnsi="Times New Roman" w:cs="Times New Roman"/>
                <w:sz w:val="20"/>
                <w:szCs w:val="20"/>
              </w:rPr>
              <w:t>методы исследования арбитражных вопросов по определению качества сырья и</w:t>
            </w:r>
            <w:r>
              <w:rPr>
                <w:rFonts w:ascii="Times New Roman" w:hAnsi="Times New Roman" w:cs="Times New Roman"/>
                <w:sz w:val="20"/>
                <w:szCs w:val="20"/>
              </w:rPr>
              <w:t xml:space="preserve"> </w:t>
            </w:r>
            <w:r w:rsidRPr="00F23F3F">
              <w:rPr>
                <w:rFonts w:ascii="Times New Roman" w:hAnsi="Times New Roman" w:cs="Times New Roman"/>
                <w:sz w:val="20"/>
                <w:szCs w:val="20"/>
              </w:rPr>
              <w:t>продуктов животного происхождения</w:t>
            </w:r>
          </w:p>
          <w:p w:rsidR="00F23F3F" w:rsidRPr="00312516" w:rsidRDefault="00F23F3F" w:rsidP="00F23F3F">
            <w:pPr>
              <w:spacing w:after="0" w:line="240" w:lineRule="auto"/>
              <w:jc w:val="both"/>
              <w:rPr>
                <w:rFonts w:ascii="Times New Roman" w:hAnsi="Times New Roman"/>
                <w:sz w:val="20"/>
                <w:szCs w:val="20"/>
              </w:rPr>
            </w:pPr>
            <w:r w:rsidRPr="00F23F3F">
              <w:rPr>
                <w:rFonts w:ascii="Times New Roman" w:hAnsi="Times New Roman" w:cs="Times New Roman"/>
                <w:sz w:val="20"/>
                <w:szCs w:val="20"/>
              </w:rPr>
              <w:t>способами отбора, консервирования, упаковывания и пересылки проб патологического материала для лабораторных исследований</w:t>
            </w:r>
          </w:p>
        </w:tc>
        <w:tc>
          <w:tcPr>
            <w:tcW w:w="1275" w:type="dxa"/>
            <w:vAlign w:val="center"/>
          </w:tcPr>
          <w:p w:rsidR="00F23F3F" w:rsidRPr="000F3066" w:rsidRDefault="00F23F3F" w:rsidP="00F1443F">
            <w:pPr>
              <w:spacing w:after="0" w:line="240" w:lineRule="auto"/>
              <w:ind w:left="-108" w:right="-66"/>
              <w:jc w:val="center"/>
              <w:rPr>
                <w:rFonts w:ascii="Times New Roman" w:hAnsi="Times New Roman"/>
                <w:sz w:val="20"/>
                <w:szCs w:val="20"/>
              </w:rPr>
            </w:pPr>
            <w:proofErr w:type="gramStart"/>
            <w:r w:rsidRPr="000F3066">
              <w:rPr>
                <w:rFonts w:ascii="Times New Roman" w:hAnsi="Times New Roman"/>
                <w:sz w:val="20"/>
                <w:szCs w:val="20"/>
              </w:rPr>
              <w:t>В(</w:t>
            </w:r>
            <w:proofErr w:type="gramEnd"/>
            <w:r w:rsidRPr="000F3066">
              <w:rPr>
                <w:rFonts w:ascii="Times New Roman" w:hAnsi="Times New Roman"/>
                <w:sz w:val="20"/>
                <w:szCs w:val="20"/>
              </w:rPr>
              <w:t>ИД-3</w:t>
            </w:r>
            <w:r>
              <w:rPr>
                <w:rFonts w:ascii="Times New Roman" w:hAnsi="Times New Roman"/>
                <w:sz w:val="20"/>
                <w:szCs w:val="20"/>
                <w:vertAlign w:val="subscript"/>
              </w:rPr>
              <w:t>ПК-2</w:t>
            </w:r>
            <w:r w:rsidRPr="000F3066">
              <w:rPr>
                <w:rFonts w:ascii="Times New Roman" w:hAnsi="Times New Roman"/>
                <w:sz w:val="20"/>
                <w:szCs w:val="20"/>
              </w:rPr>
              <w:t>)</w:t>
            </w:r>
          </w:p>
        </w:tc>
        <w:tc>
          <w:tcPr>
            <w:tcW w:w="2835" w:type="dxa"/>
          </w:tcPr>
          <w:p w:rsidR="00F23F3F" w:rsidRPr="005A3B6E" w:rsidRDefault="00F23F3F" w:rsidP="00F23F3F">
            <w:pPr>
              <w:spacing w:after="0" w:line="240" w:lineRule="auto"/>
              <w:jc w:val="both"/>
              <w:rPr>
                <w:rFonts w:ascii="Times New Roman" w:eastAsia="Times New Roman" w:hAnsi="Times New Roman" w:cs="Times New Roman"/>
                <w:sz w:val="20"/>
                <w:szCs w:val="20"/>
                <w:lang w:eastAsia="ru-RU"/>
              </w:rPr>
            </w:pPr>
            <w:r w:rsidRPr="005A3B6E">
              <w:rPr>
                <w:rFonts w:ascii="Times New Roman" w:hAnsi="Times New Roman" w:cs="Times New Roman"/>
                <w:sz w:val="20"/>
                <w:szCs w:val="20"/>
              </w:rPr>
              <w:t xml:space="preserve">Владеет: </w:t>
            </w:r>
          </w:p>
          <w:p w:rsidR="00F54CFD" w:rsidRPr="00F23F3F" w:rsidRDefault="00B545DC" w:rsidP="00F54CFD">
            <w:pPr>
              <w:spacing w:after="0" w:line="240" w:lineRule="auto"/>
              <w:jc w:val="both"/>
              <w:rPr>
                <w:rFonts w:ascii="Times New Roman" w:hAnsi="Times New Roman" w:cs="Times New Roman"/>
                <w:sz w:val="20"/>
                <w:szCs w:val="20"/>
              </w:rPr>
            </w:pPr>
            <w:r w:rsidRPr="00B545DC">
              <w:rPr>
                <w:rFonts w:ascii="Times New Roman" w:hAnsi="Times New Roman" w:cs="Times New Roman"/>
                <w:sz w:val="20"/>
                <w:szCs w:val="20"/>
              </w:rPr>
              <w:t>навыками законодательных и нормативных правовых актов, регламентирующих деятельность судебного ветеринарного эксперта и устанавливающих пределы его компетенции</w:t>
            </w:r>
            <w:r>
              <w:rPr>
                <w:rFonts w:ascii="Times New Roman" w:hAnsi="Times New Roman" w:cs="Times New Roman"/>
                <w:sz w:val="20"/>
                <w:szCs w:val="20"/>
              </w:rPr>
              <w:t>;</w:t>
            </w:r>
            <w:r w:rsidRPr="00F23F3F">
              <w:rPr>
                <w:rFonts w:ascii="Times New Roman" w:hAnsi="Times New Roman" w:cs="Times New Roman"/>
                <w:sz w:val="20"/>
                <w:szCs w:val="20"/>
              </w:rPr>
              <w:t xml:space="preserve"> </w:t>
            </w:r>
            <w:r w:rsidR="00F54CFD" w:rsidRPr="00F23F3F">
              <w:rPr>
                <w:rFonts w:ascii="Times New Roman" w:hAnsi="Times New Roman" w:cs="Times New Roman"/>
                <w:sz w:val="20"/>
                <w:szCs w:val="20"/>
              </w:rPr>
              <w:t>методами судебной ветеринарно-санитарной экспертизы сырья и продуктов</w:t>
            </w:r>
            <w:r w:rsidR="00F54CFD">
              <w:rPr>
                <w:rFonts w:ascii="Times New Roman" w:hAnsi="Times New Roman" w:cs="Times New Roman"/>
                <w:sz w:val="20"/>
                <w:szCs w:val="20"/>
              </w:rPr>
              <w:t xml:space="preserve"> </w:t>
            </w:r>
            <w:r w:rsidR="00F54CFD" w:rsidRPr="00F23F3F">
              <w:rPr>
                <w:rFonts w:ascii="Times New Roman" w:hAnsi="Times New Roman" w:cs="Times New Roman"/>
                <w:sz w:val="20"/>
                <w:szCs w:val="20"/>
              </w:rPr>
              <w:t>животного происхождения</w:t>
            </w:r>
            <w:r w:rsidR="00F54CFD">
              <w:rPr>
                <w:rFonts w:ascii="Times New Roman" w:hAnsi="Times New Roman" w:cs="Times New Roman"/>
                <w:sz w:val="20"/>
                <w:szCs w:val="20"/>
              </w:rPr>
              <w:t>;</w:t>
            </w:r>
          </w:p>
          <w:p w:rsidR="00F54CFD" w:rsidRPr="00F54CFD" w:rsidRDefault="00F54CFD" w:rsidP="00F54CFD">
            <w:pPr>
              <w:spacing w:after="0" w:line="240" w:lineRule="auto"/>
              <w:jc w:val="both"/>
              <w:rPr>
                <w:rFonts w:ascii="Times New Roman" w:hAnsi="Times New Roman" w:cs="Times New Roman"/>
                <w:sz w:val="20"/>
                <w:szCs w:val="20"/>
              </w:rPr>
            </w:pPr>
            <w:r w:rsidRPr="00F54CFD">
              <w:rPr>
                <w:rFonts w:ascii="Times New Roman" w:hAnsi="Times New Roman" w:cs="Times New Roman"/>
                <w:sz w:val="20"/>
                <w:szCs w:val="20"/>
              </w:rPr>
              <w:t>современными методами исследования вещественных доказательств</w:t>
            </w:r>
          </w:p>
          <w:p w:rsidR="00F23F3F" w:rsidRPr="005A3B6E" w:rsidRDefault="00F23F3F" w:rsidP="00F1443F">
            <w:pPr>
              <w:spacing w:after="0" w:line="240" w:lineRule="auto"/>
              <w:jc w:val="both"/>
              <w:rPr>
                <w:rFonts w:ascii="Times New Roman" w:eastAsia="Times New Roman" w:hAnsi="Times New Roman" w:cs="Times New Roman"/>
                <w:sz w:val="20"/>
                <w:szCs w:val="20"/>
                <w:lang w:eastAsia="ru-RU"/>
              </w:rPr>
            </w:pPr>
          </w:p>
        </w:tc>
        <w:tc>
          <w:tcPr>
            <w:tcW w:w="1276" w:type="dxa"/>
            <w:vAlign w:val="center"/>
          </w:tcPr>
          <w:p w:rsidR="00F23F3F" w:rsidRPr="00EA1B47" w:rsidRDefault="00F23F3F" w:rsidP="00F1443F">
            <w:pPr>
              <w:jc w:val="center"/>
            </w:pPr>
            <w:r>
              <w:rPr>
                <w:rFonts w:ascii="Times New Roman" w:hAnsi="Times New Roman"/>
                <w:sz w:val="20"/>
                <w:szCs w:val="20"/>
              </w:rPr>
              <w:t>Вопросы для сдачи  экзамена</w:t>
            </w:r>
          </w:p>
        </w:tc>
      </w:tr>
    </w:tbl>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F1443F" w:rsidRDefault="00F1443F" w:rsidP="001174BD">
      <w:pPr>
        <w:spacing w:after="0" w:line="240" w:lineRule="auto"/>
        <w:ind w:firstLine="708"/>
        <w:rPr>
          <w:rFonts w:ascii="Times New Roman" w:eastAsia="Times New Roman" w:hAnsi="Times New Roman" w:cs="Times New Roman"/>
          <w:sz w:val="26"/>
          <w:szCs w:val="26"/>
          <w:lang w:eastAsia="ru-RU"/>
        </w:rPr>
      </w:pPr>
    </w:p>
    <w:p w:rsidR="00233A50" w:rsidRDefault="00233A50" w:rsidP="001174BD">
      <w:pPr>
        <w:spacing w:after="0" w:line="240" w:lineRule="auto"/>
        <w:ind w:firstLine="708"/>
        <w:rPr>
          <w:rFonts w:ascii="Times New Roman" w:eastAsia="Times New Roman" w:hAnsi="Times New Roman" w:cs="Times New Roman"/>
          <w:sz w:val="26"/>
          <w:szCs w:val="26"/>
          <w:lang w:eastAsia="ru-RU"/>
        </w:rPr>
      </w:pPr>
    </w:p>
    <w:p w:rsidR="00F23F3F" w:rsidRDefault="00F23F3F" w:rsidP="00B545DC">
      <w:pPr>
        <w:spacing w:after="0" w:line="240" w:lineRule="auto"/>
        <w:rPr>
          <w:rFonts w:ascii="Times New Roman" w:eastAsia="Times New Roman" w:hAnsi="Times New Roman" w:cs="Times New Roman"/>
          <w:sz w:val="26"/>
          <w:szCs w:val="26"/>
          <w:lang w:eastAsia="ru-RU"/>
        </w:rPr>
      </w:pPr>
    </w:p>
    <w:p w:rsidR="001174BD" w:rsidRPr="00E90FF4" w:rsidRDefault="001174BD" w:rsidP="001174BD">
      <w:pPr>
        <w:spacing w:after="0" w:line="240" w:lineRule="auto"/>
        <w:ind w:firstLine="708"/>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lastRenderedPageBreak/>
        <w:t>4. СОДЕРЖАНИЕ ДИСЦИПЛИНЫ</w:t>
      </w:r>
    </w:p>
    <w:p w:rsidR="001174BD" w:rsidRPr="00E90FF4" w:rsidRDefault="001174BD" w:rsidP="001174BD">
      <w:pPr>
        <w:spacing w:after="0" w:line="240" w:lineRule="auto"/>
        <w:jc w:val="center"/>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4.1. Учебно-тематический план</w:t>
      </w:r>
    </w:p>
    <w:p w:rsidR="001174BD" w:rsidRPr="00E90FF4" w:rsidRDefault="001174BD" w:rsidP="008B7BF3">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Очная форма обучения</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0"/>
        <w:gridCol w:w="837"/>
        <w:gridCol w:w="4536"/>
        <w:gridCol w:w="993"/>
        <w:gridCol w:w="1275"/>
        <w:gridCol w:w="1045"/>
      </w:tblGrid>
      <w:tr w:rsidR="00BE1D3C" w:rsidRPr="00E90FF4" w:rsidTr="00A66682">
        <w:trPr>
          <w:trHeight w:val="345"/>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w:t>
            </w:r>
          </w:p>
        </w:tc>
        <w:tc>
          <w:tcPr>
            <w:tcW w:w="83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Номер раздела, темы</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Наименование раздела, </w:t>
            </w:r>
          </w:p>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темы</w:t>
            </w:r>
          </w:p>
        </w:tc>
        <w:tc>
          <w:tcPr>
            <w:tcW w:w="3313" w:type="dxa"/>
            <w:gridSpan w:val="3"/>
            <w:tcBorders>
              <w:top w:val="single" w:sz="4" w:space="0" w:color="000000"/>
              <w:left w:val="single" w:sz="4" w:space="0" w:color="000000"/>
              <w:bottom w:val="single" w:sz="4" w:space="0" w:color="auto"/>
              <w:right w:val="single" w:sz="4" w:space="0" w:color="000000"/>
            </w:tcBorders>
            <w:vAlign w:val="center"/>
            <w:hideMark/>
          </w:tcPr>
          <w:p w:rsidR="00BE1D3C" w:rsidRPr="00E90FF4" w:rsidRDefault="00BE1D3C" w:rsidP="00A66682">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Количество часов</w:t>
            </w:r>
          </w:p>
          <w:p w:rsidR="00BE1D3C" w:rsidRPr="00E90FF4" w:rsidRDefault="00BE1D3C" w:rsidP="00A66682">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контактной работы с преподавателем</w:t>
            </w:r>
          </w:p>
        </w:tc>
      </w:tr>
      <w:tr w:rsidR="00BE1D3C"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
        </w:tc>
        <w:tc>
          <w:tcPr>
            <w:tcW w:w="837"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000000"/>
              <w:bottom w:val="single" w:sz="4" w:space="0" w:color="auto"/>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Лекции</w:t>
            </w:r>
          </w:p>
        </w:tc>
        <w:tc>
          <w:tcPr>
            <w:tcW w:w="1275" w:type="dxa"/>
            <w:tcBorders>
              <w:top w:val="single" w:sz="4" w:space="0" w:color="auto"/>
              <w:left w:val="single" w:sz="4" w:space="0" w:color="000000"/>
              <w:bottom w:val="single" w:sz="4" w:space="0" w:color="auto"/>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sz w:val="24"/>
                <w:szCs w:val="24"/>
                <w:lang w:eastAsia="ru-RU"/>
              </w:rPr>
            </w:pPr>
            <w:proofErr w:type="spellStart"/>
            <w:r w:rsidRPr="00E90FF4">
              <w:rPr>
                <w:rFonts w:ascii="Times New Roman" w:eastAsia="Times New Roman" w:hAnsi="Times New Roman" w:cs="Times New Roman"/>
                <w:sz w:val="24"/>
                <w:szCs w:val="24"/>
                <w:lang w:eastAsia="ru-RU"/>
              </w:rPr>
              <w:t>Практич</w:t>
            </w:r>
            <w:proofErr w:type="spellEnd"/>
            <w:r w:rsidRPr="00E90FF4">
              <w:rPr>
                <w:rFonts w:ascii="Times New Roman" w:eastAsia="Times New Roman" w:hAnsi="Times New Roman" w:cs="Times New Roman"/>
                <w:sz w:val="24"/>
                <w:szCs w:val="24"/>
                <w:lang w:eastAsia="ru-RU"/>
              </w:rPr>
              <w:t>. занятия</w:t>
            </w:r>
          </w:p>
        </w:tc>
        <w:tc>
          <w:tcPr>
            <w:tcW w:w="1045" w:type="dxa"/>
            <w:tcBorders>
              <w:top w:val="single" w:sz="4" w:space="0" w:color="auto"/>
              <w:left w:val="single" w:sz="4" w:space="0" w:color="000000"/>
              <w:bottom w:val="single" w:sz="4" w:space="0" w:color="auto"/>
              <w:right w:val="single" w:sz="4" w:space="0" w:color="000000"/>
            </w:tcBorders>
            <w:vAlign w:val="center"/>
            <w:hideMark/>
          </w:tcPr>
          <w:p w:rsidR="00BE1D3C" w:rsidRPr="00E90FF4" w:rsidRDefault="00A66682" w:rsidP="00C46EAA">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Лабор</w:t>
            </w:r>
            <w:proofErr w:type="spellEnd"/>
            <w:r>
              <w:rPr>
                <w:rFonts w:ascii="Times New Roman" w:eastAsia="Times New Roman" w:hAnsi="Times New Roman" w:cs="Times New Roman"/>
                <w:sz w:val="24"/>
                <w:szCs w:val="24"/>
                <w:lang w:eastAsia="ru-RU"/>
              </w:rPr>
              <w:t>.</w:t>
            </w:r>
            <w:r w:rsidR="00BE1D3C" w:rsidRPr="00E90FF4">
              <w:rPr>
                <w:rFonts w:ascii="Times New Roman" w:eastAsia="Times New Roman" w:hAnsi="Times New Roman" w:cs="Times New Roman"/>
                <w:sz w:val="24"/>
                <w:szCs w:val="24"/>
                <w:lang w:eastAsia="ru-RU"/>
              </w:rPr>
              <w:t xml:space="preserve"> работы</w:t>
            </w:r>
          </w:p>
        </w:tc>
      </w:tr>
      <w:tr w:rsidR="0065511F" w:rsidRPr="00E90FF4" w:rsidTr="00A66682">
        <w:trPr>
          <w:trHeight w:val="946"/>
          <w:jc w:val="center"/>
        </w:trPr>
        <w:tc>
          <w:tcPr>
            <w:tcW w:w="1060" w:type="dxa"/>
            <w:vMerge w:val="restart"/>
            <w:tcBorders>
              <w:top w:val="single" w:sz="4" w:space="0" w:color="000000"/>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 №1</w:t>
            </w: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w:t>
            </w:r>
          </w:p>
        </w:tc>
        <w:tc>
          <w:tcPr>
            <w:tcW w:w="4536" w:type="dxa"/>
            <w:vAlign w:val="center"/>
          </w:tcPr>
          <w:p w:rsidR="0065511F" w:rsidRPr="00233A50" w:rsidRDefault="0065511F" w:rsidP="00233A50">
            <w:pPr>
              <w:autoSpaceDE w:val="0"/>
              <w:autoSpaceDN w:val="0"/>
              <w:adjustRightInd w:val="0"/>
              <w:spacing w:after="0" w:line="240" w:lineRule="auto"/>
              <w:jc w:val="both"/>
              <w:rPr>
                <w:rFonts w:ascii="Times New Roman" w:hAnsi="Times New Roman"/>
                <w:sz w:val="24"/>
                <w:szCs w:val="24"/>
              </w:rPr>
            </w:pPr>
            <w:r w:rsidRPr="00E90FF4">
              <w:rPr>
                <w:sz w:val="24"/>
                <w:szCs w:val="24"/>
              </w:rPr>
              <w:t xml:space="preserve"> </w:t>
            </w:r>
            <w:r w:rsidR="00233A50" w:rsidRPr="003C6097">
              <w:rPr>
                <w:rFonts w:ascii="Times New Roman" w:hAnsi="Times New Roman"/>
                <w:sz w:val="24"/>
                <w:szCs w:val="24"/>
              </w:rPr>
              <w:t>Общая судебная ветеринарно-санитарная экспертиза</w:t>
            </w:r>
            <w:r w:rsidR="00233A50">
              <w:rPr>
                <w:rFonts w:ascii="Times New Roman" w:hAnsi="Times New Roman"/>
                <w:sz w:val="24"/>
                <w:szCs w:val="24"/>
              </w:rPr>
              <w:t xml:space="preserve">. </w:t>
            </w:r>
            <w:r w:rsidR="00233A50" w:rsidRPr="003C6097">
              <w:rPr>
                <w:rFonts w:ascii="Times New Roman" w:hAnsi="Times New Roman"/>
                <w:sz w:val="24"/>
                <w:szCs w:val="24"/>
              </w:rPr>
              <w:t>Судебная ветеринарно-санитарная экспертиза</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233A50" w:rsidRDefault="00233A50" w:rsidP="00C46EAA">
            <w:pPr>
              <w:spacing w:after="0" w:line="240" w:lineRule="auto"/>
              <w:jc w:val="center"/>
              <w:rPr>
                <w:rFonts w:ascii="Times New Roman" w:eastAsia="Times New Roman" w:hAnsi="Times New Roman" w:cs="Times New Roman"/>
                <w:sz w:val="24"/>
                <w:szCs w:val="24"/>
                <w:lang w:eastAsia="ru-RU"/>
              </w:rPr>
            </w:pPr>
            <w:r w:rsidRPr="00233A50">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w:t>
            </w:r>
          </w:p>
        </w:tc>
      </w:tr>
      <w:tr w:rsidR="0065511F" w:rsidRPr="00E90FF4" w:rsidTr="00A66682">
        <w:trPr>
          <w:trHeight w:val="679"/>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4536" w:type="dxa"/>
            <w:vAlign w:val="center"/>
          </w:tcPr>
          <w:p w:rsidR="0065511F" w:rsidRPr="00E90FF4" w:rsidRDefault="00233A50" w:rsidP="00233A50">
            <w:pPr>
              <w:pStyle w:val="a3"/>
              <w:spacing w:line="240" w:lineRule="auto"/>
              <w:ind w:firstLine="0"/>
              <w:rPr>
                <w:sz w:val="24"/>
                <w:szCs w:val="24"/>
              </w:rPr>
            </w:pPr>
            <w:r w:rsidRPr="003C6097">
              <w:rPr>
                <w:sz w:val="24"/>
                <w:szCs w:val="24"/>
              </w:rPr>
              <w:t>Порядок организации патологоанатомического вскрытия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233A50" w:rsidRDefault="00233A50" w:rsidP="00C46EAA">
            <w:pPr>
              <w:spacing w:after="0" w:line="240" w:lineRule="auto"/>
              <w:jc w:val="center"/>
              <w:rPr>
                <w:rFonts w:ascii="Times New Roman" w:eastAsia="Times New Roman" w:hAnsi="Times New Roman" w:cs="Times New Roman"/>
                <w:sz w:val="24"/>
                <w:szCs w:val="24"/>
                <w:lang w:eastAsia="ru-RU"/>
              </w:rPr>
            </w:pPr>
            <w:r w:rsidRPr="00233A50">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3</w:t>
            </w:r>
          </w:p>
        </w:tc>
        <w:tc>
          <w:tcPr>
            <w:tcW w:w="4536" w:type="dxa"/>
            <w:tcBorders>
              <w:right w:val="single" w:sz="4" w:space="0" w:color="auto"/>
            </w:tcBorders>
            <w:vAlign w:val="center"/>
          </w:tcPr>
          <w:p w:rsidR="0065511F" w:rsidRPr="00233A50" w:rsidRDefault="0065511F" w:rsidP="00233A50">
            <w:pPr>
              <w:autoSpaceDE w:val="0"/>
              <w:autoSpaceDN w:val="0"/>
              <w:adjustRightInd w:val="0"/>
              <w:spacing w:after="0" w:line="240" w:lineRule="auto"/>
              <w:jc w:val="both"/>
              <w:rPr>
                <w:rFonts w:ascii="Times New Roman" w:hAnsi="Times New Roman"/>
                <w:sz w:val="24"/>
                <w:szCs w:val="24"/>
              </w:rPr>
            </w:pPr>
            <w:r w:rsidRPr="00E90FF4">
              <w:rPr>
                <w:sz w:val="24"/>
                <w:szCs w:val="24"/>
              </w:rPr>
              <w:t xml:space="preserve"> </w:t>
            </w:r>
            <w:r w:rsidR="00233A50" w:rsidRPr="003C6097">
              <w:rPr>
                <w:rFonts w:ascii="Times New Roman" w:hAnsi="Times New Roman"/>
                <w:sz w:val="24"/>
                <w:szCs w:val="24"/>
              </w:rPr>
              <w:t>Процессуальная часть судебной ветеринарно-санитарной экспертизы</w:t>
            </w:r>
            <w:r w:rsidR="00233A50">
              <w:rPr>
                <w:rFonts w:ascii="Times New Roman" w:hAnsi="Times New Roman"/>
                <w:sz w:val="24"/>
                <w:szCs w:val="24"/>
              </w:rPr>
              <w:t xml:space="preserve">. </w:t>
            </w:r>
            <w:r w:rsidR="00233A50" w:rsidRPr="003C6097">
              <w:rPr>
                <w:rFonts w:ascii="Times New Roman" w:hAnsi="Times New Roman"/>
                <w:sz w:val="24"/>
                <w:szCs w:val="24"/>
              </w:rPr>
              <w:t>Процессуальные и организационные основы судебной ветеринарно-санитарной экспертизы</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233A50" w:rsidRDefault="0065511F" w:rsidP="00C46EAA">
            <w:pPr>
              <w:spacing w:after="0" w:line="240" w:lineRule="auto"/>
              <w:jc w:val="center"/>
              <w:rPr>
                <w:rFonts w:ascii="Times New Roman" w:eastAsia="Times New Roman" w:hAnsi="Times New Roman" w:cs="Times New Roman"/>
                <w:sz w:val="24"/>
                <w:szCs w:val="24"/>
                <w:lang w:eastAsia="ru-RU"/>
              </w:rPr>
            </w:pPr>
            <w:r w:rsidRPr="00233A50">
              <w:rPr>
                <w:rFonts w:ascii="Times New Roman" w:eastAsia="Times New Roman" w:hAnsi="Times New Roman" w:cs="Times New Roman"/>
                <w:sz w:val="24"/>
                <w:szCs w:val="24"/>
                <w:lang w:eastAsia="ru-RU"/>
              </w:rPr>
              <w:t>4</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4536" w:type="dxa"/>
            <w:tcBorders>
              <w:right w:val="single" w:sz="4" w:space="0" w:color="auto"/>
            </w:tcBorders>
            <w:vAlign w:val="center"/>
          </w:tcPr>
          <w:p w:rsidR="0065511F" w:rsidRPr="00E90FF4" w:rsidRDefault="0065511F" w:rsidP="00C46EAA">
            <w:pPr>
              <w:pStyle w:val="a3"/>
              <w:spacing w:line="240" w:lineRule="auto"/>
              <w:ind w:firstLine="0"/>
              <w:rPr>
                <w:sz w:val="24"/>
                <w:szCs w:val="24"/>
              </w:rPr>
            </w:pPr>
            <w:r w:rsidRPr="00E90FF4">
              <w:rPr>
                <w:sz w:val="24"/>
                <w:szCs w:val="24"/>
              </w:rPr>
              <w:t xml:space="preserve"> </w:t>
            </w:r>
            <w:r w:rsidR="00233A50" w:rsidRPr="003C6097">
              <w:rPr>
                <w:sz w:val="24"/>
                <w:szCs w:val="24"/>
              </w:rPr>
              <w:t>Виды судебной ветеринарно-санитарной экспертизы</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4536" w:type="dxa"/>
            <w:tcBorders>
              <w:right w:val="single" w:sz="4" w:space="0" w:color="auto"/>
            </w:tcBorders>
            <w:vAlign w:val="center"/>
          </w:tcPr>
          <w:p w:rsidR="0065511F" w:rsidRPr="00233A50" w:rsidRDefault="00233A50" w:rsidP="00233A50">
            <w:pPr>
              <w:autoSpaceDE w:val="0"/>
              <w:autoSpaceDN w:val="0"/>
              <w:adjustRightInd w:val="0"/>
              <w:spacing w:after="0" w:line="240" w:lineRule="auto"/>
              <w:jc w:val="both"/>
              <w:rPr>
                <w:rFonts w:ascii="Times New Roman" w:hAnsi="Times New Roman"/>
                <w:sz w:val="24"/>
                <w:szCs w:val="24"/>
              </w:rPr>
            </w:pPr>
            <w:r w:rsidRPr="003C6097">
              <w:rPr>
                <w:rFonts w:ascii="Times New Roman" w:hAnsi="Times New Roman"/>
                <w:sz w:val="24"/>
                <w:szCs w:val="24"/>
              </w:rPr>
              <w:t>Частная судебная ветеринарно-санитарная экспертиза</w:t>
            </w:r>
            <w:r>
              <w:rPr>
                <w:rFonts w:ascii="Times New Roman" w:hAnsi="Times New Roman"/>
                <w:sz w:val="24"/>
                <w:szCs w:val="24"/>
              </w:rPr>
              <w:t xml:space="preserve">. </w:t>
            </w:r>
            <w:r w:rsidRPr="003C6097">
              <w:rPr>
                <w:rFonts w:ascii="Times New Roman" w:hAnsi="Times New Roman"/>
                <w:sz w:val="24"/>
                <w:szCs w:val="24"/>
              </w:rPr>
              <w:t>Судебная танатология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240"/>
          <w:jc w:val="center"/>
        </w:trPr>
        <w:tc>
          <w:tcPr>
            <w:tcW w:w="1060" w:type="dxa"/>
            <w:vMerge/>
            <w:tcBorders>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p>
        </w:tc>
        <w:tc>
          <w:tcPr>
            <w:tcW w:w="837" w:type="dxa"/>
            <w:tcBorders>
              <w:top w:val="single" w:sz="4" w:space="0" w:color="000000"/>
              <w:left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4536" w:type="dxa"/>
            <w:tcBorders>
              <w:right w:val="single" w:sz="4" w:space="0" w:color="auto"/>
            </w:tcBorders>
            <w:vAlign w:val="center"/>
          </w:tcPr>
          <w:p w:rsidR="0065511F" w:rsidRPr="00E90FF4" w:rsidRDefault="0065511F" w:rsidP="00C46EAA">
            <w:pPr>
              <w:pStyle w:val="a3"/>
              <w:spacing w:line="240" w:lineRule="auto"/>
              <w:ind w:firstLine="0"/>
              <w:rPr>
                <w:sz w:val="24"/>
                <w:szCs w:val="24"/>
              </w:rPr>
            </w:pPr>
            <w:r w:rsidRPr="00E90FF4">
              <w:rPr>
                <w:sz w:val="24"/>
                <w:szCs w:val="24"/>
              </w:rPr>
              <w:t xml:space="preserve"> </w:t>
            </w:r>
            <w:r w:rsidR="00233A50" w:rsidRPr="003C6097">
              <w:rPr>
                <w:sz w:val="24"/>
                <w:szCs w:val="24"/>
              </w:rPr>
              <w:t>Судебная токсикология</w:t>
            </w:r>
          </w:p>
        </w:tc>
        <w:tc>
          <w:tcPr>
            <w:tcW w:w="993" w:type="dxa"/>
            <w:tcBorders>
              <w:top w:val="single" w:sz="4" w:space="0" w:color="auto"/>
              <w:left w:val="single" w:sz="4" w:space="0" w:color="000000"/>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275" w:type="dxa"/>
            <w:tcBorders>
              <w:top w:val="single" w:sz="4" w:space="0" w:color="auto"/>
              <w:left w:val="single" w:sz="4" w:space="0" w:color="000000"/>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6433" w:type="dxa"/>
            <w:gridSpan w:val="3"/>
            <w:tcBorders>
              <w:top w:val="single" w:sz="4" w:space="0" w:color="000000"/>
              <w:left w:val="single" w:sz="4" w:space="0" w:color="000000"/>
              <w:bottom w:val="single" w:sz="4" w:space="0" w:color="000000"/>
              <w:right w:val="single" w:sz="4" w:space="0" w:color="auto"/>
            </w:tcBorders>
            <w:vAlign w:val="center"/>
          </w:tcPr>
          <w:p w:rsidR="0065511F" w:rsidRPr="00E90FF4" w:rsidRDefault="0065511F" w:rsidP="00C46EAA">
            <w:pPr>
              <w:pStyle w:val="a3"/>
              <w:spacing w:line="240" w:lineRule="auto"/>
              <w:ind w:firstLine="0"/>
              <w:jc w:val="right"/>
              <w:rPr>
                <w:sz w:val="24"/>
                <w:szCs w:val="24"/>
              </w:rPr>
            </w:pPr>
            <w:r w:rsidRPr="00E90FF4">
              <w:rPr>
                <w:sz w:val="24"/>
                <w:szCs w:val="24"/>
              </w:rPr>
              <w:t>Рубежный контроль №1</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val="restart"/>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 №2</w:t>
            </w: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7</w:t>
            </w:r>
          </w:p>
        </w:tc>
        <w:tc>
          <w:tcPr>
            <w:tcW w:w="4536" w:type="dxa"/>
            <w:vAlign w:val="center"/>
          </w:tcPr>
          <w:p w:rsidR="0065511F" w:rsidRPr="00E90FF4" w:rsidRDefault="00233A50" w:rsidP="00C46EAA">
            <w:pPr>
              <w:pStyle w:val="a3"/>
              <w:spacing w:line="240" w:lineRule="auto"/>
              <w:ind w:firstLine="0"/>
              <w:rPr>
                <w:sz w:val="24"/>
                <w:szCs w:val="24"/>
              </w:rPr>
            </w:pPr>
            <w:r w:rsidRPr="003C6097">
              <w:rPr>
                <w:sz w:val="24"/>
                <w:szCs w:val="24"/>
              </w:rPr>
              <w:t>Экспертиза животных при инфекционной и инвазионной патологии</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8</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Судебное акушерство</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Судебная травматология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c>
          <w:tcPr>
            <w:tcW w:w="4536" w:type="dxa"/>
            <w:tcBorders>
              <w:right w:val="single" w:sz="4" w:space="0" w:color="auto"/>
            </w:tcBorders>
            <w:vAlign w:val="center"/>
          </w:tcPr>
          <w:p w:rsidR="0065511F" w:rsidRPr="00E90FF4" w:rsidRDefault="00EC48FE" w:rsidP="00C46EAA">
            <w:pPr>
              <w:pStyle w:val="a3"/>
              <w:spacing w:line="240" w:lineRule="auto"/>
              <w:ind w:firstLine="0"/>
              <w:rPr>
                <w:sz w:val="24"/>
                <w:szCs w:val="24"/>
              </w:rPr>
            </w:pPr>
            <w:r w:rsidRPr="003C6097">
              <w:rPr>
                <w:sz w:val="24"/>
                <w:szCs w:val="24"/>
              </w:rPr>
              <w:t xml:space="preserve">Судебно-ветеринарная </w:t>
            </w:r>
            <w:r>
              <w:rPr>
                <w:sz w:val="24"/>
                <w:szCs w:val="24"/>
              </w:rPr>
              <w:t xml:space="preserve">экспертиза </w:t>
            </w:r>
            <w:r w:rsidR="00233A50" w:rsidRPr="003C6097">
              <w:rPr>
                <w:sz w:val="24"/>
                <w:szCs w:val="24"/>
              </w:rPr>
              <w:t>повреждений, вызванная действием крайних температур</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65511F" w:rsidRPr="00E90FF4" w:rsidTr="00A66682">
        <w:trPr>
          <w:trHeight w:val="300"/>
          <w:jc w:val="center"/>
        </w:trPr>
        <w:tc>
          <w:tcPr>
            <w:tcW w:w="1060" w:type="dxa"/>
            <w:vMerge/>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65511F" w:rsidRPr="00E90FF4" w:rsidRDefault="0065511F" w:rsidP="00C46EA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sz w:val="24"/>
                <w:szCs w:val="24"/>
                <w:lang w:eastAsia="ru-RU"/>
              </w:rPr>
              <w:t>12</w:t>
            </w:r>
          </w:p>
        </w:tc>
        <w:tc>
          <w:tcPr>
            <w:tcW w:w="4536" w:type="dxa"/>
            <w:tcBorders>
              <w:right w:val="single" w:sz="4" w:space="0" w:color="auto"/>
            </w:tcBorders>
            <w:vAlign w:val="center"/>
          </w:tcPr>
          <w:p w:rsidR="0065511F" w:rsidRPr="00E90FF4" w:rsidRDefault="00233A50" w:rsidP="00C46EAA">
            <w:pPr>
              <w:pStyle w:val="a3"/>
              <w:spacing w:line="240" w:lineRule="auto"/>
              <w:ind w:firstLine="0"/>
              <w:rPr>
                <w:sz w:val="24"/>
                <w:szCs w:val="24"/>
              </w:rPr>
            </w:pPr>
            <w:r w:rsidRPr="003C6097">
              <w:rPr>
                <w:sz w:val="24"/>
                <w:szCs w:val="24"/>
              </w:rPr>
              <w:t>Судебная деонтология</w:t>
            </w:r>
          </w:p>
        </w:tc>
        <w:tc>
          <w:tcPr>
            <w:tcW w:w="993"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000000"/>
              <w:bottom w:val="single" w:sz="4" w:space="0" w:color="auto"/>
              <w:right w:val="single" w:sz="4" w:space="0" w:color="000000"/>
            </w:tcBorders>
            <w:vAlign w:val="center"/>
          </w:tcPr>
          <w:p w:rsidR="0065511F" w:rsidRPr="00E90FF4" w:rsidRDefault="0065511F"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65511F"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5526E5" w:rsidRPr="00E90FF4" w:rsidTr="00A66682">
        <w:trPr>
          <w:trHeight w:val="300"/>
          <w:jc w:val="center"/>
        </w:trPr>
        <w:tc>
          <w:tcPr>
            <w:tcW w:w="6433" w:type="dxa"/>
            <w:gridSpan w:val="3"/>
            <w:tcBorders>
              <w:top w:val="single" w:sz="4" w:space="0" w:color="000000"/>
              <w:left w:val="single" w:sz="4" w:space="0" w:color="000000"/>
              <w:bottom w:val="single" w:sz="4" w:space="0" w:color="000000"/>
              <w:right w:val="single" w:sz="4" w:space="0" w:color="000000"/>
            </w:tcBorders>
            <w:vAlign w:val="center"/>
          </w:tcPr>
          <w:p w:rsidR="005526E5" w:rsidRPr="00E90FF4" w:rsidRDefault="00C64131" w:rsidP="00C46EAA">
            <w:pPr>
              <w:spacing w:after="0" w:line="240" w:lineRule="auto"/>
              <w:jc w:val="right"/>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Рубежный контроль №2</w:t>
            </w:r>
          </w:p>
        </w:tc>
        <w:tc>
          <w:tcPr>
            <w:tcW w:w="993" w:type="dxa"/>
            <w:tcBorders>
              <w:top w:val="single" w:sz="4" w:space="0" w:color="auto"/>
              <w:left w:val="single" w:sz="4" w:space="0" w:color="000000"/>
              <w:bottom w:val="single" w:sz="4" w:space="0" w:color="auto"/>
              <w:right w:val="single" w:sz="4" w:space="0" w:color="000000"/>
            </w:tcBorders>
            <w:vAlign w:val="center"/>
          </w:tcPr>
          <w:p w:rsidR="005526E5" w:rsidRPr="00E90FF4" w:rsidRDefault="005526E5" w:rsidP="00C46EAA">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000000"/>
              <w:bottom w:val="single" w:sz="4" w:space="0" w:color="auto"/>
              <w:right w:val="single" w:sz="4" w:space="0" w:color="000000"/>
            </w:tcBorders>
            <w:vAlign w:val="center"/>
          </w:tcPr>
          <w:p w:rsidR="005526E5"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045" w:type="dxa"/>
            <w:tcBorders>
              <w:top w:val="single" w:sz="4" w:space="0" w:color="auto"/>
              <w:left w:val="single" w:sz="4" w:space="0" w:color="000000"/>
              <w:bottom w:val="single" w:sz="4" w:space="0" w:color="auto"/>
              <w:right w:val="single" w:sz="4" w:space="0" w:color="000000"/>
            </w:tcBorders>
            <w:vAlign w:val="center"/>
          </w:tcPr>
          <w:p w:rsidR="005526E5"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BE1D3C" w:rsidRPr="00E90FF4" w:rsidTr="00A66682">
        <w:trPr>
          <w:trHeight w:val="300"/>
          <w:jc w:val="center"/>
        </w:trPr>
        <w:tc>
          <w:tcPr>
            <w:tcW w:w="6433"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C46EAA">
            <w:pPr>
              <w:spacing w:after="0" w:line="240" w:lineRule="auto"/>
              <w:jc w:val="both"/>
              <w:rPr>
                <w:rFonts w:ascii="Times New Roman" w:eastAsia="Times New Roman" w:hAnsi="Times New Roman" w:cs="Times New Roman"/>
                <w:i/>
                <w:sz w:val="24"/>
                <w:szCs w:val="24"/>
                <w:lang w:eastAsia="ru-RU"/>
              </w:rPr>
            </w:pPr>
            <w:r w:rsidRPr="00E90FF4">
              <w:rPr>
                <w:rFonts w:ascii="Times New Roman" w:eastAsia="Times New Roman" w:hAnsi="Times New Roman" w:cs="Times New Roman"/>
                <w:b/>
                <w:sz w:val="24"/>
                <w:szCs w:val="24"/>
                <w:lang w:eastAsia="ru-RU"/>
              </w:rPr>
              <w:t>Всего:</w:t>
            </w:r>
          </w:p>
        </w:tc>
        <w:tc>
          <w:tcPr>
            <w:tcW w:w="993"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666F6C" w:rsidP="00C46EAA">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28</w:t>
            </w: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65511F" w:rsidP="00C46EAA">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32</w:t>
            </w:r>
          </w:p>
        </w:tc>
        <w:tc>
          <w:tcPr>
            <w:tcW w:w="1045" w:type="dxa"/>
            <w:tcBorders>
              <w:top w:val="single" w:sz="4" w:space="0" w:color="auto"/>
              <w:left w:val="single" w:sz="4" w:space="0" w:color="000000"/>
              <w:bottom w:val="single" w:sz="4" w:space="0" w:color="000000"/>
              <w:right w:val="single" w:sz="4" w:space="0" w:color="000000"/>
            </w:tcBorders>
            <w:vAlign w:val="center"/>
          </w:tcPr>
          <w:p w:rsidR="00BE1D3C" w:rsidRPr="00E90FF4" w:rsidRDefault="00C46EAA" w:rsidP="00C46EAA">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bl>
    <w:p w:rsidR="00A66682" w:rsidRPr="00E90FF4" w:rsidRDefault="00A66682" w:rsidP="00A66682">
      <w:pPr>
        <w:spacing w:after="0" w:line="240" w:lineRule="auto"/>
        <w:jc w:val="both"/>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Заочная форма обучения</w:t>
      </w:r>
    </w:p>
    <w:tbl>
      <w:tblPr>
        <w:tblW w:w="9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5386"/>
        <w:gridCol w:w="993"/>
        <w:gridCol w:w="1275"/>
        <w:gridCol w:w="1084"/>
      </w:tblGrid>
      <w:tr w:rsidR="00BE1D3C" w:rsidRPr="00E90FF4" w:rsidTr="00A66682">
        <w:trPr>
          <w:trHeight w:val="345"/>
          <w:jc w:val="center"/>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ind w:left="-57" w:right="-57"/>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Номер раздела, темы</w:t>
            </w:r>
          </w:p>
        </w:tc>
        <w:tc>
          <w:tcPr>
            <w:tcW w:w="5386"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Наименование раздела, </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темы</w:t>
            </w:r>
          </w:p>
        </w:tc>
        <w:tc>
          <w:tcPr>
            <w:tcW w:w="3352" w:type="dxa"/>
            <w:gridSpan w:val="3"/>
            <w:tcBorders>
              <w:top w:val="single" w:sz="4" w:space="0" w:color="000000"/>
              <w:left w:val="single" w:sz="4" w:space="0" w:color="000000"/>
              <w:bottom w:val="single" w:sz="4" w:space="0" w:color="auto"/>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Количество часов</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контактной работы с преподавателем</w:t>
            </w:r>
          </w:p>
        </w:tc>
      </w:tr>
      <w:tr w:rsidR="00BE1D3C" w:rsidRPr="00E90FF4" w:rsidTr="00A66682">
        <w:trPr>
          <w:trHeight w:val="300"/>
          <w:jc w:val="center"/>
        </w:trPr>
        <w:tc>
          <w:tcPr>
            <w:tcW w:w="1085"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5386" w:type="dxa"/>
            <w:vMerge/>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Лекции</w:t>
            </w: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proofErr w:type="spellStart"/>
            <w:r w:rsidRPr="00E90FF4">
              <w:rPr>
                <w:rFonts w:ascii="Times New Roman" w:eastAsia="Times New Roman" w:hAnsi="Times New Roman" w:cs="Times New Roman"/>
                <w:sz w:val="24"/>
                <w:szCs w:val="24"/>
                <w:lang w:eastAsia="ru-RU"/>
              </w:rPr>
              <w:t>Практич</w:t>
            </w:r>
            <w:proofErr w:type="spellEnd"/>
            <w:r w:rsidRPr="00E90FF4">
              <w:rPr>
                <w:rFonts w:ascii="Times New Roman" w:eastAsia="Times New Roman" w:hAnsi="Times New Roman" w:cs="Times New Roman"/>
                <w:sz w:val="24"/>
                <w:szCs w:val="24"/>
                <w:lang w:eastAsia="ru-RU"/>
              </w:rPr>
              <w:t>. занятия</w:t>
            </w:r>
          </w:p>
        </w:tc>
        <w:tc>
          <w:tcPr>
            <w:tcW w:w="1084" w:type="dxa"/>
            <w:tcBorders>
              <w:top w:val="single" w:sz="4" w:space="0" w:color="auto"/>
              <w:left w:val="single" w:sz="4" w:space="0" w:color="000000"/>
              <w:bottom w:val="single" w:sz="4" w:space="0" w:color="000000"/>
              <w:right w:val="single" w:sz="4" w:space="0" w:color="000000"/>
            </w:tcBorders>
            <w:vAlign w:val="center"/>
            <w:hideMark/>
          </w:tcPr>
          <w:p w:rsidR="00A66682" w:rsidRDefault="00A66682" w:rsidP="00BE1D3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Лабор</w:t>
            </w:r>
            <w:proofErr w:type="spellEnd"/>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работы</w:t>
            </w:r>
          </w:p>
        </w:tc>
      </w:tr>
      <w:tr w:rsidR="00BE1D3C" w:rsidRPr="00E90FF4" w:rsidTr="00A66682">
        <w:trPr>
          <w:trHeight w:val="621"/>
          <w:jc w:val="center"/>
        </w:trPr>
        <w:tc>
          <w:tcPr>
            <w:tcW w:w="108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8005DA" w:rsidP="00BE1D3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 </w:t>
            </w:r>
            <w:r w:rsidR="00A66682" w:rsidRPr="003C6097">
              <w:rPr>
                <w:rFonts w:ascii="Times New Roman" w:hAnsi="Times New Roman"/>
                <w:sz w:val="24"/>
                <w:szCs w:val="24"/>
              </w:rPr>
              <w:t>Порядок организации патологоанатомического вскрытия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c>
          <w:tcPr>
            <w:tcW w:w="1084"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r>
      <w:tr w:rsidR="008005DA" w:rsidRPr="00E90FF4" w:rsidTr="00A66682">
        <w:trPr>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C75C0C" w:rsidP="00BE1D3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 </w:t>
            </w:r>
            <w:r w:rsidR="00A66682" w:rsidRPr="003C6097">
              <w:rPr>
                <w:rFonts w:ascii="Times New Roman" w:hAnsi="Times New Roman"/>
                <w:sz w:val="24"/>
                <w:szCs w:val="24"/>
              </w:rPr>
              <w:t>Процессуальная часть судебной ветеринарно-</w:t>
            </w:r>
            <w:r w:rsidR="00A66682" w:rsidRPr="003C6097">
              <w:rPr>
                <w:rFonts w:ascii="Times New Roman" w:hAnsi="Times New Roman"/>
                <w:sz w:val="24"/>
                <w:szCs w:val="24"/>
              </w:rPr>
              <w:lastRenderedPageBreak/>
              <w:t>санитарной экспертизы</w:t>
            </w:r>
            <w:r w:rsidR="00A66682">
              <w:rPr>
                <w:rFonts w:ascii="Times New Roman" w:hAnsi="Times New Roman"/>
                <w:sz w:val="24"/>
                <w:szCs w:val="24"/>
              </w:rPr>
              <w:t xml:space="preserve">. </w:t>
            </w:r>
            <w:r w:rsidR="00A66682" w:rsidRPr="003C6097">
              <w:rPr>
                <w:rFonts w:ascii="Times New Roman" w:hAnsi="Times New Roman"/>
                <w:sz w:val="24"/>
                <w:szCs w:val="24"/>
              </w:rPr>
              <w:t>Процессуальные и организационные основы судебной ветеринарно-санитарной экспертизы</w:t>
            </w:r>
          </w:p>
        </w:tc>
        <w:tc>
          <w:tcPr>
            <w:tcW w:w="993"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lastRenderedPageBreak/>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r>
      <w:tr w:rsidR="008005DA" w:rsidRPr="00E90FF4" w:rsidTr="00A66682">
        <w:trPr>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lastRenderedPageBreak/>
              <w:t>3</w:t>
            </w:r>
          </w:p>
        </w:tc>
        <w:tc>
          <w:tcPr>
            <w:tcW w:w="5386"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DE1005" w:rsidP="00BE1D3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 </w:t>
            </w:r>
            <w:r w:rsidR="00A66682" w:rsidRPr="003C6097">
              <w:rPr>
                <w:rFonts w:ascii="Times New Roman" w:hAnsi="Times New Roman"/>
                <w:sz w:val="24"/>
                <w:szCs w:val="24"/>
              </w:rPr>
              <w:t>Виды судебной ветеринарно-санитарной экспертизы</w:t>
            </w:r>
          </w:p>
        </w:tc>
        <w:tc>
          <w:tcPr>
            <w:tcW w:w="993"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r>
      <w:tr w:rsidR="008005DA" w:rsidRPr="00E90FF4" w:rsidTr="00A66682">
        <w:trPr>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5386"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A66682" w:rsidP="00BE1D3C">
            <w:pPr>
              <w:spacing w:after="0" w:line="240" w:lineRule="auto"/>
              <w:jc w:val="both"/>
              <w:rPr>
                <w:rFonts w:ascii="Times New Roman" w:eastAsia="Times New Roman" w:hAnsi="Times New Roman" w:cs="Times New Roman"/>
                <w:sz w:val="24"/>
                <w:szCs w:val="24"/>
                <w:lang w:eastAsia="ru-RU"/>
              </w:rPr>
            </w:pPr>
            <w:r w:rsidRPr="003C6097">
              <w:rPr>
                <w:rFonts w:ascii="Times New Roman" w:hAnsi="Times New Roman"/>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p>
        </w:tc>
        <w:tc>
          <w:tcPr>
            <w:tcW w:w="993"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8005DA"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8005DA" w:rsidRPr="00E90FF4" w:rsidRDefault="005715E7"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r>
      <w:tr w:rsidR="00BE1D3C" w:rsidRPr="00E90FF4" w:rsidTr="00A66682">
        <w:trPr>
          <w:jc w:val="center"/>
        </w:trPr>
        <w:tc>
          <w:tcPr>
            <w:tcW w:w="6471" w:type="dxa"/>
            <w:gridSpan w:val="2"/>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right"/>
              <w:rPr>
                <w:rFonts w:ascii="Times New Roman" w:eastAsia="Times New Roman" w:hAnsi="Times New Roman" w:cs="Times New Roman"/>
                <w:sz w:val="24"/>
                <w:szCs w:val="24"/>
                <w:lang w:eastAsia="ru-RU"/>
              </w:rPr>
            </w:pPr>
            <w:r w:rsidRPr="00E90FF4">
              <w:rPr>
                <w:rFonts w:ascii="Times New Roman" w:eastAsia="Times New Roman" w:hAnsi="Times New Roman" w:cs="Times New Roman"/>
                <w:b/>
                <w:sz w:val="24"/>
                <w:szCs w:val="24"/>
                <w:lang w:eastAsia="ru-RU"/>
              </w:rPr>
              <w:t>Всего: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7537D"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BE1D3C" w:rsidRPr="00E90FF4" w:rsidRDefault="00964FC6"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r>
    </w:tbl>
    <w:p w:rsidR="00A66682" w:rsidRDefault="00A66682" w:rsidP="00C46EAA">
      <w:pPr>
        <w:spacing w:after="0" w:line="240" w:lineRule="auto"/>
        <w:jc w:val="center"/>
        <w:rPr>
          <w:rFonts w:ascii="Times New Roman" w:eastAsia="Times New Roman" w:hAnsi="Times New Roman" w:cs="Times New Roman"/>
          <w:b/>
          <w:sz w:val="26"/>
          <w:szCs w:val="26"/>
          <w:lang w:eastAsia="ru-RU"/>
        </w:rPr>
      </w:pPr>
    </w:p>
    <w:p w:rsidR="005715E7" w:rsidRPr="00E90FF4" w:rsidRDefault="00C46EAA" w:rsidP="00C46EAA">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4.2. СОДЕРЖАНИЕ ЛЕКЦИОННЫХ ЗАНЯТИЙ</w:t>
      </w:r>
    </w:p>
    <w:p w:rsidR="00C46EAA" w:rsidRPr="00E90FF4" w:rsidRDefault="00C46EAA" w:rsidP="00C46EAA">
      <w:pPr>
        <w:spacing w:after="0" w:line="240" w:lineRule="auto"/>
        <w:jc w:val="center"/>
        <w:rPr>
          <w:rFonts w:ascii="Times New Roman" w:eastAsia="Times New Roman" w:hAnsi="Times New Roman" w:cs="Times New Roman"/>
          <w:b/>
          <w:sz w:val="26"/>
          <w:szCs w:val="26"/>
          <w:lang w:eastAsia="ru-RU"/>
        </w:rPr>
      </w:pPr>
    </w:p>
    <w:p w:rsidR="005715E7" w:rsidRPr="00EC48FE" w:rsidRDefault="005715E7" w:rsidP="00A66682">
      <w:pPr>
        <w:spacing w:after="0" w:line="240" w:lineRule="auto"/>
        <w:ind w:firstLine="709"/>
        <w:jc w:val="both"/>
        <w:outlineLvl w:val="0"/>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 </w:t>
      </w:r>
      <w:r w:rsidR="00A66682" w:rsidRPr="00EC48FE">
        <w:rPr>
          <w:rFonts w:ascii="Times New Roman" w:hAnsi="Times New Roman"/>
          <w:i/>
          <w:sz w:val="24"/>
          <w:szCs w:val="24"/>
        </w:rPr>
        <w:t>Общая судебная ветеринарно-санитарная экспертиза. Судебная ветеринарно-санитарная экспертиза</w:t>
      </w:r>
      <w:r w:rsidR="00C46EAA" w:rsidRPr="00EC48FE">
        <w:rPr>
          <w:rFonts w:ascii="Times New Roman" w:eastAsia="Times New Roman" w:hAnsi="Times New Roman" w:cs="Times New Roman"/>
          <w:i/>
          <w:sz w:val="26"/>
          <w:szCs w:val="26"/>
          <w:lang w:eastAsia="ru-RU"/>
        </w:rPr>
        <w:t xml:space="preserve"> </w:t>
      </w:r>
    </w:p>
    <w:p w:rsidR="005715E7" w:rsidRDefault="00EC48FE"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Понятие и объекты судебной ветеринарно-санитарной экспертизы</w:t>
      </w:r>
      <w:r>
        <w:rPr>
          <w:rFonts w:ascii="Times New Roman" w:hAnsi="Times New Roman"/>
          <w:sz w:val="24"/>
          <w:szCs w:val="24"/>
        </w:rPr>
        <w:t xml:space="preserve">. </w:t>
      </w:r>
      <w:r w:rsidRPr="003C6097">
        <w:rPr>
          <w:rFonts w:ascii="Times New Roman" w:hAnsi="Times New Roman"/>
          <w:sz w:val="24"/>
          <w:szCs w:val="24"/>
        </w:rPr>
        <w:t>Цели и задачи судебной ветеринарно-санитарной экспертизы</w:t>
      </w:r>
      <w:r>
        <w:rPr>
          <w:rFonts w:ascii="Times New Roman" w:hAnsi="Times New Roman"/>
          <w:sz w:val="24"/>
          <w:szCs w:val="24"/>
        </w:rPr>
        <w:t xml:space="preserve">. </w:t>
      </w:r>
      <w:r w:rsidRPr="003C6097">
        <w:rPr>
          <w:rFonts w:ascii="Times New Roman" w:hAnsi="Times New Roman"/>
          <w:sz w:val="24"/>
          <w:szCs w:val="24"/>
        </w:rPr>
        <w:t>Подготовка, назначение и порядок проведения судебной ветеринарно-санитарной экспертизы</w:t>
      </w:r>
      <w:r>
        <w:rPr>
          <w:rFonts w:ascii="Times New Roman" w:hAnsi="Times New Roman"/>
          <w:sz w:val="24"/>
          <w:szCs w:val="24"/>
        </w:rPr>
        <w:t>.</w:t>
      </w:r>
    </w:p>
    <w:p w:rsidR="00EC48FE" w:rsidRPr="00EC48FE" w:rsidRDefault="00EC48FE"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2 </w:t>
      </w:r>
      <w:r w:rsidR="00DA705F" w:rsidRPr="00EC48FE">
        <w:rPr>
          <w:rFonts w:ascii="Times New Roman" w:hAnsi="Times New Roman"/>
          <w:i/>
          <w:sz w:val="24"/>
          <w:szCs w:val="24"/>
        </w:rPr>
        <w:t>Порядок организации патологоанатомического вскрытия.</w:t>
      </w:r>
    </w:p>
    <w:p w:rsidR="005715E7" w:rsidRDefault="00EC48FE"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Организация патологоанатомического вскрытия. Место, оборудование и время вскрытия</w:t>
      </w:r>
      <w:r>
        <w:rPr>
          <w:rFonts w:ascii="Times New Roman" w:hAnsi="Times New Roman"/>
          <w:sz w:val="24"/>
          <w:szCs w:val="24"/>
        </w:rPr>
        <w:t xml:space="preserve">. </w:t>
      </w:r>
      <w:r w:rsidRPr="003C6097">
        <w:rPr>
          <w:rFonts w:ascii="Times New Roman" w:hAnsi="Times New Roman"/>
          <w:sz w:val="24"/>
          <w:szCs w:val="24"/>
        </w:rPr>
        <w:t>Требования к спецодежде, обращение с инструментами и техника разрезов</w:t>
      </w:r>
      <w:r>
        <w:rPr>
          <w:rFonts w:ascii="Times New Roman" w:hAnsi="Times New Roman"/>
          <w:sz w:val="24"/>
          <w:szCs w:val="24"/>
        </w:rPr>
        <w:t xml:space="preserve">. </w:t>
      </w:r>
      <w:r w:rsidRPr="003C6097">
        <w:rPr>
          <w:rFonts w:ascii="Times New Roman" w:hAnsi="Times New Roman"/>
          <w:sz w:val="24"/>
          <w:szCs w:val="24"/>
        </w:rPr>
        <w:t>Поддержание чистоты при вскрытии трупов, уход за руками и спецодеждой</w:t>
      </w:r>
      <w:r>
        <w:rPr>
          <w:rFonts w:ascii="Times New Roman" w:hAnsi="Times New Roman"/>
          <w:sz w:val="24"/>
          <w:szCs w:val="24"/>
        </w:rPr>
        <w:t xml:space="preserve">. </w:t>
      </w:r>
      <w:r w:rsidRPr="003C6097">
        <w:rPr>
          <w:rFonts w:ascii="Times New Roman" w:hAnsi="Times New Roman"/>
          <w:sz w:val="24"/>
          <w:szCs w:val="24"/>
        </w:rPr>
        <w:t>Утилизация трупов</w:t>
      </w:r>
      <w:r>
        <w:rPr>
          <w:rFonts w:ascii="Times New Roman" w:hAnsi="Times New Roman"/>
          <w:sz w:val="24"/>
          <w:szCs w:val="24"/>
        </w:rPr>
        <w:t>.</w:t>
      </w:r>
    </w:p>
    <w:p w:rsidR="00EC48FE" w:rsidRPr="00EC48FE" w:rsidRDefault="00EC48FE" w:rsidP="00C46EAA">
      <w:pPr>
        <w:spacing w:after="0" w:line="240" w:lineRule="auto"/>
        <w:ind w:firstLine="709"/>
        <w:jc w:val="both"/>
        <w:rPr>
          <w:rFonts w:ascii="Times New Roman" w:eastAsia="Times New Roman" w:hAnsi="Times New Roman" w:cs="Times New Roman"/>
          <w:i/>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3 </w:t>
      </w:r>
      <w:r w:rsidR="00EC48FE" w:rsidRPr="00EC48FE">
        <w:rPr>
          <w:rFonts w:ascii="Times New Roman" w:hAnsi="Times New Roman"/>
          <w:i/>
          <w:sz w:val="24"/>
          <w:szCs w:val="24"/>
        </w:rPr>
        <w:t>Процессуальная часть судебной ветеринарно-санитарной экспертизы. Процессуальные и организационные основы судебной ветеринарно-санитарной экспертизы</w:t>
      </w:r>
      <w:r w:rsidR="00C46EAA" w:rsidRPr="00EC48FE">
        <w:rPr>
          <w:rFonts w:ascii="Times New Roman" w:eastAsia="Times New Roman" w:hAnsi="Times New Roman" w:cs="Times New Roman"/>
          <w:i/>
          <w:sz w:val="26"/>
          <w:szCs w:val="26"/>
          <w:lang w:eastAsia="ru-RU"/>
        </w:rPr>
        <w:t>.</w:t>
      </w:r>
    </w:p>
    <w:p w:rsidR="005715E7" w:rsidRDefault="00EC48FE"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Общие положения о судебной экспертизе</w:t>
      </w:r>
      <w:r>
        <w:rPr>
          <w:rFonts w:ascii="Times New Roman" w:hAnsi="Times New Roman"/>
          <w:sz w:val="24"/>
          <w:szCs w:val="24"/>
        </w:rPr>
        <w:t xml:space="preserve">. </w:t>
      </w:r>
      <w:r w:rsidRPr="003C6097">
        <w:rPr>
          <w:rFonts w:ascii="Times New Roman" w:hAnsi="Times New Roman"/>
          <w:sz w:val="24"/>
          <w:szCs w:val="24"/>
        </w:rPr>
        <w:t>Правовые законодательные основы проведения судебной ветеринарно-санитарной экспертизы</w:t>
      </w:r>
      <w:r>
        <w:rPr>
          <w:rFonts w:ascii="Times New Roman" w:hAnsi="Times New Roman"/>
          <w:sz w:val="24"/>
          <w:szCs w:val="24"/>
        </w:rPr>
        <w:t>.</w:t>
      </w:r>
      <w:r w:rsidR="009578D6" w:rsidRPr="009578D6">
        <w:rPr>
          <w:rFonts w:ascii="Times New Roman" w:hAnsi="Times New Roman"/>
          <w:sz w:val="24"/>
          <w:szCs w:val="24"/>
        </w:rPr>
        <w:t xml:space="preserve"> </w:t>
      </w:r>
      <w:r w:rsidR="009578D6" w:rsidRPr="003C6097">
        <w:rPr>
          <w:rFonts w:ascii="Times New Roman" w:hAnsi="Times New Roman"/>
          <w:sz w:val="24"/>
          <w:szCs w:val="24"/>
        </w:rPr>
        <w:t>Назначение эксперта, права, обязанности, ответственность, отвод эксперта, заключение эксперта</w:t>
      </w:r>
      <w:r w:rsidR="009578D6">
        <w:rPr>
          <w:rFonts w:ascii="Times New Roman" w:hAnsi="Times New Roman"/>
          <w:sz w:val="24"/>
          <w:szCs w:val="24"/>
        </w:rPr>
        <w:t>.</w:t>
      </w:r>
      <w:r w:rsidR="009578D6" w:rsidRPr="009578D6">
        <w:rPr>
          <w:rFonts w:ascii="Times New Roman" w:hAnsi="Times New Roman"/>
          <w:sz w:val="24"/>
          <w:szCs w:val="24"/>
        </w:rPr>
        <w:t xml:space="preserve"> </w:t>
      </w:r>
      <w:r w:rsidR="009578D6" w:rsidRPr="003C6097">
        <w:rPr>
          <w:rFonts w:ascii="Times New Roman" w:hAnsi="Times New Roman"/>
          <w:sz w:val="24"/>
          <w:szCs w:val="24"/>
        </w:rPr>
        <w:t>Судебно-ветеринарная экспертиза трупов животных</w:t>
      </w:r>
      <w:r w:rsidR="009578D6">
        <w:rPr>
          <w:rFonts w:ascii="Times New Roman" w:hAnsi="Times New Roman"/>
          <w:sz w:val="24"/>
          <w:szCs w:val="24"/>
        </w:rPr>
        <w:t>.</w:t>
      </w:r>
    </w:p>
    <w:p w:rsidR="0035373C" w:rsidRPr="00EC48FE" w:rsidRDefault="0035373C"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 Тема 4  </w:t>
      </w:r>
      <w:r w:rsidR="00EC48FE" w:rsidRPr="00EC48FE">
        <w:rPr>
          <w:rFonts w:ascii="Times New Roman" w:hAnsi="Times New Roman"/>
          <w:i/>
          <w:sz w:val="24"/>
          <w:szCs w:val="24"/>
        </w:rPr>
        <w:t>Виды судебной ветеринарно-санитарной экспертизы</w:t>
      </w:r>
    </w:p>
    <w:p w:rsidR="005715E7" w:rsidRDefault="009578D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Виды судебно-ветеринарных экспертиз</w:t>
      </w:r>
      <w:r>
        <w:rPr>
          <w:rFonts w:ascii="Times New Roman" w:hAnsi="Times New Roman"/>
          <w:sz w:val="24"/>
          <w:szCs w:val="24"/>
        </w:rPr>
        <w:t xml:space="preserve">. </w:t>
      </w:r>
      <w:r w:rsidRPr="003C6097">
        <w:rPr>
          <w:rFonts w:ascii="Times New Roman" w:hAnsi="Times New Roman"/>
          <w:sz w:val="24"/>
          <w:szCs w:val="24"/>
        </w:rPr>
        <w:t>Экспертиза объектов исследовани</w:t>
      </w:r>
      <w:r w:rsidR="0035373C">
        <w:rPr>
          <w:rFonts w:ascii="Times New Roman" w:hAnsi="Times New Roman"/>
          <w:sz w:val="24"/>
          <w:szCs w:val="24"/>
        </w:rPr>
        <w:t>й.</w:t>
      </w:r>
    </w:p>
    <w:p w:rsidR="0035373C" w:rsidRPr="00EC48FE" w:rsidRDefault="0035373C"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5  </w:t>
      </w:r>
      <w:r w:rsidR="00EC48FE" w:rsidRPr="00EC48FE">
        <w:rPr>
          <w:rFonts w:ascii="Times New Roman" w:hAnsi="Times New Roman"/>
          <w:i/>
          <w:sz w:val="24"/>
          <w:szCs w:val="24"/>
        </w:rPr>
        <w:t>Частная судебная ветеринарно-санитарная экспертиза. Судебная танатология</w:t>
      </w:r>
    </w:p>
    <w:p w:rsidR="005715E7" w:rsidRDefault="00410598"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Понятие танатологии</w:t>
      </w:r>
      <w:r>
        <w:rPr>
          <w:rFonts w:ascii="Times New Roman" w:hAnsi="Times New Roman"/>
          <w:sz w:val="24"/>
          <w:szCs w:val="24"/>
        </w:rPr>
        <w:t xml:space="preserve">. </w:t>
      </w:r>
      <w:r w:rsidRPr="003C6097">
        <w:rPr>
          <w:rFonts w:ascii="Times New Roman" w:hAnsi="Times New Roman"/>
          <w:sz w:val="24"/>
          <w:szCs w:val="24"/>
        </w:rPr>
        <w:t>Смерть и умирание</w:t>
      </w:r>
      <w:r>
        <w:rPr>
          <w:rFonts w:ascii="Times New Roman" w:hAnsi="Times New Roman"/>
          <w:sz w:val="24"/>
          <w:szCs w:val="24"/>
        </w:rPr>
        <w:t xml:space="preserve">. </w:t>
      </w:r>
      <w:r w:rsidRPr="003C6097">
        <w:rPr>
          <w:rFonts w:ascii="Times New Roman" w:hAnsi="Times New Roman"/>
          <w:sz w:val="24"/>
          <w:szCs w:val="24"/>
        </w:rPr>
        <w:t>Ранние трупные изменения</w:t>
      </w:r>
      <w:r>
        <w:rPr>
          <w:rFonts w:ascii="Times New Roman" w:hAnsi="Times New Roman"/>
          <w:sz w:val="24"/>
          <w:szCs w:val="24"/>
        </w:rPr>
        <w:t xml:space="preserve">. </w:t>
      </w:r>
      <w:r w:rsidRPr="003C6097">
        <w:rPr>
          <w:rFonts w:ascii="Times New Roman" w:hAnsi="Times New Roman"/>
          <w:sz w:val="24"/>
          <w:szCs w:val="24"/>
        </w:rPr>
        <w:t>Поздние трупные изменения</w:t>
      </w:r>
      <w:r>
        <w:rPr>
          <w:rFonts w:ascii="Times New Roman" w:hAnsi="Times New Roman"/>
          <w:sz w:val="24"/>
          <w:szCs w:val="24"/>
        </w:rPr>
        <w:t>.</w:t>
      </w:r>
    </w:p>
    <w:p w:rsidR="00410598" w:rsidRPr="00EC48FE" w:rsidRDefault="00410598"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6  </w:t>
      </w:r>
      <w:r w:rsidR="00EC48FE" w:rsidRPr="00EC48FE">
        <w:rPr>
          <w:rFonts w:ascii="Times New Roman" w:hAnsi="Times New Roman"/>
          <w:i/>
          <w:sz w:val="24"/>
          <w:szCs w:val="24"/>
        </w:rPr>
        <w:t>Судебная токсикология</w:t>
      </w:r>
    </w:p>
    <w:p w:rsidR="00410598" w:rsidRDefault="00410598" w:rsidP="00C46EAA">
      <w:pPr>
        <w:spacing w:after="0" w:line="240" w:lineRule="auto"/>
        <w:ind w:firstLine="709"/>
        <w:jc w:val="both"/>
        <w:rPr>
          <w:rFonts w:ascii="Times New Roman" w:hAnsi="Times New Roman"/>
          <w:color w:val="222222"/>
          <w:sz w:val="24"/>
          <w:szCs w:val="24"/>
        </w:rPr>
      </w:pPr>
      <w:r w:rsidRPr="003C6097">
        <w:rPr>
          <w:rFonts w:ascii="Times New Roman" w:hAnsi="Times New Roman"/>
          <w:sz w:val="24"/>
          <w:szCs w:val="24"/>
        </w:rPr>
        <w:t>Понятие о ядах. Происхождение отравлений</w:t>
      </w:r>
      <w:r>
        <w:rPr>
          <w:rFonts w:ascii="Times New Roman" w:hAnsi="Times New Roman"/>
          <w:sz w:val="24"/>
          <w:szCs w:val="24"/>
        </w:rPr>
        <w:t xml:space="preserve">. </w:t>
      </w:r>
      <w:r w:rsidRPr="003C6097">
        <w:rPr>
          <w:rFonts w:ascii="Times New Roman" w:hAnsi="Times New Roman"/>
          <w:sz w:val="24"/>
          <w:szCs w:val="24"/>
        </w:rPr>
        <w:t>Пути поступления и действие яда в организме</w:t>
      </w:r>
      <w:r>
        <w:rPr>
          <w:rFonts w:ascii="Times New Roman" w:hAnsi="Times New Roman"/>
          <w:sz w:val="24"/>
          <w:szCs w:val="24"/>
        </w:rPr>
        <w:t xml:space="preserve">. </w:t>
      </w:r>
      <w:r w:rsidRPr="003C6097">
        <w:rPr>
          <w:rFonts w:ascii="Times New Roman" w:hAnsi="Times New Roman"/>
          <w:color w:val="222222"/>
          <w:sz w:val="24"/>
          <w:szCs w:val="24"/>
        </w:rPr>
        <w:t>Судебно–ветеринарная диагностика отравлений у животных</w:t>
      </w:r>
      <w:r>
        <w:rPr>
          <w:rFonts w:ascii="Times New Roman" w:hAnsi="Times New Roman"/>
          <w:color w:val="222222"/>
          <w:sz w:val="24"/>
          <w:szCs w:val="24"/>
        </w:rPr>
        <w:t xml:space="preserve">. </w:t>
      </w:r>
      <w:r w:rsidRPr="003C6097">
        <w:rPr>
          <w:rFonts w:ascii="Times New Roman" w:hAnsi="Times New Roman"/>
          <w:color w:val="222222"/>
          <w:sz w:val="24"/>
          <w:szCs w:val="24"/>
        </w:rPr>
        <w:t>Признаки отравления</w:t>
      </w:r>
      <w:r>
        <w:rPr>
          <w:rFonts w:ascii="Times New Roman" w:hAnsi="Times New Roman"/>
          <w:color w:val="222222"/>
          <w:sz w:val="24"/>
          <w:szCs w:val="24"/>
        </w:rPr>
        <w:t xml:space="preserve">. </w:t>
      </w:r>
      <w:r w:rsidRPr="003C6097">
        <w:rPr>
          <w:rFonts w:ascii="Times New Roman" w:hAnsi="Times New Roman"/>
          <w:color w:val="222222"/>
          <w:sz w:val="24"/>
          <w:szCs w:val="24"/>
        </w:rPr>
        <w:t>Ведение документации</w:t>
      </w:r>
      <w:r>
        <w:rPr>
          <w:rFonts w:ascii="Times New Roman" w:hAnsi="Times New Roman"/>
          <w:color w:val="222222"/>
          <w:sz w:val="24"/>
          <w:szCs w:val="24"/>
        </w:rPr>
        <w:t>.</w:t>
      </w:r>
    </w:p>
    <w:p w:rsidR="00410598" w:rsidRPr="00EC48FE" w:rsidRDefault="00410598" w:rsidP="00C46EAA">
      <w:pPr>
        <w:spacing w:after="0" w:line="240" w:lineRule="auto"/>
        <w:ind w:firstLine="709"/>
        <w:jc w:val="both"/>
        <w:rPr>
          <w:rFonts w:ascii="Times New Roman" w:eastAsia="Times New Roman" w:hAnsi="Times New Roman" w:cs="Times New Roman"/>
          <w:i/>
          <w:sz w:val="26"/>
          <w:szCs w:val="26"/>
          <w:lang w:eastAsia="ru-RU"/>
        </w:rPr>
      </w:pPr>
    </w:p>
    <w:p w:rsidR="00C46EAA"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7 </w:t>
      </w:r>
      <w:r w:rsidR="00EC48FE" w:rsidRPr="00EC48FE">
        <w:rPr>
          <w:rFonts w:ascii="Times New Roman" w:hAnsi="Times New Roman"/>
          <w:i/>
          <w:sz w:val="24"/>
          <w:szCs w:val="24"/>
        </w:rPr>
        <w:t>Экспертиза животных при инфекционной и инвазионной патологии</w:t>
      </w:r>
    </w:p>
    <w:p w:rsidR="005715E7" w:rsidRDefault="00410598"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Инфекции и инвазии. Обстоятельства для назначения экспертизы при инфекционной и инвазионной патологии</w:t>
      </w:r>
      <w:r>
        <w:rPr>
          <w:rFonts w:ascii="Times New Roman" w:hAnsi="Times New Roman"/>
          <w:sz w:val="24"/>
          <w:szCs w:val="24"/>
        </w:rPr>
        <w:t xml:space="preserve">. </w:t>
      </w:r>
      <w:r w:rsidRPr="003C6097">
        <w:rPr>
          <w:rFonts w:ascii="Times New Roman" w:hAnsi="Times New Roman"/>
          <w:sz w:val="24"/>
          <w:szCs w:val="24"/>
        </w:rPr>
        <w:t>Нарушение карантинных мероприятий и правил транспортировки животных</w:t>
      </w:r>
      <w:r>
        <w:rPr>
          <w:rFonts w:ascii="Times New Roman" w:hAnsi="Times New Roman"/>
          <w:sz w:val="24"/>
          <w:szCs w:val="24"/>
        </w:rPr>
        <w:t xml:space="preserve">. </w:t>
      </w:r>
      <w:r w:rsidRPr="003C6097">
        <w:rPr>
          <w:rFonts w:ascii="Times New Roman" w:hAnsi="Times New Roman"/>
          <w:sz w:val="24"/>
          <w:szCs w:val="24"/>
        </w:rPr>
        <w:t>Перенос инфекций людьми</w:t>
      </w:r>
      <w:r>
        <w:rPr>
          <w:rFonts w:ascii="Times New Roman" w:hAnsi="Times New Roman"/>
          <w:sz w:val="24"/>
          <w:szCs w:val="24"/>
        </w:rPr>
        <w:t xml:space="preserve">. </w:t>
      </w:r>
      <w:r w:rsidRPr="003C6097">
        <w:rPr>
          <w:rFonts w:ascii="Times New Roman" w:hAnsi="Times New Roman"/>
          <w:sz w:val="24"/>
          <w:szCs w:val="24"/>
        </w:rPr>
        <w:t xml:space="preserve">Невыполнение указаний </w:t>
      </w:r>
      <w:r w:rsidRPr="003C6097">
        <w:rPr>
          <w:rFonts w:ascii="Times New Roman" w:hAnsi="Times New Roman"/>
          <w:sz w:val="24"/>
          <w:szCs w:val="24"/>
        </w:rPr>
        <w:lastRenderedPageBreak/>
        <w:t>ветеринарных специалистов по изоляции больных  животных</w:t>
      </w:r>
      <w:r>
        <w:rPr>
          <w:rFonts w:ascii="Times New Roman" w:hAnsi="Times New Roman"/>
          <w:sz w:val="24"/>
          <w:szCs w:val="24"/>
        </w:rPr>
        <w:t xml:space="preserve">. </w:t>
      </w:r>
      <w:r w:rsidRPr="003C6097">
        <w:rPr>
          <w:rFonts w:ascii="Times New Roman" w:hAnsi="Times New Roman"/>
          <w:sz w:val="24"/>
          <w:szCs w:val="24"/>
        </w:rPr>
        <w:t>Нарушение правил по уборке и утилизации трупов животных</w:t>
      </w:r>
      <w:r>
        <w:rPr>
          <w:rFonts w:ascii="Times New Roman" w:hAnsi="Times New Roman"/>
          <w:sz w:val="24"/>
          <w:szCs w:val="24"/>
        </w:rPr>
        <w:t xml:space="preserve">. </w:t>
      </w:r>
    </w:p>
    <w:p w:rsidR="00410598" w:rsidRPr="00EC48FE" w:rsidRDefault="00410598" w:rsidP="00C46EAA">
      <w:pPr>
        <w:spacing w:after="0" w:line="240" w:lineRule="auto"/>
        <w:ind w:firstLine="709"/>
        <w:jc w:val="both"/>
        <w:rPr>
          <w:rFonts w:ascii="Times New Roman" w:eastAsia="Times New Roman" w:hAnsi="Times New Roman" w:cs="Times New Roman"/>
          <w:i/>
          <w:sz w:val="26"/>
          <w:szCs w:val="26"/>
          <w:lang w:eastAsia="ru-RU"/>
        </w:rPr>
      </w:pPr>
    </w:p>
    <w:p w:rsidR="005715E7" w:rsidRPr="00EC48FE"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8 </w:t>
      </w:r>
      <w:r w:rsidR="00EC48FE" w:rsidRPr="00EC48FE">
        <w:rPr>
          <w:rFonts w:ascii="Times New Roman" w:hAnsi="Times New Roman"/>
          <w:i/>
          <w:sz w:val="24"/>
          <w:szCs w:val="24"/>
        </w:rPr>
        <w:t>Судебное акушерство</w:t>
      </w:r>
    </w:p>
    <w:p w:rsidR="00601D46" w:rsidRDefault="00601D4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Определение возраста плода</w:t>
      </w:r>
      <w:r>
        <w:rPr>
          <w:rFonts w:ascii="Times New Roman" w:hAnsi="Times New Roman"/>
          <w:sz w:val="24"/>
          <w:szCs w:val="24"/>
        </w:rPr>
        <w:t>.</w:t>
      </w:r>
      <w:r w:rsidRPr="00601D46">
        <w:rPr>
          <w:rFonts w:ascii="Times New Roman" w:hAnsi="Times New Roman"/>
          <w:sz w:val="24"/>
          <w:szCs w:val="24"/>
        </w:rPr>
        <w:t xml:space="preserve"> </w:t>
      </w:r>
      <w:r w:rsidRPr="003C6097">
        <w:rPr>
          <w:rFonts w:ascii="Times New Roman" w:hAnsi="Times New Roman"/>
          <w:sz w:val="24"/>
          <w:szCs w:val="24"/>
        </w:rPr>
        <w:t>Перин</w:t>
      </w:r>
      <w:r w:rsidR="006D723D">
        <w:rPr>
          <w:rFonts w:ascii="Times New Roman" w:hAnsi="Times New Roman"/>
          <w:sz w:val="24"/>
          <w:szCs w:val="24"/>
        </w:rPr>
        <w:t>а</w:t>
      </w:r>
      <w:r w:rsidRPr="003C6097">
        <w:rPr>
          <w:rFonts w:ascii="Times New Roman" w:hAnsi="Times New Roman"/>
          <w:sz w:val="24"/>
          <w:szCs w:val="24"/>
        </w:rPr>
        <w:t>тальная патология</w:t>
      </w:r>
      <w:r>
        <w:rPr>
          <w:rFonts w:ascii="Times New Roman" w:hAnsi="Times New Roman"/>
          <w:sz w:val="24"/>
          <w:szCs w:val="24"/>
        </w:rPr>
        <w:t>.</w:t>
      </w:r>
      <w:r w:rsidRPr="00601D46">
        <w:rPr>
          <w:rFonts w:ascii="Times New Roman" w:hAnsi="Times New Roman"/>
          <w:sz w:val="24"/>
          <w:szCs w:val="24"/>
        </w:rPr>
        <w:t xml:space="preserve"> </w:t>
      </w:r>
      <w:proofErr w:type="spellStart"/>
      <w:r w:rsidRPr="003C6097">
        <w:rPr>
          <w:rFonts w:ascii="Times New Roman" w:hAnsi="Times New Roman"/>
          <w:sz w:val="24"/>
          <w:szCs w:val="24"/>
        </w:rPr>
        <w:t>Мертворожденность</w:t>
      </w:r>
      <w:proofErr w:type="spellEnd"/>
      <w:r>
        <w:rPr>
          <w:rFonts w:ascii="Times New Roman" w:hAnsi="Times New Roman"/>
          <w:sz w:val="24"/>
          <w:szCs w:val="24"/>
        </w:rPr>
        <w:t>.</w:t>
      </w:r>
    </w:p>
    <w:p w:rsidR="00601D46" w:rsidRDefault="00601D46" w:rsidP="00C46EAA">
      <w:pPr>
        <w:spacing w:after="0" w:line="240" w:lineRule="auto"/>
        <w:ind w:firstLine="709"/>
        <w:jc w:val="both"/>
        <w:rPr>
          <w:rFonts w:ascii="Times New Roman" w:hAnsi="Times New Roman"/>
          <w:sz w:val="24"/>
          <w:szCs w:val="24"/>
        </w:rPr>
      </w:pPr>
    </w:p>
    <w:p w:rsidR="00C46EAA" w:rsidRPr="00EC48FE" w:rsidRDefault="00601D46"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 </w:t>
      </w:r>
      <w:r w:rsidR="005715E7" w:rsidRPr="00EC48FE">
        <w:rPr>
          <w:rFonts w:ascii="Times New Roman" w:eastAsia="Times New Roman" w:hAnsi="Times New Roman" w:cs="Times New Roman"/>
          <w:i/>
          <w:sz w:val="26"/>
          <w:szCs w:val="26"/>
          <w:lang w:eastAsia="ru-RU"/>
        </w:rPr>
        <w:t xml:space="preserve">Тема 9  </w:t>
      </w:r>
      <w:r w:rsidR="00EC48FE" w:rsidRPr="00EC48FE">
        <w:rPr>
          <w:rFonts w:ascii="Times New Roman" w:hAnsi="Times New Roman"/>
          <w:i/>
          <w:sz w:val="24"/>
          <w:szCs w:val="24"/>
        </w:rPr>
        <w:t>Судебная травматология</w:t>
      </w:r>
    </w:p>
    <w:p w:rsidR="00601D46" w:rsidRDefault="00601D4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Классификация травматизма</w:t>
      </w:r>
      <w:r>
        <w:rPr>
          <w:rFonts w:ascii="Times New Roman" w:hAnsi="Times New Roman"/>
          <w:sz w:val="24"/>
          <w:szCs w:val="24"/>
        </w:rPr>
        <w:t>. Судебно-ветеринарное</w:t>
      </w:r>
      <w:r w:rsidRPr="003C6097">
        <w:rPr>
          <w:rFonts w:ascii="Times New Roman" w:hAnsi="Times New Roman"/>
          <w:sz w:val="24"/>
          <w:szCs w:val="24"/>
        </w:rPr>
        <w:t xml:space="preserve"> исследование повреждений</w:t>
      </w:r>
      <w:r>
        <w:rPr>
          <w:rFonts w:ascii="Times New Roman" w:hAnsi="Times New Roman"/>
          <w:sz w:val="24"/>
          <w:szCs w:val="24"/>
        </w:rPr>
        <w:t xml:space="preserve">. </w:t>
      </w:r>
      <w:r w:rsidRPr="003C6097">
        <w:rPr>
          <w:rFonts w:ascii="Times New Roman" w:hAnsi="Times New Roman"/>
          <w:sz w:val="24"/>
          <w:szCs w:val="24"/>
        </w:rPr>
        <w:t>Повреждения механического происхождения</w:t>
      </w:r>
      <w:r>
        <w:rPr>
          <w:rFonts w:ascii="Times New Roman" w:hAnsi="Times New Roman"/>
          <w:sz w:val="24"/>
          <w:szCs w:val="24"/>
        </w:rPr>
        <w:t>.</w:t>
      </w:r>
    </w:p>
    <w:p w:rsidR="00601D46" w:rsidRPr="00EC48FE" w:rsidRDefault="00601D46" w:rsidP="00C46EAA">
      <w:pPr>
        <w:spacing w:after="0" w:line="240" w:lineRule="auto"/>
        <w:ind w:firstLine="709"/>
        <w:jc w:val="both"/>
        <w:rPr>
          <w:rFonts w:ascii="Times New Roman" w:eastAsia="Times New Roman" w:hAnsi="Times New Roman" w:cs="Times New Roman"/>
          <w:i/>
          <w:sz w:val="26"/>
          <w:szCs w:val="26"/>
          <w:lang w:eastAsia="ru-RU"/>
        </w:rPr>
      </w:pPr>
    </w:p>
    <w:p w:rsidR="00C46EAA" w:rsidRDefault="005715E7" w:rsidP="00C46EAA">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10  </w:t>
      </w:r>
      <w:r w:rsidR="00EC48FE" w:rsidRPr="00EC48FE">
        <w:rPr>
          <w:rFonts w:ascii="Times New Roman" w:hAnsi="Times New Roman"/>
          <w:i/>
          <w:sz w:val="24"/>
          <w:szCs w:val="24"/>
        </w:rPr>
        <w:t xml:space="preserve">Судебно-ветеринарная </w:t>
      </w:r>
      <w:r w:rsidR="00EC48FE" w:rsidRPr="00EC48FE">
        <w:rPr>
          <w:i/>
          <w:sz w:val="24"/>
          <w:szCs w:val="24"/>
        </w:rPr>
        <w:t xml:space="preserve">экспертиза </w:t>
      </w:r>
      <w:r w:rsidR="00EC48FE" w:rsidRPr="00EC48FE">
        <w:rPr>
          <w:rFonts w:ascii="Times New Roman" w:hAnsi="Times New Roman"/>
          <w:i/>
          <w:sz w:val="24"/>
          <w:szCs w:val="24"/>
        </w:rPr>
        <w:t>повреждений, вызванная действием крайних температур</w:t>
      </w:r>
      <w:r w:rsidR="00C46EAA" w:rsidRPr="00EC48FE">
        <w:rPr>
          <w:rFonts w:ascii="Times New Roman" w:eastAsia="Times New Roman" w:hAnsi="Times New Roman" w:cs="Times New Roman"/>
          <w:i/>
          <w:sz w:val="26"/>
          <w:szCs w:val="26"/>
          <w:lang w:eastAsia="ru-RU"/>
        </w:rPr>
        <w:t>.</w:t>
      </w:r>
    </w:p>
    <w:p w:rsidR="00A66682" w:rsidRDefault="00601D46" w:rsidP="00FC767C">
      <w:pPr>
        <w:spacing w:after="0" w:line="240" w:lineRule="auto"/>
        <w:ind w:firstLine="709"/>
        <w:jc w:val="both"/>
        <w:rPr>
          <w:rFonts w:ascii="Times New Roman" w:hAnsi="Times New Roman"/>
          <w:sz w:val="24"/>
          <w:szCs w:val="24"/>
        </w:rPr>
      </w:pPr>
      <w:r w:rsidRPr="003C6097">
        <w:rPr>
          <w:rFonts w:ascii="Times New Roman" w:hAnsi="Times New Roman"/>
          <w:sz w:val="24"/>
          <w:szCs w:val="24"/>
        </w:rPr>
        <w:t>Местное действие низкой температуры</w:t>
      </w:r>
      <w:r>
        <w:rPr>
          <w:rFonts w:ascii="Times New Roman" w:hAnsi="Times New Roman"/>
          <w:sz w:val="24"/>
          <w:szCs w:val="24"/>
        </w:rPr>
        <w:t xml:space="preserve">. </w:t>
      </w:r>
      <w:r w:rsidRPr="003C6097">
        <w:rPr>
          <w:rFonts w:ascii="Times New Roman" w:hAnsi="Times New Roman"/>
          <w:sz w:val="24"/>
          <w:szCs w:val="24"/>
        </w:rPr>
        <w:t>Действие низкой температуры на организм</w:t>
      </w:r>
      <w:r>
        <w:rPr>
          <w:rFonts w:ascii="Times New Roman" w:hAnsi="Times New Roman"/>
          <w:sz w:val="24"/>
          <w:szCs w:val="24"/>
        </w:rPr>
        <w:t xml:space="preserve">. </w:t>
      </w:r>
      <w:r w:rsidRPr="003C6097">
        <w:rPr>
          <w:rFonts w:ascii="Times New Roman" w:hAnsi="Times New Roman"/>
          <w:sz w:val="24"/>
          <w:szCs w:val="24"/>
        </w:rPr>
        <w:t>Местное действие высокой температуры</w:t>
      </w:r>
      <w:r>
        <w:rPr>
          <w:rFonts w:ascii="Times New Roman" w:hAnsi="Times New Roman"/>
          <w:sz w:val="24"/>
          <w:szCs w:val="24"/>
        </w:rPr>
        <w:t>.</w:t>
      </w:r>
      <w:r w:rsidRPr="00601D46">
        <w:rPr>
          <w:rFonts w:ascii="Times New Roman" w:hAnsi="Times New Roman"/>
          <w:sz w:val="24"/>
          <w:szCs w:val="24"/>
        </w:rPr>
        <w:t xml:space="preserve"> </w:t>
      </w:r>
      <w:r w:rsidRPr="003C6097">
        <w:rPr>
          <w:rFonts w:ascii="Times New Roman" w:hAnsi="Times New Roman"/>
          <w:sz w:val="24"/>
          <w:szCs w:val="24"/>
        </w:rPr>
        <w:t>Действие высокой температуры на организм</w:t>
      </w:r>
      <w:r>
        <w:rPr>
          <w:rFonts w:ascii="Times New Roman" w:hAnsi="Times New Roman"/>
          <w:sz w:val="24"/>
          <w:szCs w:val="24"/>
        </w:rPr>
        <w:t>.</w:t>
      </w:r>
    </w:p>
    <w:p w:rsidR="00601D46" w:rsidRPr="00EC48FE" w:rsidRDefault="00601D46" w:rsidP="00FC767C">
      <w:pPr>
        <w:spacing w:after="0" w:line="240" w:lineRule="auto"/>
        <w:ind w:firstLine="709"/>
        <w:jc w:val="both"/>
        <w:rPr>
          <w:rFonts w:ascii="Times New Roman" w:eastAsia="Times New Roman" w:hAnsi="Times New Roman" w:cs="Times New Roman"/>
          <w:i/>
          <w:sz w:val="26"/>
          <w:szCs w:val="26"/>
          <w:lang w:eastAsia="ru-RU"/>
        </w:rPr>
      </w:pPr>
    </w:p>
    <w:p w:rsidR="00FC767C" w:rsidRPr="00EC48FE"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11  </w:t>
      </w:r>
      <w:r w:rsidR="00EC48FE" w:rsidRPr="00EC48FE">
        <w:rPr>
          <w:rFonts w:ascii="Times New Roman" w:hAnsi="Times New Roman"/>
          <w:i/>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r w:rsidRPr="00EC48FE">
        <w:rPr>
          <w:rFonts w:ascii="Times New Roman" w:eastAsia="Times New Roman" w:hAnsi="Times New Roman" w:cs="Times New Roman"/>
          <w:i/>
          <w:sz w:val="26"/>
          <w:szCs w:val="26"/>
          <w:lang w:eastAsia="ru-RU"/>
        </w:rPr>
        <w:t>.</w:t>
      </w:r>
    </w:p>
    <w:p w:rsidR="005715E7" w:rsidRDefault="00601D46" w:rsidP="00C46EAA">
      <w:pPr>
        <w:spacing w:after="0" w:line="240" w:lineRule="auto"/>
        <w:ind w:firstLine="709"/>
        <w:jc w:val="both"/>
        <w:rPr>
          <w:rFonts w:ascii="Times New Roman" w:hAnsi="Times New Roman"/>
          <w:sz w:val="24"/>
          <w:szCs w:val="24"/>
        </w:rPr>
      </w:pPr>
      <w:r w:rsidRPr="003C6097">
        <w:rPr>
          <w:rFonts w:ascii="Times New Roman" w:hAnsi="Times New Roman"/>
          <w:sz w:val="24"/>
          <w:szCs w:val="24"/>
        </w:rPr>
        <w:t>Судебно-ветеринарная экспертиза при голодании, перекармливании, скармливании недоброкачественных кормо</w:t>
      </w:r>
      <w:r>
        <w:rPr>
          <w:rFonts w:ascii="Times New Roman" w:hAnsi="Times New Roman"/>
          <w:sz w:val="24"/>
          <w:szCs w:val="24"/>
        </w:rPr>
        <w:t xml:space="preserve">в. </w:t>
      </w:r>
      <w:r w:rsidRPr="003C6097">
        <w:rPr>
          <w:rFonts w:ascii="Times New Roman" w:hAnsi="Times New Roman"/>
          <w:sz w:val="24"/>
          <w:szCs w:val="24"/>
        </w:rPr>
        <w:t>Судебно-ветеринарная экспертиза при заболевании и гибели животных, вызванных неправильной эксплуатацией</w:t>
      </w:r>
      <w:r>
        <w:rPr>
          <w:rFonts w:ascii="Times New Roman" w:hAnsi="Times New Roman"/>
          <w:sz w:val="24"/>
          <w:szCs w:val="24"/>
        </w:rPr>
        <w:t xml:space="preserve">. </w:t>
      </w:r>
      <w:r w:rsidRPr="003C6097">
        <w:rPr>
          <w:rFonts w:ascii="Times New Roman" w:hAnsi="Times New Roman"/>
          <w:sz w:val="24"/>
          <w:szCs w:val="24"/>
        </w:rPr>
        <w:t>Судебно-ветеринарная экспертиза при заболевании, падеже животных вследствие нарушения зоогигиенических условий содержания.</w:t>
      </w:r>
      <w:r w:rsidRPr="00601D46">
        <w:rPr>
          <w:rFonts w:ascii="Times New Roman" w:hAnsi="Times New Roman"/>
          <w:sz w:val="24"/>
          <w:szCs w:val="24"/>
        </w:rPr>
        <w:t xml:space="preserve"> </w:t>
      </w:r>
      <w:r w:rsidRPr="003C6097">
        <w:rPr>
          <w:rFonts w:ascii="Times New Roman" w:hAnsi="Times New Roman"/>
          <w:sz w:val="24"/>
          <w:szCs w:val="24"/>
        </w:rPr>
        <w:t>Судебно-ветеринарная экспертиза смерти на воде</w:t>
      </w:r>
      <w:r>
        <w:rPr>
          <w:rFonts w:ascii="Times New Roman" w:hAnsi="Times New Roman"/>
          <w:sz w:val="24"/>
          <w:szCs w:val="24"/>
        </w:rPr>
        <w:t>.</w:t>
      </w:r>
    </w:p>
    <w:p w:rsidR="00601D46" w:rsidRPr="00EC48FE" w:rsidRDefault="00601D46" w:rsidP="00C46EAA">
      <w:pPr>
        <w:spacing w:after="0" w:line="240" w:lineRule="auto"/>
        <w:ind w:firstLine="709"/>
        <w:jc w:val="both"/>
        <w:rPr>
          <w:rFonts w:ascii="Times New Roman" w:eastAsia="Times New Roman" w:hAnsi="Times New Roman" w:cs="Times New Roman"/>
          <w:i/>
          <w:sz w:val="26"/>
          <w:szCs w:val="26"/>
          <w:lang w:eastAsia="ru-RU"/>
        </w:rPr>
      </w:pPr>
    </w:p>
    <w:p w:rsidR="00FC767C" w:rsidRDefault="005715E7" w:rsidP="00FC767C">
      <w:pPr>
        <w:spacing w:after="0" w:line="240" w:lineRule="auto"/>
        <w:ind w:firstLine="709"/>
        <w:jc w:val="both"/>
        <w:rPr>
          <w:rFonts w:ascii="Times New Roman" w:eastAsia="Times New Roman" w:hAnsi="Times New Roman" w:cs="Times New Roman"/>
          <w:i/>
          <w:sz w:val="26"/>
          <w:szCs w:val="26"/>
          <w:lang w:eastAsia="ru-RU"/>
        </w:rPr>
      </w:pPr>
      <w:r w:rsidRPr="00EC48FE">
        <w:rPr>
          <w:rFonts w:ascii="Times New Roman" w:eastAsia="Times New Roman" w:hAnsi="Times New Roman" w:cs="Times New Roman"/>
          <w:i/>
          <w:sz w:val="26"/>
          <w:szCs w:val="26"/>
          <w:lang w:eastAsia="ru-RU"/>
        </w:rPr>
        <w:t xml:space="preserve">Тема 12. </w:t>
      </w:r>
      <w:r w:rsidR="00EC48FE" w:rsidRPr="00EC48FE">
        <w:rPr>
          <w:rFonts w:ascii="Times New Roman" w:hAnsi="Times New Roman"/>
          <w:i/>
          <w:sz w:val="24"/>
          <w:szCs w:val="24"/>
        </w:rPr>
        <w:t>Судебная деонтология</w:t>
      </w:r>
      <w:r w:rsidRPr="00E90FF4">
        <w:rPr>
          <w:rFonts w:ascii="Times New Roman" w:eastAsia="Times New Roman" w:hAnsi="Times New Roman" w:cs="Times New Roman"/>
          <w:i/>
          <w:sz w:val="26"/>
          <w:szCs w:val="26"/>
          <w:lang w:eastAsia="ru-RU"/>
        </w:rPr>
        <w:t>.</w:t>
      </w:r>
    </w:p>
    <w:p w:rsidR="00601D46" w:rsidRPr="00E90FF4" w:rsidRDefault="00601D46" w:rsidP="00FC767C">
      <w:pPr>
        <w:spacing w:after="0" w:line="240" w:lineRule="auto"/>
        <w:ind w:firstLine="709"/>
        <w:jc w:val="both"/>
        <w:rPr>
          <w:rFonts w:ascii="Times New Roman" w:eastAsia="Times New Roman" w:hAnsi="Times New Roman" w:cs="Times New Roman"/>
          <w:i/>
          <w:sz w:val="26"/>
          <w:szCs w:val="26"/>
          <w:lang w:eastAsia="ru-RU"/>
        </w:rPr>
      </w:pPr>
      <w:r w:rsidRPr="003C6097">
        <w:rPr>
          <w:rFonts w:ascii="Times New Roman" w:hAnsi="Times New Roman"/>
          <w:sz w:val="24"/>
          <w:szCs w:val="24"/>
        </w:rPr>
        <w:t>Ответственность за неправильные профессиональные действия</w:t>
      </w:r>
      <w:r>
        <w:rPr>
          <w:rFonts w:ascii="Times New Roman" w:hAnsi="Times New Roman"/>
          <w:sz w:val="24"/>
          <w:szCs w:val="24"/>
        </w:rPr>
        <w:t xml:space="preserve">. </w:t>
      </w:r>
      <w:r w:rsidRPr="003C6097">
        <w:rPr>
          <w:rFonts w:ascii="Times New Roman" w:hAnsi="Times New Roman"/>
          <w:sz w:val="24"/>
          <w:szCs w:val="24"/>
        </w:rPr>
        <w:t>Ответственность при оказании акушерской помощи</w:t>
      </w:r>
      <w:r>
        <w:rPr>
          <w:rFonts w:ascii="Times New Roman" w:hAnsi="Times New Roman"/>
          <w:sz w:val="24"/>
          <w:szCs w:val="24"/>
        </w:rPr>
        <w:t xml:space="preserve">. </w:t>
      </w:r>
      <w:r w:rsidRPr="003C6097">
        <w:rPr>
          <w:rFonts w:ascii="Times New Roman" w:hAnsi="Times New Roman"/>
          <w:sz w:val="24"/>
          <w:szCs w:val="24"/>
        </w:rPr>
        <w:t>Ответственность при хирургических операциях</w:t>
      </w:r>
      <w:r>
        <w:rPr>
          <w:rFonts w:ascii="Times New Roman" w:hAnsi="Times New Roman"/>
          <w:sz w:val="24"/>
          <w:szCs w:val="24"/>
        </w:rPr>
        <w:t>.</w:t>
      </w:r>
    </w:p>
    <w:p w:rsidR="00BE1D3C" w:rsidRPr="00E90FF4" w:rsidRDefault="00BE1D3C" w:rsidP="00FC767C">
      <w:pPr>
        <w:shd w:val="clear" w:color="auto" w:fill="FFFFFF"/>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b/>
          <w:i/>
          <w:sz w:val="24"/>
          <w:szCs w:val="24"/>
          <w:lang w:eastAsia="ru-RU"/>
        </w:rPr>
      </w:pPr>
      <w:r w:rsidRPr="00E90FF4">
        <w:rPr>
          <w:rFonts w:ascii="Times New Roman" w:eastAsia="Times New Roman" w:hAnsi="Times New Roman" w:cs="Times New Roman"/>
          <w:b/>
          <w:i/>
          <w:sz w:val="24"/>
          <w:szCs w:val="24"/>
          <w:lang w:eastAsia="ru-RU"/>
        </w:rPr>
        <w:t>4.3. Практические занятия</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977"/>
        <w:gridCol w:w="3686"/>
        <w:gridCol w:w="1275"/>
        <w:gridCol w:w="1276"/>
      </w:tblGrid>
      <w:tr w:rsidR="00BE1D3C" w:rsidRPr="00E90FF4" w:rsidTr="006D723D">
        <w:trPr>
          <w:cantSplit/>
          <w:trHeight w:val="507"/>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Номер раздела, темы</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Наименование</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 раздела,</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темы</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Наименование практического занятия</w:t>
            </w:r>
          </w:p>
        </w:tc>
        <w:tc>
          <w:tcPr>
            <w:tcW w:w="2551" w:type="dxa"/>
            <w:gridSpan w:val="2"/>
            <w:tcBorders>
              <w:top w:val="single" w:sz="4" w:space="0" w:color="000000"/>
              <w:left w:val="single" w:sz="4" w:space="0" w:color="000000"/>
              <w:bottom w:val="single" w:sz="4" w:space="0" w:color="auto"/>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Норматив времени, час.</w:t>
            </w:r>
          </w:p>
        </w:tc>
      </w:tr>
      <w:tr w:rsidR="00BE1D3C" w:rsidRPr="00E90FF4" w:rsidTr="006D723D">
        <w:trPr>
          <w:cantSplit/>
          <w:trHeight w:val="461"/>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rPr>
                <w:rFonts w:ascii="Times New Roman" w:eastAsia="Times New Roman" w:hAnsi="Times New Roman" w:cs="Times New Roman"/>
                <w:b/>
                <w:sz w:val="24"/>
                <w:szCs w:val="24"/>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rPr>
                <w:rFonts w:ascii="Times New Roman" w:eastAsia="Times New Roman" w:hAnsi="Times New Roman" w:cs="Times New Roman"/>
                <w:b/>
                <w:sz w:val="24"/>
                <w:szCs w:val="24"/>
                <w:lang w:eastAsia="ru-RU"/>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Очная </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форма </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обучения</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 xml:space="preserve">Заочная форма </w:t>
            </w:r>
          </w:p>
          <w:p w:rsidR="00BE1D3C" w:rsidRPr="00B0131C" w:rsidRDefault="00BE1D3C" w:rsidP="00B0131C">
            <w:pPr>
              <w:spacing w:after="0" w:line="240" w:lineRule="auto"/>
              <w:jc w:val="center"/>
              <w:rPr>
                <w:rFonts w:ascii="Times New Roman" w:eastAsia="Times New Roman" w:hAnsi="Times New Roman" w:cs="Times New Roman"/>
                <w:b/>
                <w:sz w:val="24"/>
                <w:szCs w:val="24"/>
                <w:lang w:eastAsia="ru-RU"/>
              </w:rPr>
            </w:pPr>
            <w:r w:rsidRPr="00B0131C">
              <w:rPr>
                <w:rFonts w:ascii="Times New Roman" w:eastAsia="Times New Roman" w:hAnsi="Times New Roman" w:cs="Times New Roman"/>
                <w:b/>
                <w:sz w:val="24"/>
                <w:szCs w:val="24"/>
                <w:lang w:eastAsia="ru-RU"/>
              </w:rPr>
              <w:t>обучения</w:t>
            </w:r>
          </w:p>
        </w:tc>
      </w:tr>
      <w:tr w:rsidR="00A20E7E" w:rsidRPr="00E90FF4" w:rsidTr="006D723D">
        <w:trPr>
          <w:cantSplit/>
          <w:trHeight w:val="635"/>
        </w:trPr>
        <w:tc>
          <w:tcPr>
            <w:tcW w:w="993" w:type="dxa"/>
            <w:tcBorders>
              <w:top w:val="single" w:sz="4" w:space="0" w:color="000000"/>
              <w:left w:val="single" w:sz="4" w:space="0" w:color="000000"/>
              <w:right w:val="single" w:sz="4" w:space="0" w:color="000000"/>
            </w:tcBorders>
            <w:vAlign w:val="center"/>
          </w:tcPr>
          <w:p w:rsidR="00A20E7E" w:rsidRPr="00E90FF4" w:rsidRDefault="00A20E7E"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w:t>
            </w:r>
          </w:p>
        </w:tc>
        <w:tc>
          <w:tcPr>
            <w:tcW w:w="2977" w:type="dxa"/>
            <w:tcBorders>
              <w:top w:val="single" w:sz="4" w:space="0" w:color="000000"/>
              <w:left w:val="single" w:sz="4" w:space="0" w:color="000000"/>
              <w:right w:val="single" w:sz="4" w:space="0" w:color="000000"/>
            </w:tcBorders>
            <w:vAlign w:val="center"/>
          </w:tcPr>
          <w:p w:rsidR="00A20E7E" w:rsidRPr="0035373C" w:rsidRDefault="00601D46" w:rsidP="0035373C">
            <w:pPr>
              <w:spacing w:after="0" w:line="240" w:lineRule="auto"/>
              <w:jc w:val="both"/>
              <w:outlineLvl w:val="0"/>
              <w:rPr>
                <w:rFonts w:ascii="Times New Roman" w:eastAsia="Times New Roman" w:hAnsi="Times New Roman" w:cs="Times New Roman"/>
                <w:sz w:val="26"/>
                <w:szCs w:val="26"/>
                <w:lang w:eastAsia="ru-RU"/>
              </w:rPr>
            </w:pPr>
            <w:r w:rsidRPr="0035373C">
              <w:rPr>
                <w:rFonts w:ascii="Times New Roman" w:hAnsi="Times New Roman"/>
                <w:sz w:val="24"/>
                <w:szCs w:val="24"/>
              </w:rPr>
              <w:t>Общая судебная ветеринарно-санитарная экспертиза. Судебная ветеринарно-санитарная экспертиза</w:t>
            </w:r>
            <w:r w:rsidRPr="0035373C">
              <w:rPr>
                <w:rFonts w:ascii="Times New Roman" w:eastAsia="Times New Roman" w:hAnsi="Times New Roman" w:cs="Times New Roman"/>
                <w:sz w:val="26"/>
                <w:szCs w:val="26"/>
                <w:lang w:eastAsia="ru-RU"/>
              </w:rPr>
              <w:t xml:space="preserve"> </w:t>
            </w:r>
          </w:p>
        </w:tc>
        <w:tc>
          <w:tcPr>
            <w:tcW w:w="3686" w:type="dxa"/>
            <w:vAlign w:val="center"/>
          </w:tcPr>
          <w:p w:rsidR="00A20E7E" w:rsidRPr="0035373C" w:rsidRDefault="00601D46" w:rsidP="0035373C">
            <w:pPr>
              <w:spacing w:after="0" w:line="240" w:lineRule="auto"/>
              <w:jc w:val="both"/>
              <w:rPr>
                <w:rFonts w:ascii="Times New Roman" w:hAnsi="Times New Roman" w:cs="Times New Roman"/>
                <w:sz w:val="24"/>
                <w:szCs w:val="24"/>
              </w:rPr>
            </w:pPr>
            <w:r w:rsidRPr="0035373C">
              <w:rPr>
                <w:rFonts w:ascii="Times New Roman" w:hAnsi="Times New Roman"/>
                <w:sz w:val="24"/>
                <w:szCs w:val="24"/>
              </w:rPr>
              <w:t>Подготовка, назначение и порядок проведения судебной ветеринарно-санитарной экспертизы</w:t>
            </w:r>
          </w:p>
        </w:tc>
        <w:tc>
          <w:tcPr>
            <w:tcW w:w="1275" w:type="dxa"/>
            <w:tcBorders>
              <w:top w:val="single" w:sz="4" w:space="0" w:color="000000"/>
              <w:left w:val="single" w:sz="4" w:space="0" w:color="000000"/>
              <w:bottom w:val="single" w:sz="4" w:space="0" w:color="auto"/>
              <w:right w:val="single" w:sz="4" w:space="0" w:color="000000"/>
            </w:tcBorders>
            <w:vAlign w:val="center"/>
          </w:tcPr>
          <w:p w:rsidR="00A20E7E" w:rsidRPr="00E90FF4" w:rsidRDefault="00190F6D"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A20E7E"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C2E80" w:rsidRPr="00E90FF4" w:rsidTr="006D723D">
        <w:trPr>
          <w:cantSplit/>
          <w:trHeight w:val="1206"/>
        </w:trPr>
        <w:tc>
          <w:tcPr>
            <w:tcW w:w="993" w:type="dxa"/>
            <w:tcBorders>
              <w:left w:val="single" w:sz="4" w:space="0" w:color="000000"/>
              <w:right w:val="single" w:sz="4" w:space="0" w:color="000000"/>
            </w:tcBorders>
            <w:vAlign w:val="center"/>
          </w:tcPr>
          <w:p w:rsidR="005C2E80" w:rsidRPr="00E90FF4" w:rsidRDefault="005C2E80"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2977" w:type="dxa"/>
            <w:tcBorders>
              <w:left w:val="single" w:sz="4" w:space="0" w:color="000000"/>
              <w:right w:val="single" w:sz="4" w:space="0" w:color="000000"/>
            </w:tcBorders>
            <w:vAlign w:val="center"/>
          </w:tcPr>
          <w:p w:rsidR="00601D46" w:rsidRPr="0035373C" w:rsidRDefault="00601D46" w:rsidP="0035373C">
            <w:pPr>
              <w:spacing w:after="0" w:line="240" w:lineRule="auto"/>
              <w:jc w:val="both"/>
              <w:outlineLvl w:val="0"/>
              <w:rPr>
                <w:rFonts w:ascii="Times New Roman" w:hAnsi="Times New Roman"/>
                <w:sz w:val="24"/>
                <w:szCs w:val="24"/>
              </w:rPr>
            </w:pPr>
            <w:r w:rsidRPr="0035373C">
              <w:rPr>
                <w:rFonts w:ascii="Times New Roman" w:hAnsi="Times New Roman"/>
                <w:sz w:val="24"/>
                <w:szCs w:val="24"/>
              </w:rPr>
              <w:t>Порядок организации патологоанатомического вскрытия.</w:t>
            </w:r>
          </w:p>
          <w:p w:rsidR="005C2E80" w:rsidRPr="0035373C" w:rsidRDefault="005C2E80" w:rsidP="0035373C">
            <w:pPr>
              <w:spacing w:after="0" w:line="240" w:lineRule="auto"/>
              <w:jc w:val="both"/>
              <w:outlineLvl w:val="0"/>
              <w:rPr>
                <w:rFonts w:ascii="Times New Roman" w:hAnsi="Times New Roman"/>
                <w:sz w:val="24"/>
                <w:szCs w:val="24"/>
              </w:rPr>
            </w:pPr>
          </w:p>
        </w:tc>
        <w:tc>
          <w:tcPr>
            <w:tcW w:w="3686" w:type="dxa"/>
            <w:vAlign w:val="center"/>
          </w:tcPr>
          <w:p w:rsidR="005C2E80" w:rsidRPr="0035373C" w:rsidRDefault="00601D46" w:rsidP="008918BB">
            <w:pPr>
              <w:spacing w:after="0" w:line="240" w:lineRule="auto"/>
              <w:jc w:val="both"/>
              <w:outlineLvl w:val="0"/>
              <w:rPr>
                <w:rFonts w:ascii="Times New Roman" w:hAnsi="Times New Roman"/>
                <w:sz w:val="24"/>
                <w:szCs w:val="24"/>
              </w:rPr>
            </w:pPr>
            <w:r w:rsidRPr="003C6097">
              <w:rPr>
                <w:rFonts w:ascii="Times New Roman" w:hAnsi="Times New Roman"/>
                <w:sz w:val="24"/>
                <w:szCs w:val="24"/>
              </w:rPr>
              <w:t>Организация патологоанатомического вскрытия. Утилизация трупов</w:t>
            </w:r>
            <w:r>
              <w:rPr>
                <w:rFonts w:ascii="Times New Roman" w:hAnsi="Times New Roman"/>
                <w:sz w:val="24"/>
                <w:szCs w:val="24"/>
              </w:rPr>
              <w:t>.</w:t>
            </w:r>
          </w:p>
        </w:tc>
        <w:tc>
          <w:tcPr>
            <w:tcW w:w="1275" w:type="dxa"/>
            <w:tcBorders>
              <w:top w:val="single" w:sz="4" w:space="0" w:color="auto"/>
              <w:left w:val="single" w:sz="4" w:space="0" w:color="000000"/>
              <w:right w:val="single" w:sz="4" w:space="0" w:color="000000"/>
            </w:tcBorders>
            <w:vAlign w:val="center"/>
          </w:tcPr>
          <w:p w:rsidR="005C2E80"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000000"/>
              <w:right w:val="single" w:sz="4" w:space="0" w:color="000000"/>
            </w:tcBorders>
            <w:vAlign w:val="center"/>
          </w:tcPr>
          <w:p w:rsidR="005C2E80"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5373C" w:rsidRPr="00E90FF4" w:rsidTr="006D723D">
        <w:trPr>
          <w:cantSplit/>
          <w:trHeight w:val="1123"/>
        </w:trPr>
        <w:tc>
          <w:tcPr>
            <w:tcW w:w="993" w:type="dxa"/>
            <w:vMerge w:val="restart"/>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3</w:t>
            </w:r>
          </w:p>
        </w:tc>
        <w:tc>
          <w:tcPr>
            <w:tcW w:w="2977" w:type="dxa"/>
            <w:vMerge w:val="restart"/>
            <w:tcBorders>
              <w:top w:val="single" w:sz="4" w:space="0" w:color="auto"/>
              <w:left w:val="single" w:sz="4" w:space="0" w:color="000000"/>
              <w:right w:val="single" w:sz="4" w:space="0" w:color="000000"/>
            </w:tcBorders>
            <w:vAlign w:val="center"/>
          </w:tcPr>
          <w:p w:rsidR="0035373C" w:rsidRPr="0035373C" w:rsidRDefault="0035373C" w:rsidP="0035373C">
            <w:pPr>
              <w:spacing w:after="0" w:line="240" w:lineRule="auto"/>
              <w:jc w:val="both"/>
              <w:rPr>
                <w:rFonts w:ascii="Times New Roman" w:eastAsia="Times New Roman" w:hAnsi="Times New Roman" w:cs="Times New Roman"/>
                <w:sz w:val="26"/>
                <w:szCs w:val="26"/>
                <w:lang w:eastAsia="ru-RU"/>
              </w:rPr>
            </w:pPr>
            <w:r w:rsidRPr="0035373C">
              <w:rPr>
                <w:rFonts w:ascii="Times New Roman" w:hAnsi="Times New Roman"/>
                <w:sz w:val="24"/>
                <w:szCs w:val="24"/>
              </w:rPr>
              <w:t>Процессуальная часть судебной ветеринарно-санитарной экспертизы. Процессуальные и организационные основы судебной ветеринарно-санитарной экспертизы</w:t>
            </w:r>
            <w:r w:rsidRPr="0035373C">
              <w:rPr>
                <w:rFonts w:ascii="Times New Roman" w:eastAsia="Times New Roman" w:hAnsi="Times New Roman" w:cs="Times New Roman"/>
                <w:sz w:val="26"/>
                <w:szCs w:val="26"/>
                <w:lang w:eastAsia="ru-RU"/>
              </w:rPr>
              <w:t>.</w:t>
            </w:r>
          </w:p>
          <w:p w:rsidR="0035373C" w:rsidRPr="0035373C" w:rsidRDefault="0035373C" w:rsidP="0035373C">
            <w:pPr>
              <w:spacing w:after="0" w:line="240" w:lineRule="auto"/>
              <w:jc w:val="both"/>
              <w:rPr>
                <w:rFonts w:ascii="Times New Roman" w:eastAsia="Times New Roman" w:hAnsi="Times New Roman" w:cs="Times New Roman"/>
                <w:sz w:val="24"/>
                <w:szCs w:val="24"/>
                <w:lang w:eastAsia="ru-RU"/>
              </w:rPr>
            </w:pPr>
          </w:p>
        </w:tc>
        <w:tc>
          <w:tcPr>
            <w:tcW w:w="3686" w:type="dxa"/>
            <w:tcBorders>
              <w:right w:val="single" w:sz="4" w:space="0" w:color="auto"/>
            </w:tcBorders>
            <w:vAlign w:val="center"/>
          </w:tcPr>
          <w:p w:rsidR="0035373C" w:rsidRPr="0035373C" w:rsidRDefault="0035373C" w:rsidP="008918BB">
            <w:pPr>
              <w:pStyle w:val="a3"/>
              <w:spacing w:line="240" w:lineRule="auto"/>
              <w:ind w:firstLine="0"/>
              <w:rPr>
                <w:sz w:val="24"/>
                <w:szCs w:val="24"/>
              </w:rPr>
            </w:pPr>
            <w:r w:rsidRPr="0035373C">
              <w:rPr>
                <w:sz w:val="24"/>
                <w:szCs w:val="24"/>
              </w:rPr>
              <w:t xml:space="preserve">Общие положения о судебной экспертизе. </w:t>
            </w:r>
          </w:p>
        </w:tc>
        <w:tc>
          <w:tcPr>
            <w:tcW w:w="1275"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35373C" w:rsidRPr="00E90FF4" w:rsidTr="006D723D">
        <w:trPr>
          <w:cantSplit/>
          <w:trHeight w:val="910"/>
        </w:trPr>
        <w:tc>
          <w:tcPr>
            <w:tcW w:w="993" w:type="dxa"/>
            <w:vMerge/>
            <w:tcBorders>
              <w:left w:val="single" w:sz="4" w:space="0" w:color="000000"/>
              <w:right w:val="single" w:sz="4" w:space="0" w:color="000000"/>
            </w:tcBorders>
            <w:vAlign w:val="center"/>
          </w:tcPr>
          <w:p w:rsidR="0035373C" w:rsidRPr="00E90FF4" w:rsidRDefault="0035373C" w:rsidP="00FC767C">
            <w:pPr>
              <w:spacing w:after="0" w:line="240" w:lineRule="auto"/>
              <w:jc w:val="both"/>
              <w:rPr>
                <w:rFonts w:ascii="Times New Roman" w:eastAsia="Times New Roman" w:hAnsi="Times New Roman" w:cs="Times New Roman"/>
                <w:sz w:val="24"/>
                <w:szCs w:val="24"/>
                <w:lang w:eastAsia="ru-RU"/>
              </w:rPr>
            </w:pPr>
          </w:p>
        </w:tc>
        <w:tc>
          <w:tcPr>
            <w:tcW w:w="2977" w:type="dxa"/>
            <w:vMerge/>
            <w:tcBorders>
              <w:left w:val="single" w:sz="4" w:space="0" w:color="000000"/>
              <w:right w:val="single" w:sz="4" w:space="0" w:color="000000"/>
            </w:tcBorders>
            <w:vAlign w:val="center"/>
          </w:tcPr>
          <w:p w:rsidR="0035373C" w:rsidRPr="0035373C" w:rsidRDefault="0035373C" w:rsidP="0035373C">
            <w:pPr>
              <w:spacing w:after="0" w:line="240" w:lineRule="auto"/>
              <w:jc w:val="both"/>
              <w:rPr>
                <w:rFonts w:ascii="Times New Roman" w:hAnsi="Times New Roman"/>
                <w:sz w:val="24"/>
                <w:szCs w:val="24"/>
              </w:rPr>
            </w:pPr>
          </w:p>
        </w:tc>
        <w:tc>
          <w:tcPr>
            <w:tcW w:w="3686" w:type="dxa"/>
            <w:tcBorders>
              <w:right w:val="single" w:sz="4" w:space="0" w:color="auto"/>
            </w:tcBorders>
            <w:vAlign w:val="center"/>
          </w:tcPr>
          <w:p w:rsidR="0035373C" w:rsidRPr="0035373C" w:rsidRDefault="0035373C" w:rsidP="0035373C">
            <w:pPr>
              <w:spacing w:after="0" w:line="240" w:lineRule="auto"/>
              <w:jc w:val="both"/>
              <w:rPr>
                <w:rFonts w:ascii="Times New Roman" w:hAnsi="Times New Roman"/>
                <w:sz w:val="24"/>
                <w:szCs w:val="24"/>
              </w:rPr>
            </w:pPr>
            <w:r w:rsidRPr="0035373C">
              <w:rPr>
                <w:rFonts w:ascii="Times New Roman" w:hAnsi="Times New Roman"/>
                <w:sz w:val="24"/>
                <w:szCs w:val="24"/>
              </w:rPr>
              <w:t>Судебно-ветеринарная экспертиза трупов животных.</w:t>
            </w:r>
          </w:p>
        </w:tc>
        <w:tc>
          <w:tcPr>
            <w:tcW w:w="1275"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p>
        </w:tc>
      </w:tr>
      <w:tr w:rsidR="00AD0561" w:rsidRPr="00E90FF4" w:rsidTr="006D723D">
        <w:trPr>
          <w:cantSplit/>
          <w:trHeight w:val="516"/>
        </w:trPr>
        <w:tc>
          <w:tcPr>
            <w:tcW w:w="993" w:type="dxa"/>
            <w:tcBorders>
              <w:top w:val="single" w:sz="4" w:space="0" w:color="000000"/>
              <w:left w:val="single" w:sz="4" w:space="0" w:color="000000"/>
              <w:right w:val="single" w:sz="4" w:space="0" w:color="000000"/>
            </w:tcBorders>
            <w:vAlign w:val="center"/>
          </w:tcPr>
          <w:p w:rsidR="00AD0561" w:rsidRPr="00E90FF4" w:rsidRDefault="00AD0561"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lastRenderedPageBreak/>
              <w:t>4</w:t>
            </w:r>
          </w:p>
        </w:tc>
        <w:tc>
          <w:tcPr>
            <w:tcW w:w="2977" w:type="dxa"/>
            <w:tcBorders>
              <w:top w:val="single" w:sz="4" w:space="0" w:color="000000"/>
              <w:left w:val="single" w:sz="4" w:space="0" w:color="000000"/>
              <w:right w:val="single" w:sz="4" w:space="0" w:color="000000"/>
            </w:tcBorders>
            <w:vAlign w:val="center"/>
          </w:tcPr>
          <w:p w:rsidR="0035373C" w:rsidRPr="004A30F4" w:rsidRDefault="0035373C" w:rsidP="004A30F4">
            <w:pPr>
              <w:spacing w:after="0" w:line="240" w:lineRule="auto"/>
              <w:outlineLvl w:val="0"/>
              <w:rPr>
                <w:rFonts w:ascii="Times New Roman" w:hAnsi="Times New Roman"/>
                <w:sz w:val="24"/>
                <w:szCs w:val="24"/>
              </w:rPr>
            </w:pPr>
            <w:r w:rsidRPr="004A30F4">
              <w:rPr>
                <w:rFonts w:ascii="Times New Roman" w:hAnsi="Times New Roman"/>
                <w:sz w:val="24"/>
                <w:szCs w:val="24"/>
              </w:rPr>
              <w:t>Виды судебной ветеринарно-санитарной экспертизы</w:t>
            </w:r>
          </w:p>
          <w:p w:rsidR="00AD0561" w:rsidRPr="004A30F4" w:rsidRDefault="00AD0561" w:rsidP="004A30F4">
            <w:pPr>
              <w:spacing w:after="0" w:line="240" w:lineRule="auto"/>
              <w:outlineLvl w:val="0"/>
              <w:rPr>
                <w:rFonts w:ascii="Times New Roman" w:hAnsi="Times New Roman"/>
                <w:sz w:val="24"/>
                <w:szCs w:val="24"/>
              </w:rPr>
            </w:pPr>
          </w:p>
        </w:tc>
        <w:tc>
          <w:tcPr>
            <w:tcW w:w="3686" w:type="dxa"/>
            <w:tcBorders>
              <w:right w:val="single" w:sz="4" w:space="0" w:color="auto"/>
            </w:tcBorders>
            <w:vAlign w:val="center"/>
          </w:tcPr>
          <w:p w:rsidR="00AD0561" w:rsidRPr="004A30F4" w:rsidRDefault="0035373C" w:rsidP="004A30F4">
            <w:pPr>
              <w:pStyle w:val="a3"/>
              <w:spacing w:line="240" w:lineRule="auto"/>
              <w:ind w:firstLine="0"/>
              <w:outlineLvl w:val="0"/>
              <w:rPr>
                <w:rFonts w:eastAsiaTheme="minorHAnsi" w:cstheme="minorBidi"/>
                <w:sz w:val="24"/>
                <w:szCs w:val="24"/>
                <w:lang w:eastAsia="en-US"/>
              </w:rPr>
            </w:pPr>
            <w:r w:rsidRPr="004A30F4">
              <w:rPr>
                <w:rFonts w:eastAsiaTheme="minorHAnsi" w:cstheme="minorBidi"/>
                <w:sz w:val="24"/>
                <w:szCs w:val="24"/>
                <w:lang w:eastAsia="en-US"/>
              </w:rPr>
              <w:t>Виды судебно-ветеринарных экспертиз. Экспертиза объектов исследований</w:t>
            </w:r>
          </w:p>
        </w:tc>
        <w:tc>
          <w:tcPr>
            <w:tcW w:w="1275" w:type="dxa"/>
            <w:tcBorders>
              <w:top w:val="single" w:sz="4" w:space="0" w:color="000000"/>
              <w:left w:val="single" w:sz="4" w:space="0" w:color="000000"/>
              <w:right w:val="single" w:sz="4" w:space="0" w:color="000000"/>
            </w:tcBorders>
            <w:vAlign w:val="center"/>
          </w:tcPr>
          <w:p w:rsidR="00AD0561" w:rsidRPr="00E90FF4" w:rsidRDefault="00190F6D"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right w:val="single" w:sz="4" w:space="0" w:color="000000"/>
            </w:tcBorders>
            <w:vAlign w:val="center"/>
            <w:hideMark/>
          </w:tcPr>
          <w:p w:rsidR="00AD0561"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5373C" w:rsidRPr="00E90FF4" w:rsidTr="006D723D">
        <w:trPr>
          <w:cantSplit/>
          <w:trHeight w:val="422"/>
        </w:trPr>
        <w:tc>
          <w:tcPr>
            <w:tcW w:w="993" w:type="dxa"/>
            <w:tcBorders>
              <w:top w:val="single" w:sz="4" w:space="0" w:color="000000"/>
              <w:left w:val="single" w:sz="4" w:space="0" w:color="000000"/>
              <w:right w:val="single" w:sz="4" w:space="0" w:color="000000"/>
            </w:tcBorders>
            <w:vAlign w:val="center"/>
          </w:tcPr>
          <w:p w:rsidR="0035373C" w:rsidRPr="00E90FF4" w:rsidRDefault="0035373C"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2977" w:type="dxa"/>
            <w:tcBorders>
              <w:top w:val="single" w:sz="4" w:space="0" w:color="000000"/>
              <w:left w:val="single" w:sz="4" w:space="0" w:color="000000"/>
              <w:right w:val="single" w:sz="4" w:space="0" w:color="000000"/>
            </w:tcBorders>
            <w:vAlign w:val="center"/>
          </w:tcPr>
          <w:p w:rsidR="0035373C" w:rsidRPr="004A30F4" w:rsidRDefault="0035373C" w:rsidP="004A30F4">
            <w:pPr>
              <w:spacing w:after="0" w:line="240" w:lineRule="auto"/>
              <w:outlineLvl w:val="0"/>
              <w:rPr>
                <w:rFonts w:ascii="Times New Roman" w:hAnsi="Times New Roman"/>
                <w:sz w:val="24"/>
                <w:szCs w:val="24"/>
              </w:rPr>
            </w:pPr>
            <w:r w:rsidRPr="004A30F4">
              <w:rPr>
                <w:rFonts w:ascii="Times New Roman" w:hAnsi="Times New Roman"/>
                <w:sz w:val="24"/>
                <w:szCs w:val="24"/>
              </w:rPr>
              <w:t>Частная судебная ветеринарно-санитарная экспертиза. Судебная танатология</w:t>
            </w:r>
          </w:p>
        </w:tc>
        <w:tc>
          <w:tcPr>
            <w:tcW w:w="3686" w:type="dxa"/>
            <w:tcBorders>
              <w:right w:val="single" w:sz="4" w:space="0" w:color="auto"/>
            </w:tcBorders>
            <w:vAlign w:val="center"/>
          </w:tcPr>
          <w:p w:rsidR="0035373C" w:rsidRPr="00D21D18" w:rsidRDefault="0035373C" w:rsidP="004A30F4">
            <w:pPr>
              <w:spacing w:after="0" w:line="240" w:lineRule="auto"/>
              <w:jc w:val="both"/>
              <w:outlineLvl w:val="0"/>
              <w:rPr>
                <w:rFonts w:ascii="Times New Roman" w:hAnsi="Times New Roman"/>
                <w:sz w:val="24"/>
                <w:szCs w:val="24"/>
              </w:rPr>
            </w:pPr>
            <w:r w:rsidRPr="00D21D18">
              <w:rPr>
                <w:rFonts w:ascii="Times New Roman" w:hAnsi="Times New Roman"/>
                <w:sz w:val="24"/>
                <w:szCs w:val="24"/>
              </w:rPr>
              <w:t>Понятие танатологии. Смерть и умирание. Ранние трупные изменения. Поздние трупные изменения.</w:t>
            </w:r>
          </w:p>
        </w:tc>
        <w:tc>
          <w:tcPr>
            <w:tcW w:w="1275" w:type="dxa"/>
            <w:tcBorders>
              <w:top w:val="single" w:sz="4" w:space="0" w:color="000000"/>
              <w:left w:val="single" w:sz="4" w:space="0" w:color="000000"/>
              <w:right w:val="single" w:sz="4" w:space="0" w:color="000000"/>
            </w:tcBorders>
            <w:vAlign w:val="center"/>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right w:val="single" w:sz="4" w:space="0" w:color="000000"/>
            </w:tcBorders>
            <w:vAlign w:val="center"/>
            <w:hideMark/>
          </w:tcPr>
          <w:p w:rsidR="0035373C" w:rsidRPr="00E90FF4" w:rsidRDefault="0035373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Height w:val="422"/>
        </w:trPr>
        <w:tc>
          <w:tcPr>
            <w:tcW w:w="993"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77" w:type="dxa"/>
            <w:tcBorders>
              <w:top w:val="single" w:sz="4" w:space="0" w:color="000000"/>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Судебная токсикология</w:t>
            </w:r>
          </w:p>
        </w:tc>
        <w:tc>
          <w:tcPr>
            <w:tcW w:w="3686" w:type="dxa"/>
            <w:tcBorders>
              <w:right w:val="single" w:sz="4" w:space="0" w:color="auto"/>
            </w:tcBorders>
            <w:vAlign w:val="center"/>
          </w:tcPr>
          <w:p w:rsidR="004A30F4" w:rsidRPr="004A30F4" w:rsidRDefault="008918BB" w:rsidP="004A30F4">
            <w:pPr>
              <w:spacing w:after="0" w:line="240" w:lineRule="auto"/>
              <w:jc w:val="both"/>
              <w:outlineLvl w:val="0"/>
              <w:rPr>
                <w:rFonts w:ascii="Times New Roman" w:hAnsi="Times New Roman"/>
                <w:sz w:val="24"/>
                <w:szCs w:val="24"/>
              </w:rPr>
            </w:pPr>
            <w:r w:rsidRPr="004A30F4">
              <w:rPr>
                <w:rFonts w:ascii="Times New Roman" w:hAnsi="Times New Roman"/>
                <w:sz w:val="24"/>
                <w:szCs w:val="24"/>
              </w:rPr>
              <w:t>Судебно–ветеринарная диагностика отравлений у животных.</w:t>
            </w:r>
          </w:p>
        </w:tc>
        <w:tc>
          <w:tcPr>
            <w:tcW w:w="1275"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right w:val="single" w:sz="4" w:space="0" w:color="000000"/>
            </w:tcBorders>
            <w:vAlign w:val="center"/>
            <w:hideMark/>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BE1D3C" w:rsidRPr="00E90FF4" w:rsidTr="006D723D">
        <w:trPr>
          <w:cantSplit/>
        </w:trPr>
        <w:tc>
          <w:tcPr>
            <w:tcW w:w="7656" w:type="dxa"/>
            <w:gridSpan w:val="3"/>
            <w:tcBorders>
              <w:top w:val="single" w:sz="4" w:space="0" w:color="000000"/>
              <w:left w:val="single" w:sz="4" w:space="0" w:color="000000"/>
              <w:bottom w:val="single" w:sz="4" w:space="0" w:color="000000"/>
              <w:right w:val="single" w:sz="4" w:space="0" w:color="000000"/>
            </w:tcBorders>
            <w:vAlign w:val="bottom"/>
            <w:hideMark/>
          </w:tcPr>
          <w:p w:rsidR="00BE1D3C" w:rsidRPr="00E90FF4" w:rsidRDefault="00BE1D3C" w:rsidP="00FC767C">
            <w:pPr>
              <w:spacing w:after="0" w:line="240" w:lineRule="auto"/>
              <w:jc w:val="right"/>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Рубежный контроль 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FC767C"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E1D3C" w:rsidRPr="00E90FF4" w:rsidRDefault="006C2F1A"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Pr>
        <w:tc>
          <w:tcPr>
            <w:tcW w:w="993" w:type="dxa"/>
            <w:tcBorders>
              <w:top w:val="single" w:sz="4" w:space="0" w:color="000000"/>
              <w:left w:val="single" w:sz="4" w:space="0" w:color="000000"/>
              <w:bottom w:val="single" w:sz="4" w:space="0" w:color="000000"/>
              <w:right w:val="single" w:sz="4" w:space="0" w:color="000000"/>
            </w:tcBorders>
            <w:vAlign w:val="center"/>
            <w:hideMark/>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7</w:t>
            </w:r>
          </w:p>
        </w:tc>
        <w:tc>
          <w:tcPr>
            <w:tcW w:w="2977"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Экспертиза животных при инфекционной и инвазионной патологии</w:t>
            </w:r>
          </w:p>
        </w:tc>
        <w:tc>
          <w:tcPr>
            <w:tcW w:w="3686" w:type="dxa"/>
            <w:tcBorders>
              <w:top w:val="single" w:sz="4" w:space="0" w:color="000000"/>
              <w:left w:val="single" w:sz="4" w:space="0" w:color="000000"/>
              <w:bottom w:val="single" w:sz="4" w:space="0" w:color="000000"/>
              <w:right w:val="single" w:sz="4" w:space="0" w:color="000000"/>
            </w:tcBorders>
          </w:tcPr>
          <w:p w:rsidR="004A30F4" w:rsidRPr="00833145" w:rsidRDefault="004A30F4" w:rsidP="008918BB">
            <w:pPr>
              <w:spacing w:after="0" w:line="240" w:lineRule="auto"/>
              <w:outlineLvl w:val="0"/>
              <w:rPr>
                <w:rFonts w:ascii="Times New Roman" w:hAnsi="Times New Roman"/>
                <w:sz w:val="24"/>
                <w:szCs w:val="24"/>
              </w:rPr>
            </w:pPr>
            <w:r w:rsidRPr="00833145">
              <w:rPr>
                <w:rFonts w:ascii="Times New Roman" w:hAnsi="Times New Roman"/>
                <w:sz w:val="24"/>
                <w:szCs w:val="24"/>
              </w:rPr>
              <w:t xml:space="preserve">Обстоятельства для назначения экспертизы при инфекционной и инвазионной патологии. Нарушение правил по уборке и утилизации трупов животных. </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8918BB">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4A30F4" w:rsidRPr="00E90FF4" w:rsidTr="006D723D">
        <w:trPr>
          <w:cantSplit/>
        </w:trPr>
        <w:tc>
          <w:tcPr>
            <w:tcW w:w="993"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8</w:t>
            </w:r>
          </w:p>
        </w:tc>
        <w:tc>
          <w:tcPr>
            <w:tcW w:w="2977" w:type="dxa"/>
            <w:tcBorders>
              <w:top w:val="single" w:sz="4" w:space="0" w:color="000000"/>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Судебное акушерство</w:t>
            </w:r>
          </w:p>
        </w:tc>
        <w:tc>
          <w:tcPr>
            <w:tcW w:w="3686" w:type="dxa"/>
            <w:tcBorders>
              <w:top w:val="single" w:sz="4" w:space="0" w:color="000000"/>
              <w:left w:val="single" w:sz="4" w:space="0" w:color="000000"/>
              <w:bottom w:val="single" w:sz="4" w:space="0" w:color="000000"/>
              <w:right w:val="single" w:sz="4" w:space="0" w:color="000000"/>
            </w:tcBorders>
          </w:tcPr>
          <w:p w:rsidR="004A30F4" w:rsidRPr="005F5EE1" w:rsidRDefault="004A30F4" w:rsidP="004A30F4">
            <w:pPr>
              <w:spacing w:after="0" w:line="240" w:lineRule="auto"/>
              <w:outlineLvl w:val="0"/>
              <w:rPr>
                <w:rFonts w:ascii="Times New Roman" w:hAnsi="Times New Roman"/>
                <w:sz w:val="24"/>
                <w:szCs w:val="24"/>
              </w:rPr>
            </w:pPr>
            <w:r w:rsidRPr="005F5EE1">
              <w:rPr>
                <w:rFonts w:ascii="Times New Roman" w:hAnsi="Times New Roman"/>
                <w:sz w:val="24"/>
                <w:szCs w:val="24"/>
              </w:rPr>
              <w:t xml:space="preserve">Определение возраста плода. </w:t>
            </w:r>
            <w:proofErr w:type="spellStart"/>
            <w:r w:rsidRPr="005F5EE1">
              <w:rPr>
                <w:rFonts w:ascii="Times New Roman" w:hAnsi="Times New Roman"/>
                <w:sz w:val="24"/>
                <w:szCs w:val="24"/>
              </w:rPr>
              <w:t>Перинтальная</w:t>
            </w:r>
            <w:proofErr w:type="spellEnd"/>
            <w:r w:rsidRPr="005F5EE1">
              <w:rPr>
                <w:rFonts w:ascii="Times New Roman" w:hAnsi="Times New Roman"/>
                <w:sz w:val="24"/>
                <w:szCs w:val="24"/>
              </w:rPr>
              <w:t xml:space="preserve"> патология. </w:t>
            </w:r>
            <w:proofErr w:type="spellStart"/>
            <w:r w:rsidRPr="005F5EE1">
              <w:rPr>
                <w:rFonts w:ascii="Times New Roman" w:hAnsi="Times New Roman"/>
                <w:sz w:val="24"/>
                <w:szCs w:val="24"/>
              </w:rPr>
              <w:t>Мертворожденность</w:t>
            </w:r>
            <w:proofErr w:type="spellEnd"/>
            <w:r w:rsidRPr="005F5EE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8918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Pr>
        <w:tc>
          <w:tcPr>
            <w:tcW w:w="993"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9</w:t>
            </w:r>
          </w:p>
        </w:tc>
        <w:tc>
          <w:tcPr>
            <w:tcW w:w="2977" w:type="dxa"/>
            <w:tcBorders>
              <w:top w:val="single" w:sz="4" w:space="0" w:color="000000"/>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Судебная травматология</w:t>
            </w:r>
          </w:p>
        </w:tc>
        <w:tc>
          <w:tcPr>
            <w:tcW w:w="3686" w:type="dxa"/>
            <w:tcBorders>
              <w:top w:val="single" w:sz="4" w:space="0" w:color="000000"/>
              <w:left w:val="single" w:sz="4" w:space="0" w:color="000000"/>
              <w:bottom w:val="single" w:sz="4" w:space="0" w:color="000000"/>
              <w:right w:val="single" w:sz="4" w:space="0" w:color="000000"/>
            </w:tcBorders>
          </w:tcPr>
          <w:p w:rsidR="004A30F4" w:rsidRPr="004955C0" w:rsidRDefault="004A30F4" w:rsidP="008918BB">
            <w:pPr>
              <w:spacing w:after="0" w:line="240" w:lineRule="auto"/>
              <w:outlineLvl w:val="0"/>
              <w:rPr>
                <w:rFonts w:ascii="Times New Roman" w:hAnsi="Times New Roman"/>
                <w:sz w:val="24"/>
                <w:szCs w:val="24"/>
              </w:rPr>
            </w:pPr>
            <w:r w:rsidRPr="004955C0">
              <w:rPr>
                <w:rFonts w:ascii="Times New Roman" w:hAnsi="Times New Roman"/>
                <w:sz w:val="24"/>
                <w:szCs w:val="24"/>
              </w:rPr>
              <w:t>Классификация травматизма. Судебно-ветеринарное исследование повреждений.</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4A30F4" w:rsidRPr="00E90FF4" w:rsidTr="006D723D">
        <w:trPr>
          <w:cantSplit/>
          <w:trHeight w:val="837"/>
        </w:trPr>
        <w:tc>
          <w:tcPr>
            <w:tcW w:w="993" w:type="dxa"/>
            <w:vMerge w:val="restart"/>
            <w:tcBorders>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c>
          <w:tcPr>
            <w:tcW w:w="2977" w:type="dxa"/>
            <w:vMerge w:val="restart"/>
            <w:tcBorders>
              <w:left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Судебно-ветеринарная экспертиза повреждений, вызванная действием крайних температур.</w:t>
            </w:r>
          </w:p>
        </w:tc>
        <w:tc>
          <w:tcPr>
            <w:tcW w:w="3686" w:type="dxa"/>
            <w:tcBorders>
              <w:top w:val="single" w:sz="4" w:space="0" w:color="000000"/>
              <w:left w:val="single" w:sz="4" w:space="0" w:color="000000"/>
              <w:right w:val="single" w:sz="4" w:space="0" w:color="000000"/>
            </w:tcBorders>
          </w:tcPr>
          <w:p w:rsidR="004A30F4" w:rsidRPr="00E60402" w:rsidRDefault="004A30F4" w:rsidP="004A30F4">
            <w:pPr>
              <w:spacing w:after="0" w:line="240" w:lineRule="auto"/>
              <w:outlineLvl w:val="0"/>
              <w:rPr>
                <w:rFonts w:ascii="Times New Roman" w:hAnsi="Times New Roman"/>
                <w:sz w:val="24"/>
                <w:szCs w:val="24"/>
              </w:rPr>
            </w:pPr>
            <w:r w:rsidRPr="00E60402">
              <w:rPr>
                <w:rFonts w:ascii="Times New Roman" w:hAnsi="Times New Roman"/>
                <w:sz w:val="24"/>
                <w:szCs w:val="24"/>
              </w:rPr>
              <w:t xml:space="preserve">Местное действие низкой температуры. Действие низкой температуры на организм. </w:t>
            </w:r>
          </w:p>
        </w:tc>
        <w:tc>
          <w:tcPr>
            <w:tcW w:w="1275" w:type="dxa"/>
            <w:tcBorders>
              <w:top w:val="single" w:sz="4" w:space="0" w:color="000000"/>
              <w:left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4A30F4" w:rsidRPr="00E90FF4" w:rsidTr="006D723D">
        <w:trPr>
          <w:cantSplit/>
          <w:trHeight w:val="837"/>
        </w:trPr>
        <w:tc>
          <w:tcPr>
            <w:tcW w:w="993" w:type="dxa"/>
            <w:vMerge/>
            <w:tcBorders>
              <w:left w:val="single" w:sz="4" w:space="0" w:color="000000"/>
              <w:right w:val="single" w:sz="4" w:space="0" w:color="000000"/>
            </w:tcBorders>
            <w:vAlign w:val="center"/>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p>
        </w:tc>
        <w:tc>
          <w:tcPr>
            <w:tcW w:w="2977" w:type="dxa"/>
            <w:vMerge/>
            <w:tcBorders>
              <w:left w:val="single" w:sz="4" w:space="0" w:color="000000"/>
              <w:right w:val="single" w:sz="4" w:space="0" w:color="000000"/>
            </w:tcBorders>
          </w:tcPr>
          <w:p w:rsidR="004A30F4" w:rsidRPr="004A30F4" w:rsidRDefault="004A30F4" w:rsidP="004A30F4">
            <w:pPr>
              <w:spacing w:after="0" w:line="240" w:lineRule="auto"/>
              <w:outlineLvl w:val="0"/>
              <w:rPr>
                <w:rFonts w:ascii="Times New Roman" w:hAnsi="Times New Roman"/>
                <w:sz w:val="24"/>
                <w:szCs w:val="24"/>
              </w:rPr>
            </w:pPr>
          </w:p>
        </w:tc>
        <w:tc>
          <w:tcPr>
            <w:tcW w:w="3686" w:type="dxa"/>
            <w:tcBorders>
              <w:top w:val="single" w:sz="4" w:space="0" w:color="000000"/>
              <w:left w:val="single" w:sz="4" w:space="0" w:color="000000"/>
              <w:right w:val="single" w:sz="4" w:space="0" w:color="000000"/>
            </w:tcBorders>
          </w:tcPr>
          <w:p w:rsidR="004A30F4" w:rsidRPr="00E60402" w:rsidRDefault="004A30F4" w:rsidP="004A30F4">
            <w:pPr>
              <w:spacing w:after="0" w:line="240" w:lineRule="auto"/>
              <w:outlineLvl w:val="0"/>
              <w:rPr>
                <w:rFonts w:ascii="Times New Roman" w:hAnsi="Times New Roman"/>
                <w:sz w:val="24"/>
                <w:szCs w:val="24"/>
              </w:rPr>
            </w:pPr>
            <w:r w:rsidRPr="00E60402">
              <w:rPr>
                <w:rFonts w:ascii="Times New Roman" w:hAnsi="Times New Roman"/>
                <w:sz w:val="24"/>
                <w:szCs w:val="24"/>
              </w:rPr>
              <w:t>Местное действие высокой температуры. Действие высокой температуры на организм.</w:t>
            </w:r>
          </w:p>
        </w:tc>
        <w:tc>
          <w:tcPr>
            <w:tcW w:w="1275" w:type="dxa"/>
            <w:tcBorders>
              <w:top w:val="single" w:sz="4" w:space="0" w:color="000000"/>
              <w:left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4A30F4" w:rsidRPr="00E90FF4" w:rsidTr="006D723D">
        <w:trPr>
          <w:cantSplit/>
        </w:trPr>
        <w:tc>
          <w:tcPr>
            <w:tcW w:w="993" w:type="dxa"/>
            <w:tcBorders>
              <w:top w:val="single" w:sz="4" w:space="0" w:color="000000"/>
              <w:left w:val="single" w:sz="4" w:space="0" w:color="000000"/>
              <w:bottom w:val="single" w:sz="4" w:space="0" w:color="000000"/>
              <w:right w:val="single" w:sz="4" w:space="0" w:color="000000"/>
            </w:tcBorders>
            <w:vAlign w:val="center"/>
            <w:hideMark/>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c>
          <w:tcPr>
            <w:tcW w:w="2977"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Судебно-ветеринарная экспертиза при заболеваниях и смерти животных вследствие нарушения условий кормления, содержания и эксплуатации.</w:t>
            </w:r>
          </w:p>
        </w:tc>
        <w:tc>
          <w:tcPr>
            <w:tcW w:w="3686" w:type="dxa"/>
            <w:tcBorders>
              <w:top w:val="single" w:sz="4" w:space="0" w:color="000000"/>
              <w:left w:val="single" w:sz="4" w:space="0" w:color="000000"/>
              <w:bottom w:val="single" w:sz="4" w:space="0" w:color="000000"/>
              <w:right w:val="single" w:sz="4" w:space="0" w:color="000000"/>
            </w:tcBorders>
          </w:tcPr>
          <w:p w:rsidR="004A30F4" w:rsidRPr="004A30F4" w:rsidRDefault="004A30F4" w:rsidP="008918BB">
            <w:pPr>
              <w:spacing w:after="0" w:line="240" w:lineRule="auto"/>
              <w:outlineLvl w:val="0"/>
              <w:rPr>
                <w:rFonts w:ascii="Times New Roman" w:hAnsi="Times New Roman"/>
                <w:sz w:val="24"/>
                <w:szCs w:val="24"/>
              </w:rPr>
            </w:pPr>
            <w:r w:rsidRPr="003C6097">
              <w:rPr>
                <w:rFonts w:ascii="Times New Roman" w:hAnsi="Times New Roman"/>
                <w:sz w:val="24"/>
                <w:szCs w:val="24"/>
              </w:rPr>
              <w:t>Судебно-ветеринарная экспертиза при голодании, перекармливании, скармливании недоброкачественных кормо</w:t>
            </w:r>
            <w:r>
              <w:rPr>
                <w:rFonts w:ascii="Times New Roman" w:hAnsi="Times New Roman"/>
                <w:sz w:val="24"/>
                <w:szCs w:val="24"/>
              </w:rPr>
              <w:t xml:space="preserve">в. </w:t>
            </w:r>
            <w:r w:rsidRPr="003C6097">
              <w:rPr>
                <w:rFonts w:ascii="Times New Roman" w:hAnsi="Times New Roman"/>
                <w:sz w:val="24"/>
                <w:szCs w:val="24"/>
              </w:rPr>
              <w:t>Судебно-ветеринарная экспертиза при заболевании, падеже животных вследствие нарушения зоогигиенических условий содержания.</w:t>
            </w:r>
            <w:r w:rsidRPr="00601D46">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A30F4" w:rsidRPr="00E90FF4" w:rsidTr="006D723D">
        <w:trPr>
          <w:cantSplit/>
        </w:trPr>
        <w:tc>
          <w:tcPr>
            <w:tcW w:w="993" w:type="dxa"/>
            <w:tcBorders>
              <w:top w:val="single" w:sz="4" w:space="0" w:color="000000"/>
              <w:left w:val="single" w:sz="4" w:space="0" w:color="000000"/>
              <w:bottom w:val="single" w:sz="4" w:space="0" w:color="000000"/>
              <w:right w:val="single" w:sz="4" w:space="0" w:color="000000"/>
            </w:tcBorders>
            <w:vAlign w:val="center"/>
            <w:hideMark/>
          </w:tcPr>
          <w:p w:rsidR="004A30F4" w:rsidRPr="00E90FF4" w:rsidRDefault="004A30F4" w:rsidP="00FC7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77"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4A30F4">
            <w:pPr>
              <w:spacing w:after="0" w:line="240" w:lineRule="auto"/>
              <w:outlineLvl w:val="0"/>
              <w:rPr>
                <w:rFonts w:ascii="Times New Roman" w:hAnsi="Times New Roman"/>
                <w:sz w:val="24"/>
                <w:szCs w:val="24"/>
              </w:rPr>
            </w:pPr>
            <w:r w:rsidRPr="004A30F4">
              <w:rPr>
                <w:rFonts w:ascii="Times New Roman" w:hAnsi="Times New Roman"/>
                <w:sz w:val="24"/>
                <w:szCs w:val="24"/>
              </w:rPr>
              <w:t>Судебная деонтология.</w:t>
            </w:r>
          </w:p>
        </w:tc>
        <w:tc>
          <w:tcPr>
            <w:tcW w:w="3686" w:type="dxa"/>
            <w:tcBorders>
              <w:top w:val="single" w:sz="4" w:space="0" w:color="000000"/>
              <w:left w:val="single" w:sz="4" w:space="0" w:color="000000"/>
              <w:bottom w:val="single" w:sz="4" w:space="0" w:color="000000"/>
              <w:right w:val="single" w:sz="4" w:space="0" w:color="000000"/>
            </w:tcBorders>
          </w:tcPr>
          <w:p w:rsidR="004A30F4" w:rsidRPr="004A30F4" w:rsidRDefault="004A30F4" w:rsidP="008918BB">
            <w:pPr>
              <w:spacing w:after="0" w:line="240" w:lineRule="auto"/>
              <w:outlineLvl w:val="0"/>
              <w:rPr>
                <w:rFonts w:ascii="Times New Roman" w:hAnsi="Times New Roman"/>
                <w:sz w:val="24"/>
                <w:szCs w:val="24"/>
              </w:rPr>
            </w:pPr>
            <w:r w:rsidRPr="00FB7350">
              <w:rPr>
                <w:rFonts w:ascii="Times New Roman" w:hAnsi="Times New Roman"/>
                <w:sz w:val="24"/>
                <w:szCs w:val="24"/>
              </w:rPr>
              <w:t xml:space="preserve">Ответственность за неправильные профессиональные действия. </w:t>
            </w:r>
          </w:p>
        </w:tc>
        <w:tc>
          <w:tcPr>
            <w:tcW w:w="1275" w:type="dxa"/>
            <w:tcBorders>
              <w:top w:val="single" w:sz="4" w:space="0" w:color="000000"/>
              <w:left w:val="single" w:sz="4" w:space="0" w:color="000000"/>
              <w:bottom w:val="single" w:sz="4" w:space="0" w:color="000000"/>
              <w:right w:val="single" w:sz="4" w:space="0" w:color="000000"/>
            </w:tcBorders>
            <w:vAlign w:val="center"/>
          </w:tcPr>
          <w:p w:rsidR="004A30F4" w:rsidRPr="004A30F4" w:rsidRDefault="004A30F4" w:rsidP="008918BB">
            <w:pPr>
              <w:spacing w:after="0" w:line="240" w:lineRule="auto"/>
              <w:jc w:val="center"/>
              <w:outlineLvl w:val="0"/>
              <w:rPr>
                <w:rFonts w:ascii="Times New Roman" w:hAnsi="Times New Roman"/>
                <w:sz w:val="24"/>
                <w:szCs w:val="24"/>
              </w:rPr>
            </w:pPr>
            <w:r w:rsidRPr="004A30F4">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A30F4" w:rsidRPr="00E90FF4" w:rsidRDefault="004A30F4" w:rsidP="00FC767C">
            <w:pPr>
              <w:spacing w:after="0" w:line="240" w:lineRule="auto"/>
              <w:jc w:val="center"/>
              <w:rPr>
                <w:rFonts w:ascii="Times New Roman" w:eastAsia="Times New Roman" w:hAnsi="Times New Roman" w:cs="Times New Roman"/>
                <w:sz w:val="24"/>
                <w:szCs w:val="24"/>
                <w:lang w:eastAsia="ru-RU"/>
              </w:rPr>
            </w:pPr>
          </w:p>
        </w:tc>
      </w:tr>
      <w:tr w:rsidR="00BE1D3C" w:rsidRPr="00E90FF4" w:rsidTr="006D723D">
        <w:trPr>
          <w:cantSplit/>
        </w:trPr>
        <w:tc>
          <w:tcPr>
            <w:tcW w:w="7656"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FC767C">
            <w:pPr>
              <w:spacing w:after="0" w:line="240" w:lineRule="auto"/>
              <w:jc w:val="right"/>
              <w:rPr>
                <w:rFonts w:ascii="Times New Roman" w:eastAsia="Times New Roman" w:hAnsi="Times New Roman" w:cs="Times New Roman"/>
                <w:bCs/>
                <w:sz w:val="24"/>
                <w:szCs w:val="24"/>
                <w:lang w:eastAsia="ru-RU"/>
              </w:rPr>
            </w:pPr>
            <w:r w:rsidRPr="00E90FF4">
              <w:rPr>
                <w:rFonts w:ascii="Times New Roman" w:eastAsia="Times New Roman" w:hAnsi="Times New Roman" w:cs="Times New Roman"/>
                <w:sz w:val="24"/>
                <w:szCs w:val="24"/>
                <w:lang w:eastAsia="ru-RU"/>
              </w:rPr>
              <w:t>Рубежный контроль 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6C2F1A"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E1D3C" w:rsidRPr="00E90FF4" w:rsidRDefault="006C2F1A" w:rsidP="00FC767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BE1D3C" w:rsidRPr="00E90FF4" w:rsidTr="006D723D">
        <w:trPr>
          <w:cantSplit/>
        </w:trPr>
        <w:tc>
          <w:tcPr>
            <w:tcW w:w="7656" w:type="dxa"/>
            <w:gridSpan w:val="3"/>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right"/>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Всего:</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964FC6" w:rsidP="00FC767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964FC6" w:rsidP="00FC767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6</w:t>
            </w:r>
          </w:p>
        </w:tc>
      </w:tr>
    </w:tbl>
    <w:p w:rsidR="004A30F4" w:rsidRDefault="004A30F4" w:rsidP="008918BB">
      <w:pPr>
        <w:spacing w:after="0" w:line="240" w:lineRule="auto"/>
        <w:rPr>
          <w:rFonts w:ascii="Times New Roman" w:eastAsia="Times New Roman" w:hAnsi="Times New Roman" w:cs="Times New Roman"/>
          <w:b/>
          <w:sz w:val="26"/>
          <w:szCs w:val="26"/>
          <w:lang w:eastAsia="ru-RU"/>
        </w:rPr>
      </w:pPr>
    </w:p>
    <w:p w:rsidR="004A30F4" w:rsidRDefault="004A30F4" w:rsidP="00BE1D3C">
      <w:pPr>
        <w:spacing w:after="0" w:line="240" w:lineRule="auto"/>
        <w:jc w:val="center"/>
        <w:rPr>
          <w:rFonts w:ascii="Times New Roman" w:eastAsia="Times New Roman" w:hAnsi="Times New Roman" w:cs="Times New Roman"/>
          <w:b/>
          <w:sz w:val="26"/>
          <w:szCs w:val="26"/>
          <w:lang w:eastAsia="ru-RU"/>
        </w:rPr>
      </w:pPr>
    </w:p>
    <w:p w:rsidR="00B0131C" w:rsidRDefault="00B0131C" w:rsidP="00BE1D3C">
      <w:pPr>
        <w:spacing w:after="0" w:line="240" w:lineRule="auto"/>
        <w:jc w:val="center"/>
        <w:rPr>
          <w:rFonts w:ascii="Times New Roman" w:eastAsia="Times New Roman" w:hAnsi="Times New Roman" w:cs="Times New Roman"/>
          <w:b/>
          <w:sz w:val="26"/>
          <w:szCs w:val="26"/>
          <w:lang w:eastAsia="ru-RU"/>
        </w:rPr>
      </w:pPr>
    </w:p>
    <w:p w:rsidR="00B0131C" w:rsidRDefault="00B0131C" w:rsidP="00BE1D3C">
      <w:pPr>
        <w:spacing w:after="0" w:line="240" w:lineRule="auto"/>
        <w:jc w:val="center"/>
        <w:rPr>
          <w:rFonts w:ascii="Times New Roman" w:eastAsia="Times New Roman" w:hAnsi="Times New Roman" w:cs="Times New Roman"/>
          <w:b/>
          <w:sz w:val="26"/>
          <w:szCs w:val="26"/>
          <w:lang w:eastAsia="ru-RU"/>
        </w:rPr>
      </w:pPr>
    </w:p>
    <w:p w:rsidR="006D723D" w:rsidRDefault="006D723D" w:rsidP="00BE1D3C">
      <w:pPr>
        <w:spacing w:after="0" w:line="240" w:lineRule="auto"/>
        <w:jc w:val="center"/>
        <w:rPr>
          <w:rFonts w:ascii="Times New Roman" w:eastAsia="Times New Roman" w:hAnsi="Times New Roman" w:cs="Times New Roman"/>
          <w:b/>
          <w:sz w:val="26"/>
          <w:szCs w:val="26"/>
          <w:lang w:eastAsia="ru-RU"/>
        </w:rPr>
      </w:pPr>
    </w:p>
    <w:p w:rsidR="006D723D" w:rsidRDefault="006D723D" w:rsidP="00BE1D3C">
      <w:pPr>
        <w:spacing w:after="0" w:line="240" w:lineRule="auto"/>
        <w:jc w:val="center"/>
        <w:rPr>
          <w:rFonts w:ascii="Times New Roman" w:eastAsia="Times New Roman" w:hAnsi="Times New Roman" w:cs="Times New Roman"/>
          <w:b/>
          <w:sz w:val="26"/>
          <w:szCs w:val="26"/>
          <w:lang w:eastAsia="ru-RU"/>
        </w:rPr>
      </w:pPr>
    </w:p>
    <w:p w:rsidR="006D723D" w:rsidRDefault="006D723D" w:rsidP="00BE1D3C">
      <w:pPr>
        <w:spacing w:after="0" w:line="240" w:lineRule="auto"/>
        <w:jc w:val="center"/>
        <w:rPr>
          <w:rFonts w:ascii="Times New Roman" w:eastAsia="Times New Roman" w:hAnsi="Times New Roman" w:cs="Times New Roman"/>
          <w:b/>
          <w:sz w:val="26"/>
          <w:szCs w:val="26"/>
          <w:lang w:eastAsia="ru-RU"/>
        </w:rPr>
      </w:pPr>
    </w:p>
    <w:p w:rsidR="00B0131C" w:rsidRDefault="00B0131C" w:rsidP="00BE1D3C">
      <w:pPr>
        <w:spacing w:after="0" w:line="240" w:lineRule="auto"/>
        <w:jc w:val="center"/>
        <w:rPr>
          <w:rFonts w:ascii="Times New Roman" w:eastAsia="Times New Roman" w:hAnsi="Times New Roman" w:cs="Times New Roman"/>
          <w:b/>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lastRenderedPageBreak/>
        <w:t xml:space="preserve">5. МЕТОДИЧЕСКИЕ УКАЗАНИЯ ДЛЯ </w:t>
      </w:r>
      <w:proofErr w:type="gramStart"/>
      <w:r w:rsidRPr="00E90FF4">
        <w:rPr>
          <w:rFonts w:ascii="Times New Roman" w:eastAsia="Times New Roman" w:hAnsi="Times New Roman" w:cs="Times New Roman"/>
          <w:b/>
          <w:sz w:val="26"/>
          <w:szCs w:val="26"/>
          <w:lang w:eastAsia="ru-RU"/>
        </w:rPr>
        <w:t>ОБУЧАЮЩИХСЯ</w:t>
      </w:r>
      <w:proofErr w:type="gramEnd"/>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ПО ОСВОЕНИЮ ДИСЦИПЛИНЫ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практической работы.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Залогом качественного выполнения практических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практической работы.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Практические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 xml:space="preserve">Для текущего контроля успеваемости по очной форме обучения преподавателем используется </w:t>
      </w:r>
      <w:proofErr w:type="spellStart"/>
      <w:r w:rsidRPr="00E90FF4">
        <w:rPr>
          <w:rFonts w:ascii="Times New Roman" w:eastAsia="Times New Roman" w:hAnsi="Times New Roman" w:cs="Times New Roman"/>
          <w:sz w:val="26"/>
          <w:szCs w:val="26"/>
          <w:lang w:eastAsia="ru-RU"/>
        </w:rPr>
        <w:t>балльно-рейтинговая</w:t>
      </w:r>
      <w:proofErr w:type="spellEnd"/>
      <w:r w:rsidRPr="00E90FF4">
        <w:rPr>
          <w:rFonts w:ascii="Times New Roman" w:eastAsia="Times New Roman" w:hAnsi="Times New Roman" w:cs="Times New Roman"/>
          <w:sz w:val="26"/>
          <w:szCs w:val="26"/>
          <w:lang w:eastAsia="ru-RU"/>
        </w:rPr>
        <w:t xml:space="preserve">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практических занятиях в целях лучшего освоения материала и получения высокой оценки по результатам освоения дисциплины.</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proofErr w:type="gramStart"/>
      <w:r w:rsidRPr="00E90FF4">
        <w:rPr>
          <w:rFonts w:ascii="Times New Roman" w:eastAsia="Times New Roman" w:hAnsi="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практическим занятиям, к рубежным контролям (для обучающихся очной формы обучения).</w:t>
      </w:r>
      <w:proofErr w:type="gramEnd"/>
    </w:p>
    <w:p w:rsidR="00BE1D3C" w:rsidRPr="00E90FF4" w:rsidRDefault="00BE1D3C" w:rsidP="006C2F1A">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Рекомендуемая трудоемкость самостоятельной работы представлена в таблице:</w:t>
      </w: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Рекомендуемый режим самостоятельной работы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1"/>
        <w:gridCol w:w="1417"/>
        <w:gridCol w:w="1382"/>
      </w:tblGrid>
      <w:tr w:rsidR="00BE1D3C" w:rsidRPr="00E90FF4" w:rsidTr="006C2F1A">
        <w:trPr>
          <w:trHeight w:val="438"/>
          <w:tblHeader/>
        </w:trPr>
        <w:tc>
          <w:tcPr>
            <w:tcW w:w="6771" w:type="dxa"/>
            <w:vMerge w:val="restart"/>
            <w:tcBorders>
              <w:top w:val="single" w:sz="4" w:space="0" w:color="000000"/>
              <w:left w:val="single" w:sz="4" w:space="0" w:color="000000"/>
              <w:bottom w:val="single" w:sz="4" w:space="0" w:color="000000"/>
              <w:right w:val="single" w:sz="4" w:space="0" w:color="auto"/>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Наименование</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вида самостоятельной работы</w:t>
            </w:r>
          </w:p>
        </w:tc>
        <w:tc>
          <w:tcPr>
            <w:tcW w:w="2799" w:type="dxa"/>
            <w:gridSpan w:val="2"/>
            <w:tcBorders>
              <w:top w:val="single" w:sz="4" w:space="0" w:color="000000"/>
              <w:left w:val="single" w:sz="4" w:space="0" w:color="auto"/>
              <w:bottom w:val="single" w:sz="4" w:space="0" w:color="auto"/>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Рекомендуемая </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 xml:space="preserve">трудоемкость, </w:t>
            </w:r>
          </w:p>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акад. час.</w:t>
            </w:r>
          </w:p>
        </w:tc>
      </w:tr>
      <w:tr w:rsidR="00BE1D3C" w:rsidRPr="00E90FF4" w:rsidTr="006C2F1A">
        <w:trPr>
          <w:trHeight w:val="530"/>
          <w:tblHeader/>
        </w:trPr>
        <w:tc>
          <w:tcPr>
            <w:tcW w:w="6771" w:type="dxa"/>
            <w:vMerge/>
            <w:tcBorders>
              <w:top w:val="single" w:sz="4" w:space="0" w:color="000000"/>
              <w:left w:val="single" w:sz="4" w:space="0" w:color="000000"/>
              <w:bottom w:val="single" w:sz="4" w:space="0" w:color="000000"/>
              <w:right w:val="single" w:sz="4" w:space="0" w:color="auto"/>
            </w:tcBorders>
            <w:vAlign w:val="center"/>
            <w:hideMark/>
          </w:tcPr>
          <w:p w:rsidR="00BE1D3C" w:rsidRPr="00E90FF4" w:rsidRDefault="00BE1D3C" w:rsidP="00BE1D3C">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000000"/>
              <w:right w:val="single" w:sz="4" w:space="0" w:color="auto"/>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Очная форма обучения</w:t>
            </w:r>
          </w:p>
        </w:tc>
        <w:tc>
          <w:tcPr>
            <w:tcW w:w="1382" w:type="dxa"/>
            <w:tcBorders>
              <w:top w:val="single" w:sz="4" w:space="0" w:color="auto"/>
              <w:left w:val="single" w:sz="4" w:space="0" w:color="auto"/>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Заочная форма обучения</w:t>
            </w:r>
          </w:p>
        </w:tc>
      </w:tr>
      <w:tr w:rsidR="00BE1D3C" w:rsidRPr="00E90FF4" w:rsidTr="006C2F1A">
        <w:tc>
          <w:tcPr>
            <w:tcW w:w="6771" w:type="dxa"/>
            <w:tcBorders>
              <w:top w:val="single" w:sz="4" w:space="0" w:color="000000"/>
              <w:left w:val="single" w:sz="4" w:space="0" w:color="000000"/>
              <w:bottom w:val="single" w:sz="4" w:space="0" w:color="000000"/>
              <w:right w:val="single" w:sz="4" w:space="0" w:color="auto"/>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Самостоятельное изучение тем дисциплины:</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BE1D3C" w:rsidRPr="00E90FF4" w:rsidRDefault="00190BCA"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85</w:t>
            </w:r>
          </w:p>
        </w:tc>
        <w:tc>
          <w:tcPr>
            <w:tcW w:w="1382" w:type="dxa"/>
            <w:tcBorders>
              <w:top w:val="single" w:sz="4" w:space="0" w:color="000000"/>
              <w:left w:val="single" w:sz="4" w:space="0" w:color="auto"/>
              <w:bottom w:val="single" w:sz="4" w:space="0" w:color="000000"/>
              <w:right w:val="single" w:sz="4" w:space="0" w:color="000000"/>
            </w:tcBorders>
            <w:vAlign w:val="center"/>
            <w:hideMark/>
          </w:tcPr>
          <w:p w:rsidR="00BE1D3C" w:rsidRPr="00E90FF4" w:rsidRDefault="00190BCA"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159</w:t>
            </w:r>
          </w:p>
        </w:tc>
      </w:tr>
      <w:tr w:rsidR="006A0FD4" w:rsidRPr="00E90FF4" w:rsidTr="006C2F1A">
        <w:tc>
          <w:tcPr>
            <w:tcW w:w="6771" w:type="dxa"/>
            <w:tcBorders>
              <w:top w:val="single" w:sz="4" w:space="0" w:color="000000"/>
              <w:left w:val="single" w:sz="4" w:space="0" w:color="000000"/>
              <w:bottom w:val="single" w:sz="4" w:space="0" w:color="000000"/>
              <w:right w:val="single" w:sz="4" w:space="0" w:color="auto"/>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Понятие об асептике и антисептике</w:t>
            </w:r>
          </w:p>
        </w:tc>
        <w:tc>
          <w:tcPr>
            <w:tcW w:w="1417" w:type="dxa"/>
            <w:tcBorders>
              <w:top w:val="single" w:sz="4" w:space="0" w:color="000000"/>
              <w:left w:val="single" w:sz="4" w:space="0" w:color="auto"/>
              <w:bottom w:val="single" w:sz="4" w:space="0" w:color="000000"/>
              <w:right w:val="single" w:sz="4" w:space="0" w:color="auto"/>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auto"/>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Основные элементы хирургической операции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Обездвиживание и обезболивание животных перед проведением операции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Понятие о хирургической инфекции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Частная хирургия и ее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5</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Оперативная хирургия и ее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Косметические операц</w:t>
            </w:r>
            <w:proofErr w:type="gramStart"/>
            <w:r w:rsidRPr="00E90FF4">
              <w:rPr>
                <w:rFonts w:ascii="Times New Roman" w:hAnsi="Times New Roman" w:cs="Times New Roman"/>
                <w:sz w:val="24"/>
                <w:szCs w:val="24"/>
              </w:rPr>
              <w:t>ии и ее</w:t>
            </w:r>
            <w:proofErr w:type="gramEnd"/>
            <w:r w:rsidRPr="00E90FF4">
              <w:rPr>
                <w:rFonts w:ascii="Times New Roman" w:hAnsi="Times New Roman" w:cs="Times New Roman"/>
                <w:sz w:val="24"/>
                <w:szCs w:val="24"/>
              </w:rPr>
              <w:t xml:space="preserve"> задачи</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lastRenderedPageBreak/>
              <w:t>Беременность и периоды внутриутробного развития плода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Патологии плодоношения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11</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Патологии родов и послеродового периода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Современные средства и способы регуляции родового процесса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Гинекологические заболевания в скотоводстве</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Маститы коров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autoSpaceDE w:val="0"/>
              <w:autoSpaceDN w:val="0"/>
              <w:adjustRightInd w:val="0"/>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Бесплодие и яловость маточного поголовья</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6A0FD4" w:rsidRPr="00E90FF4" w:rsidTr="006C2F1A">
        <w:tc>
          <w:tcPr>
            <w:tcW w:w="6771" w:type="dxa"/>
            <w:tcBorders>
              <w:top w:val="single" w:sz="4" w:space="0" w:color="000000"/>
              <w:left w:val="single" w:sz="4" w:space="0" w:color="000000"/>
              <w:bottom w:val="single" w:sz="4" w:space="0" w:color="000000"/>
              <w:right w:val="single" w:sz="4" w:space="0" w:color="000000"/>
            </w:tcBorders>
          </w:tcPr>
          <w:p w:rsidR="006A0FD4" w:rsidRPr="00E90FF4" w:rsidRDefault="006A0FD4" w:rsidP="006C2F1A">
            <w:pPr>
              <w:pStyle w:val="a8"/>
              <w:numPr>
                <w:ilvl w:val="0"/>
                <w:numId w:val="25"/>
              </w:numPr>
              <w:spacing w:after="0" w:line="240" w:lineRule="auto"/>
              <w:jc w:val="both"/>
              <w:rPr>
                <w:rFonts w:ascii="Times New Roman" w:hAnsi="Times New Roman" w:cs="Times New Roman"/>
                <w:sz w:val="24"/>
                <w:szCs w:val="24"/>
              </w:rPr>
            </w:pPr>
            <w:r w:rsidRPr="00E90FF4">
              <w:rPr>
                <w:rFonts w:ascii="Times New Roman" w:hAnsi="Times New Roman" w:cs="Times New Roman"/>
                <w:sz w:val="24"/>
                <w:szCs w:val="24"/>
              </w:rPr>
              <w:t>Стимуляция половой активности самок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w:t>
            </w:r>
          </w:p>
        </w:tc>
        <w:tc>
          <w:tcPr>
            <w:tcW w:w="1382" w:type="dxa"/>
            <w:tcBorders>
              <w:top w:val="single" w:sz="4" w:space="0" w:color="000000"/>
              <w:left w:val="single" w:sz="4" w:space="0" w:color="000000"/>
              <w:bottom w:val="single" w:sz="4" w:space="0" w:color="000000"/>
              <w:right w:val="single" w:sz="4" w:space="0" w:color="000000"/>
            </w:tcBorders>
            <w:vAlign w:val="center"/>
          </w:tcPr>
          <w:p w:rsidR="006A0FD4" w:rsidRPr="00E90FF4" w:rsidRDefault="00190BCA" w:rsidP="006A0FD4">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10</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Подготовка к практическим занятиям</w:t>
            </w:r>
          </w:p>
          <w:p w:rsidR="00BE1D3C" w:rsidRPr="00E90FF4" w:rsidRDefault="00BE1D3C" w:rsidP="006C2F1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(по 2 часу на каждое занятие)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C2E80"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C2E80"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12</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Подготовка к рубежным контролям</w:t>
            </w:r>
          </w:p>
          <w:p w:rsidR="00BE1D3C" w:rsidRPr="00E90FF4" w:rsidRDefault="00BE1D3C" w:rsidP="006C2F1A">
            <w:pPr>
              <w:spacing w:after="0" w:line="240" w:lineRule="auto"/>
              <w:jc w:val="both"/>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(по 2 часа на каждый рубеж)</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Подготовка к экзамену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5C2E80"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27</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9</w:t>
            </w:r>
          </w:p>
        </w:tc>
      </w:tr>
      <w:tr w:rsidR="00BE1D3C" w:rsidRPr="00E90FF4" w:rsidTr="006C2F1A">
        <w:tc>
          <w:tcPr>
            <w:tcW w:w="6771"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BE1D3C" w:rsidP="006C2F1A">
            <w:pPr>
              <w:spacing w:after="0" w:line="240" w:lineRule="auto"/>
              <w:jc w:val="both"/>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Всего: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BE1D3C" w:rsidRPr="00E90FF4" w:rsidRDefault="00D07968"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180</w:t>
            </w:r>
          </w:p>
        </w:tc>
      </w:tr>
    </w:tbl>
    <w:p w:rsidR="00BE1D3C" w:rsidRPr="00E90FF4" w:rsidRDefault="00BE1D3C" w:rsidP="00BE1D3C">
      <w:pPr>
        <w:spacing w:after="0" w:line="240" w:lineRule="auto"/>
        <w:ind w:firstLine="709"/>
        <w:jc w:val="both"/>
        <w:rPr>
          <w:rFonts w:ascii="Calibri" w:eastAsia="Times New Roman" w:hAnsi="Calibri" w:cs="Times New Roman"/>
          <w:sz w:val="24"/>
          <w:szCs w:val="24"/>
          <w:lang w:eastAsia="ru-RU"/>
        </w:rPr>
      </w:pP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Приветствуется выполнение разделов самостоятельной работы в аудиториях и в компьютерном классе института биотехнологии.</w:t>
      </w:r>
    </w:p>
    <w:p w:rsidR="00BE1D3C" w:rsidRPr="00E90FF4" w:rsidRDefault="00BE1D3C" w:rsidP="00BE1D3C">
      <w:pPr>
        <w:spacing w:after="0" w:line="240" w:lineRule="auto"/>
        <w:ind w:firstLine="709"/>
        <w:jc w:val="both"/>
        <w:rPr>
          <w:rFonts w:ascii="Calibri" w:eastAsia="Times New Roman" w:hAnsi="Calibri" w:cs="Times New Roman"/>
          <w:sz w:val="26"/>
          <w:szCs w:val="26"/>
          <w:lang w:eastAsia="ru-RU"/>
        </w:rPr>
      </w:pPr>
    </w:p>
    <w:p w:rsidR="008B7BF3" w:rsidRPr="00E90FF4" w:rsidRDefault="008B7BF3" w:rsidP="00BE1D3C">
      <w:pPr>
        <w:spacing w:after="0" w:line="240" w:lineRule="auto"/>
        <w:jc w:val="center"/>
        <w:rPr>
          <w:rFonts w:ascii="Times New Roman" w:eastAsia="Times New Roman" w:hAnsi="Times New Roman" w:cs="Times New Roman"/>
          <w:b/>
          <w:sz w:val="26"/>
          <w:szCs w:val="26"/>
          <w:lang w:eastAsia="ru-RU"/>
        </w:rPr>
      </w:pPr>
    </w:p>
    <w:p w:rsidR="008B7BF3" w:rsidRPr="00E90FF4" w:rsidRDefault="008B7BF3" w:rsidP="00BE1D3C">
      <w:pPr>
        <w:spacing w:after="0" w:line="240" w:lineRule="auto"/>
        <w:jc w:val="center"/>
        <w:rPr>
          <w:rFonts w:ascii="Times New Roman" w:eastAsia="Times New Roman" w:hAnsi="Times New Roman" w:cs="Times New Roman"/>
          <w:b/>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 xml:space="preserve">6. ФОНД ОЦЕНОЧНЫХ СРЕДСТВ </w:t>
      </w: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ДЛЯ АТТЕСТАЦИИ ПО ДИСЦИПЛИНЕ</w:t>
      </w: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t>6.1. Перечень оценочных средств</w:t>
      </w:r>
    </w:p>
    <w:p w:rsidR="00BE1D3C" w:rsidRPr="00E90FF4" w:rsidRDefault="00BE1D3C" w:rsidP="00BE1D3C">
      <w:pPr>
        <w:spacing w:after="0" w:line="240" w:lineRule="auto"/>
        <w:jc w:val="center"/>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 xml:space="preserve">1. </w:t>
      </w:r>
      <w:proofErr w:type="spellStart"/>
      <w:r w:rsidRPr="00E90FF4">
        <w:rPr>
          <w:rFonts w:ascii="Times New Roman" w:eastAsia="Times New Roman" w:hAnsi="Times New Roman" w:cs="Times New Roman"/>
          <w:sz w:val="26"/>
          <w:szCs w:val="26"/>
          <w:lang w:eastAsia="ru-RU"/>
        </w:rPr>
        <w:t>Балльно-рейтинговая</w:t>
      </w:r>
      <w:proofErr w:type="spellEnd"/>
      <w:r w:rsidRPr="00E90FF4">
        <w:rPr>
          <w:rFonts w:ascii="Times New Roman" w:eastAsia="Times New Roman" w:hAnsi="Times New Roman" w:cs="Times New Roman"/>
          <w:sz w:val="26"/>
          <w:szCs w:val="26"/>
          <w:lang w:eastAsia="ru-RU"/>
        </w:rPr>
        <w:t xml:space="preserve"> система контроля и оценки академической активности </w:t>
      </w:r>
      <w:proofErr w:type="gramStart"/>
      <w:r w:rsidRPr="00E90FF4">
        <w:rPr>
          <w:rFonts w:ascii="Times New Roman" w:eastAsia="Times New Roman" w:hAnsi="Times New Roman" w:cs="Times New Roman"/>
          <w:sz w:val="26"/>
          <w:szCs w:val="26"/>
          <w:lang w:eastAsia="ru-RU"/>
        </w:rPr>
        <w:t>обучающихся</w:t>
      </w:r>
      <w:proofErr w:type="gramEnd"/>
      <w:r w:rsidRPr="00E90FF4">
        <w:rPr>
          <w:rFonts w:ascii="Times New Roman" w:eastAsia="Times New Roman" w:hAnsi="Times New Roman" w:cs="Times New Roman"/>
          <w:sz w:val="26"/>
          <w:szCs w:val="26"/>
          <w:lang w:eastAsia="ru-RU"/>
        </w:rPr>
        <w:t xml:space="preserve"> в КГУ.</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2. Перечень вопросов для рубежного контроля №1 (модуль 1).</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3. Перечень вопросов для рубежного контроля №2 (модуль 2).</w:t>
      </w:r>
    </w:p>
    <w:p w:rsidR="00BE1D3C" w:rsidRPr="00E90FF4" w:rsidRDefault="00BE1D3C" w:rsidP="00BE1D3C">
      <w:pPr>
        <w:spacing w:after="0" w:line="240" w:lineRule="auto"/>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4. Перечень вопросов к зачету.</w:t>
      </w:r>
    </w:p>
    <w:p w:rsidR="00BE1D3C" w:rsidRPr="00E90FF4" w:rsidRDefault="00BE1D3C" w:rsidP="00BE1D3C">
      <w:pPr>
        <w:spacing w:after="0" w:line="240" w:lineRule="auto"/>
        <w:ind w:firstLine="709"/>
        <w:jc w:val="both"/>
        <w:rPr>
          <w:rFonts w:ascii="Calibri" w:eastAsia="Times New Roman" w:hAnsi="Calibri" w:cs="Times New Roman"/>
          <w:sz w:val="26"/>
          <w:szCs w:val="26"/>
          <w:lang w:eastAsia="ru-RU"/>
        </w:rPr>
      </w:pPr>
    </w:p>
    <w:p w:rsidR="006C2F1A" w:rsidRPr="00E90FF4" w:rsidRDefault="006C2F1A" w:rsidP="00BE1D3C">
      <w:pPr>
        <w:spacing w:after="0" w:line="240" w:lineRule="auto"/>
        <w:jc w:val="center"/>
        <w:rPr>
          <w:rFonts w:ascii="Times New Roman" w:eastAsia="Times New Roman" w:hAnsi="Times New Roman" w:cs="Times New Roman"/>
          <w:b/>
          <w:sz w:val="26"/>
          <w:szCs w:val="26"/>
          <w:lang w:eastAsia="ru-RU"/>
        </w:rPr>
        <w:sectPr w:rsidR="006C2F1A" w:rsidRPr="00E90FF4" w:rsidSect="009F0831">
          <w:pgSz w:w="11906" w:h="16838"/>
          <w:pgMar w:top="1134" w:right="850" w:bottom="1134" w:left="1701" w:header="708" w:footer="708" w:gutter="0"/>
          <w:cols w:space="708"/>
          <w:docGrid w:linePitch="360"/>
        </w:sectPr>
      </w:pPr>
    </w:p>
    <w:p w:rsidR="00C85057" w:rsidRPr="00E90FF4" w:rsidRDefault="00C85057" w:rsidP="00C85057">
      <w:pPr>
        <w:spacing w:after="0" w:line="240" w:lineRule="auto"/>
        <w:jc w:val="center"/>
        <w:rPr>
          <w:rFonts w:ascii="Times New Roman" w:hAnsi="Times New Roman"/>
          <w:sz w:val="26"/>
          <w:szCs w:val="26"/>
        </w:rPr>
      </w:pPr>
      <w:r w:rsidRPr="00E90FF4">
        <w:rPr>
          <w:rFonts w:ascii="Times New Roman" w:hAnsi="Times New Roman"/>
          <w:sz w:val="26"/>
          <w:szCs w:val="26"/>
        </w:rPr>
        <w:lastRenderedPageBreak/>
        <w:t xml:space="preserve">6.2. Система </w:t>
      </w:r>
      <w:proofErr w:type="spellStart"/>
      <w:r w:rsidRPr="00E90FF4">
        <w:rPr>
          <w:rFonts w:ascii="Times New Roman" w:hAnsi="Times New Roman"/>
          <w:sz w:val="26"/>
          <w:szCs w:val="26"/>
        </w:rPr>
        <w:t>балльно-рейтинговой</w:t>
      </w:r>
      <w:proofErr w:type="spellEnd"/>
      <w:r w:rsidRPr="00E90FF4">
        <w:rPr>
          <w:rFonts w:ascii="Times New Roman" w:hAnsi="Times New Roman"/>
          <w:sz w:val="26"/>
          <w:szCs w:val="26"/>
        </w:rPr>
        <w:t xml:space="preserve"> оценки работы студентов по дисциплине</w:t>
      </w:r>
    </w:p>
    <w:p w:rsidR="00C85057" w:rsidRPr="00E90FF4" w:rsidRDefault="00C85057" w:rsidP="00C85057">
      <w:pPr>
        <w:spacing w:after="0" w:line="240" w:lineRule="auto"/>
        <w:rPr>
          <w:rFonts w:ascii="Times New Roman" w:hAnsi="Times New Roman"/>
          <w:sz w:val="26"/>
          <w:szCs w:val="26"/>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
        <w:gridCol w:w="2039"/>
        <w:gridCol w:w="1086"/>
        <w:gridCol w:w="1102"/>
        <w:gridCol w:w="1375"/>
        <w:gridCol w:w="920"/>
        <w:gridCol w:w="1044"/>
        <w:gridCol w:w="989"/>
        <w:gridCol w:w="993"/>
      </w:tblGrid>
      <w:tr w:rsidR="00C85057" w:rsidRPr="00E90FF4" w:rsidTr="00F1443F">
        <w:trPr>
          <w:tblHeader/>
        </w:trPr>
        <w:tc>
          <w:tcPr>
            <w:tcW w:w="173"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w:t>
            </w:r>
          </w:p>
        </w:tc>
        <w:tc>
          <w:tcPr>
            <w:tcW w:w="1031"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Наименование</w:t>
            </w:r>
          </w:p>
        </w:tc>
        <w:tc>
          <w:tcPr>
            <w:tcW w:w="3796" w:type="pct"/>
            <w:gridSpan w:val="7"/>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Содержание</w:t>
            </w:r>
          </w:p>
        </w:tc>
      </w:tr>
      <w:tr w:rsidR="00C85057" w:rsidRPr="00E90FF4" w:rsidTr="00F1443F">
        <w:trPr>
          <w:cantSplit/>
          <w:trHeight w:val="180"/>
        </w:trPr>
        <w:tc>
          <w:tcPr>
            <w:tcW w:w="173" w:type="pct"/>
            <w:vMerge w:val="restar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1</w:t>
            </w:r>
          </w:p>
        </w:tc>
        <w:tc>
          <w:tcPr>
            <w:tcW w:w="1031" w:type="pct"/>
            <w:vMerge w:val="restar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 xml:space="preserve">Распределение баллов за семестры по видам учебной работы, сроки сдачи учебной работы </w:t>
            </w:r>
            <w:r w:rsidRPr="00B0131C">
              <w:rPr>
                <w:rFonts w:ascii="Times New Roman" w:hAnsi="Times New Roman"/>
                <w:b/>
                <w:sz w:val="20"/>
                <w:szCs w:val="20"/>
              </w:rPr>
              <w:t>(доводятся до сведения обучающихся на первом учебном занятии)</w:t>
            </w:r>
          </w:p>
        </w:tc>
        <w:tc>
          <w:tcPr>
            <w:tcW w:w="3796" w:type="pct"/>
            <w:gridSpan w:val="7"/>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Распределение баллов за 5 семестр</w:t>
            </w:r>
          </w:p>
        </w:tc>
      </w:tr>
      <w:tr w:rsidR="00C85057" w:rsidRPr="00E90FF4" w:rsidTr="00F1443F">
        <w:trPr>
          <w:cantSplit/>
          <w:trHeight w:val="55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vMerge w:val="restar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Вид учебной работы:</w:t>
            </w:r>
          </w:p>
        </w:tc>
        <w:tc>
          <w:tcPr>
            <w:tcW w:w="557" w:type="pct"/>
            <w:vMerge w:val="restar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Посещение лекций</w:t>
            </w:r>
          </w:p>
        </w:tc>
        <w:tc>
          <w:tcPr>
            <w:tcW w:w="695" w:type="pct"/>
            <w:vMerge w:val="restar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Выполнение и защита практических работ</w:t>
            </w:r>
          </w:p>
        </w:tc>
        <w:tc>
          <w:tcPr>
            <w:tcW w:w="465" w:type="pct"/>
            <w:vMerge w:val="restar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Выполнение и защита лабораторных работ</w:t>
            </w:r>
          </w:p>
        </w:tc>
        <w:tc>
          <w:tcPr>
            <w:tcW w:w="1028" w:type="pct"/>
            <w:gridSpan w:val="2"/>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Рубежный</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контроль 1,2</w:t>
            </w:r>
          </w:p>
        </w:tc>
        <w:tc>
          <w:tcPr>
            <w:tcW w:w="503"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Экзамен</w:t>
            </w:r>
          </w:p>
        </w:tc>
      </w:tr>
      <w:tr w:rsidR="00C85057" w:rsidRPr="00E90FF4" w:rsidTr="00F1443F">
        <w:trPr>
          <w:cantSplit/>
          <w:trHeight w:val="14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vMerge/>
          </w:tcPr>
          <w:p w:rsidR="00C85057" w:rsidRPr="00B0131C" w:rsidRDefault="00C85057" w:rsidP="008B7BF3">
            <w:pPr>
              <w:spacing w:after="0" w:line="240" w:lineRule="auto"/>
              <w:jc w:val="center"/>
              <w:rPr>
                <w:rFonts w:ascii="Times New Roman" w:hAnsi="Times New Roman"/>
                <w:sz w:val="20"/>
                <w:szCs w:val="20"/>
              </w:rPr>
            </w:pPr>
          </w:p>
        </w:tc>
        <w:tc>
          <w:tcPr>
            <w:tcW w:w="557" w:type="pct"/>
            <w:vMerge/>
          </w:tcPr>
          <w:p w:rsidR="00C85057" w:rsidRPr="00B0131C" w:rsidRDefault="00C85057" w:rsidP="008B7BF3">
            <w:pPr>
              <w:spacing w:after="0" w:line="240" w:lineRule="auto"/>
              <w:jc w:val="center"/>
              <w:rPr>
                <w:rFonts w:ascii="Times New Roman" w:hAnsi="Times New Roman"/>
                <w:sz w:val="20"/>
                <w:szCs w:val="20"/>
              </w:rPr>
            </w:pPr>
          </w:p>
        </w:tc>
        <w:tc>
          <w:tcPr>
            <w:tcW w:w="695" w:type="pct"/>
            <w:vMerge/>
          </w:tcPr>
          <w:p w:rsidR="00C85057" w:rsidRPr="00B0131C" w:rsidRDefault="00C85057" w:rsidP="008B7BF3">
            <w:pPr>
              <w:spacing w:after="0" w:line="240" w:lineRule="auto"/>
              <w:jc w:val="center"/>
              <w:rPr>
                <w:rFonts w:ascii="Times New Roman" w:hAnsi="Times New Roman"/>
                <w:sz w:val="20"/>
                <w:szCs w:val="20"/>
              </w:rPr>
            </w:pPr>
          </w:p>
        </w:tc>
        <w:tc>
          <w:tcPr>
            <w:tcW w:w="465" w:type="pct"/>
            <w:vMerge/>
          </w:tcPr>
          <w:p w:rsidR="00C85057" w:rsidRPr="00B0131C" w:rsidRDefault="00C85057" w:rsidP="008B7BF3">
            <w:pPr>
              <w:spacing w:after="0" w:line="240" w:lineRule="auto"/>
              <w:jc w:val="center"/>
              <w:rPr>
                <w:rFonts w:ascii="Times New Roman" w:hAnsi="Times New Roman"/>
                <w:sz w:val="20"/>
                <w:szCs w:val="20"/>
              </w:rPr>
            </w:pPr>
          </w:p>
        </w:tc>
        <w:tc>
          <w:tcPr>
            <w:tcW w:w="528" w:type="pct"/>
          </w:tcPr>
          <w:p w:rsidR="00F1443F"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 xml:space="preserve">Модуль </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1</w:t>
            </w:r>
          </w:p>
        </w:tc>
        <w:tc>
          <w:tcPr>
            <w:tcW w:w="500" w:type="pct"/>
          </w:tcPr>
          <w:p w:rsidR="00F1443F"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Модуль</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 xml:space="preserve"> 2</w:t>
            </w:r>
          </w:p>
        </w:tc>
        <w:tc>
          <w:tcPr>
            <w:tcW w:w="503" w:type="pct"/>
          </w:tcPr>
          <w:p w:rsidR="00C85057" w:rsidRPr="00B0131C" w:rsidRDefault="00C85057" w:rsidP="008B7BF3">
            <w:pPr>
              <w:spacing w:after="0" w:line="240" w:lineRule="auto"/>
              <w:jc w:val="center"/>
              <w:rPr>
                <w:rFonts w:ascii="Times New Roman" w:hAnsi="Times New Roman"/>
                <w:sz w:val="20"/>
                <w:szCs w:val="20"/>
              </w:rPr>
            </w:pPr>
          </w:p>
        </w:tc>
      </w:tr>
      <w:tr w:rsidR="00C85057" w:rsidRPr="00E90FF4" w:rsidTr="00F1443F">
        <w:trPr>
          <w:cantSplit/>
          <w:trHeight w:val="14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Балльная оценка:</w:t>
            </w:r>
          </w:p>
        </w:tc>
        <w:tc>
          <w:tcPr>
            <w:tcW w:w="557"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До 14</w:t>
            </w:r>
          </w:p>
        </w:tc>
        <w:tc>
          <w:tcPr>
            <w:tcW w:w="695"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 xml:space="preserve">До </w:t>
            </w:r>
            <w:r w:rsidR="008918BB" w:rsidRPr="00B0131C">
              <w:rPr>
                <w:rFonts w:ascii="Times New Roman" w:hAnsi="Times New Roman"/>
                <w:sz w:val="20"/>
                <w:szCs w:val="20"/>
              </w:rPr>
              <w:t>32</w:t>
            </w:r>
          </w:p>
        </w:tc>
        <w:tc>
          <w:tcPr>
            <w:tcW w:w="465"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w:t>
            </w:r>
          </w:p>
        </w:tc>
        <w:tc>
          <w:tcPr>
            <w:tcW w:w="528" w:type="pct"/>
            <w:vAlign w:val="center"/>
          </w:tcPr>
          <w:p w:rsidR="00C85057" w:rsidRPr="00B0131C" w:rsidRDefault="00C85057" w:rsidP="008B7BF3">
            <w:pPr>
              <w:spacing w:after="0" w:line="240" w:lineRule="auto"/>
              <w:jc w:val="center"/>
              <w:rPr>
                <w:rFonts w:ascii="Times New Roman" w:hAnsi="Times New Roman"/>
                <w:sz w:val="20"/>
                <w:szCs w:val="20"/>
                <w:lang w:val="en-US"/>
              </w:rPr>
            </w:pPr>
            <w:r w:rsidRPr="00B0131C">
              <w:rPr>
                <w:rFonts w:ascii="Times New Roman" w:hAnsi="Times New Roman"/>
                <w:sz w:val="20"/>
                <w:szCs w:val="20"/>
              </w:rPr>
              <w:t>До 1</w:t>
            </w:r>
            <w:r w:rsidR="008918BB" w:rsidRPr="00B0131C">
              <w:rPr>
                <w:rFonts w:ascii="Times New Roman" w:hAnsi="Times New Roman"/>
                <w:sz w:val="20"/>
                <w:szCs w:val="20"/>
              </w:rPr>
              <w:t>2</w:t>
            </w:r>
          </w:p>
        </w:tc>
        <w:tc>
          <w:tcPr>
            <w:tcW w:w="500" w:type="pct"/>
            <w:vAlign w:val="center"/>
          </w:tcPr>
          <w:p w:rsidR="00C85057" w:rsidRPr="00B0131C" w:rsidRDefault="00C85057" w:rsidP="008B7BF3">
            <w:pPr>
              <w:spacing w:after="0" w:line="240" w:lineRule="auto"/>
              <w:jc w:val="center"/>
              <w:rPr>
                <w:rFonts w:ascii="Times New Roman" w:hAnsi="Times New Roman"/>
                <w:sz w:val="20"/>
                <w:szCs w:val="20"/>
                <w:lang w:val="en-US"/>
              </w:rPr>
            </w:pPr>
            <w:r w:rsidRPr="00B0131C">
              <w:rPr>
                <w:rFonts w:ascii="Times New Roman" w:hAnsi="Times New Roman"/>
                <w:sz w:val="20"/>
                <w:szCs w:val="20"/>
              </w:rPr>
              <w:t>До 1</w:t>
            </w:r>
            <w:r w:rsidR="008918BB" w:rsidRPr="00B0131C">
              <w:rPr>
                <w:rFonts w:ascii="Times New Roman" w:hAnsi="Times New Roman"/>
                <w:sz w:val="20"/>
                <w:szCs w:val="20"/>
              </w:rPr>
              <w:t>2</w:t>
            </w:r>
          </w:p>
        </w:tc>
        <w:tc>
          <w:tcPr>
            <w:tcW w:w="503"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До 30</w:t>
            </w:r>
          </w:p>
        </w:tc>
      </w:tr>
      <w:tr w:rsidR="00C85057" w:rsidRPr="00E90FF4" w:rsidTr="00F1443F">
        <w:trPr>
          <w:cantSplit/>
          <w:trHeight w:val="141"/>
        </w:trPr>
        <w:tc>
          <w:tcPr>
            <w:tcW w:w="173" w:type="pct"/>
            <w:vMerge/>
          </w:tcPr>
          <w:p w:rsidR="00C85057" w:rsidRPr="00B0131C" w:rsidRDefault="00C85057" w:rsidP="008B7BF3">
            <w:pPr>
              <w:spacing w:after="0" w:line="240" w:lineRule="auto"/>
              <w:jc w:val="both"/>
              <w:rPr>
                <w:rFonts w:ascii="Times New Roman" w:hAnsi="Times New Roman"/>
                <w:sz w:val="20"/>
                <w:szCs w:val="20"/>
              </w:rPr>
            </w:pPr>
          </w:p>
        </w:tc>
        <w:tc>
          <w:tcPr>
            <w:tcW w:w="1031" w:type="pct"/>
            <w:vMerge/>
          </w:tcPr>
          <w:p w:rsidR="00C85057" w:rsidRPr="00B0131C" w:rsidRDefault="00C85057" w:rsidP="008B7BF3">
            <w:pPr>
              <w:spacing w:after="0" w:line="240" w:lineRule="auto"/>
              <w:rPr>
                <w:rFonts w:ascii="Times New Roman" w:hAnsi="Times New Roman"/>
                <w:sz w:val="20"/>
                <w:szCs w:val="20"/>
              </w:rPr>
            </w:pPr>
          </w:p>
        </w:tc>
        <w:tc>
          <w:tcPr>
            <w:tcW w:w="549" w:type="pct"/>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Примечания</w:t>
            </w:r>
          </w:p>
        </w:tc>
        <w:tc>
          <w:tcPr>
            <w:tcW w:w="557"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14 лекций по 1 баллу</w:t>
            </w:r>
          </w:p>
        </w:tc>
        <w:tc>
          <w:tcPr>
            <w:tcW w:w="695" w:type="pct"/>
            <w:vAlign w:val="center"/>
          </w:tcPr>
          <w:p w:rsidR="00C85057" w:rsidRPr="00B0131C" w:rsidRDefault="00C85057" w:rsidP="00C85057">
            <w:pPr>
              <w:spacing w:after="0" w:line="240" w:lineRule="auto"/>
              <w:jc w:val="center"/>
              <w:rPr>
                <w:rFonts w:ascii="Times New Roman" w:hAnsi="Times New Roman"/>
                <w:sz w:val="20"/>
                <w:szCs w:val="20"/>
              </w:rPr>
            </w:pPr>
            <w:r w:rsidRPr="00B0131C">
              <w:rPr>
                <w:rFonts w:ascii="Times New Roman" w:hAnsi="Times New Roman"/>
                <w:sz w:val="20"/>
                <w:szCs w:val="20"/>
              </w:rPr>
              <w:t xml:space="preserve">16 практических  </w:t>
            </w:r>
            <w:r w:rsidR="008918BB" w:rsidRPr="00B0131C">
              <w:rPr>
                <w:rFonts w:ascii="Times New Roman" w:hAnsi="Times New Roman"/>
                <w:sz w:val="20"/>
                <w:szCs w:val="20"/>
              </w:rPr>
              <w:t>работ по 2</w:t>
            </w:r>
            <w:r w:rsidRPr="00B0131C">
              <w:rPr>
                <w:rFonts w:ascii="Times New Roman" w:hAnsi="Times New Roman"/>
                <w:sz w:val="20"/>
                <w:szCs w:val="20"/>
              </w:rPr>
              <w:t xml:space="preserve"> баллу</w:t>
            </w:r>
          </w:p>
        </w:tc>
        <w:tc>
          <w:tcPr>
            <w:tcW w:w="465"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w:t>
            </w:r>
          </w:p>
        </w:tc>
        <w:tc>
          <w:tcPr>
            <w:tcW w:w="528"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на 7-ой</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лабораторной работе</w:t>
            </w:r>
          </w:p>
        </w:tc>
        <w:tc>
          <w:tcPr>
            <w:tcW w:w="500" w:type="pct"/>
            <w:vAlign w:val="center"/>
          </w:tcPr>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на 13-ой</w:t>
            </w:r>
          </w:p>
          <w:p w:rsidR="00C85057" w:rsidRPr="00B0131C" w:rsidRDefault="00C85057" w:rsidP="008B7BF3">
            <w:pPr>
              <w:spacing w:after="0" w:line="240" w:lineRule="auto"/>
              <w:jc w:val="center"/>
              <w:rPr>
                <w:rFonts w:ascii="Times New Roman" w:hAnsi="Times New Roman"/>
                <w:sz w:val="20"/>
                <w:szCs w:val="20"/>
              </w:rPr>
            </w:pPr>
            <w:r w:rsidRPr="00B0131C">
              <w:rPr>
                <w:rFonts w:ascii="Times New Roman" w:hAnsi="Times New Roman"/>
                <w:sz w:val="20"/>
                <w:szCs w:val="20"/>
              </w:rPr>
              <w:t>лабораторной работе</w:t>
            </w:r>
          </w:p>
        </w:tc>
        <w:tc>
          <w:tcPr>
            <w:tcW w:w="503" w:type="pct"/>
          </w:tcPr>
          <w:p w:rsidR="00C85057" w:rsidRPr="00B0131C" w:rsidRDefault="00C85057" w:rsidP="008B7BF3">
            <w:pPr>
              <w:spacing w:after="0" w:line="240" w:lineRule="auto"/>
              <w:jc w:val="center"/>
              <w:rPr>
                <w:rFonts w:ascii="Times New Roman" w:hAnsi="Times New Roman"/>
                <w:sz w:val="20"/>
                <w:szCs w:val="20"/>
              </w:rPr>
            </w:pPr>
          </w:p>
        </w:tc>
      </w:tr>
      <w:tr w:rsidR="00C85057" w:rsidRPr="00E90FF4" w:rsidTr="00F1443F">
        <w:tc>
          <w:tcPr>
            <w:tcW w:w="173" w:type="pc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2</w:t>
            </w:r>
          </w:p>
        </w:tc>
        <w:tc>
          <w:tcPr>
            <w:tcW w:w="1031" w:type="pc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Критерий пересчета баллов в традиционную оценку по итогам работы в семестре и зачета</w:t>
            </w:r>
          </w:p>
        </w:tc>
        <w:tc>
          <w:tcPr>
            <w:tcW w:w="3796" w:type="pct"/>
            <w:gridSpan w:val="7"/>
          </w:tcPr>
          <w:p w:rsidR="00C85057" w:rsidRPr="00B0131C" w:rsidRDefault="00C85057" w:rsidP="008B7BF3">
            <w:pPr>
              <w:autoSpaceDE w:val="0"/>
              <w:autoSpaceDN w:val="0"/>
              <w:adjustRightInd w:val="0"/>
              <w:spacing w:after="0" w:line="240" w:lineRule="auto"/>
              <w:rPr>
                <w:rStyle w:val="a9"/>
                <w:rFonts w:ascii="Times New Roman" w:hAnsi="Times New Roman" w:cs="Times New Roman"/>
                <w:b w:val="0"/>
                <w:sz w:val="20"/>
                <w:szCs w:val="20"/>
              </w:rPr>
            </w:pPr>
            <w:r w:rsidRPr="00B0131C">
              <w:rPr>
                <w:rStyle w:val="a9"/>
                <w:rFonts w:ascii="Times New Roman" w:hAnsi="Times New Roman" w:cs="Times New Roman"/>
                <w:b w:val="0"/>
                <w:sz w:val="20"/>
                <w:szCs w:val="20"/>
              </w:rPr>
              <w:t xml:space="preserve">60 и менее баллов – неудовлетворительно; </w:t>
            </w:r>
          </w:p>
          <w:p w:rsidR="00C85057" w:rsidRPr="00B0131C" w:rsidRDefault="00C85057" w:rsidP="008B7BF3">
            <w:pPr>
              <w:autoSpaceDE w:val="0"/>
              <w:autoSpaceDN w:val="0"/>
              <w:adjustRightInd w:val="0"/>
              <w:spacing w:after="0" w:line="240" w:lineRule="auto"/>
              <w:rPr>
                <w:rStyle w:val="a9"/>
                <w:rFonts w:ascii="Times New Roman" w:hAnsi="Times New Roman" w:cs="Times New Roman"/>
                <w:b w:val="0"/>
                <w:sz w:val="20"/>
                <w:szCs w:val="20"/>
              </w:rPr>
            </w:pPr>
            <w:r w:rsidRPr="00B0131C">
              <w:rPr>
                <w:rStyle w:val="a9"/>
                <w:rFonts w:ascii="Times New Roman" w:hAnsi="Times New Roman" w:cs="Times New Roman"/>
                <w:b w:val="0"/>
                <w:sz w:val="20"/>
                <w:szCs w:val="20"/>
              </w:rPr>
              <w:t>61…73 – удовлетворительно;</w:t>
            </w:r>
          </w:p>
          <w:p w:rsidR="00C85057" w:rsidRPr="00B0131C" w:rsidRDefault="00C85057" w:rsidP="008B7BF3">
            <w:pPr>
              <w:autoSpaceDE w:val="0"/>
              <w:autoSpaceDN w:val="0"/>
              <w:adjustRightInd w:val="0"/>
              <w:spacing w:after="0" w:line="240" w:lineRule="auto"/>
              <w:rPr>
                <w:rStyle w:val="a9"/>
                <w:rFonts w:ascii="Times New Roman" w:hAnsi="Times New Roman" w:cs="Times New Roman"/>
                <w:b w:val="0"/>
                <w:sz w:val="20"/>
                <w:szCs w:val="20"/>
              </w:rPr>
            </w:pPr>
            <w:r w:rsidRPr="00B0131C">
              <w:rPr>
                <w:rStyle w:val="a9"/>
                <w:rFonts w:ascii="Times New Roman" w:hAnsi="Times New Roman" w:cs="Times New Roman"/>
                <w:b w:val="0"/>
                <w:sz w:val="20"/>
                <w:szCs w:val="20"/>
              </w:rPr>
              <w:t>74… 90 – хорошо;</w:t>
            </w:r>
          </w:p>
          <w:p w:rsidR="00C85057" w:rsidRPr="00B0131C" w:rsidRDefault="00C85057" w:rsidP="008B7BF3">
            <w:pPr>
              <w:autoSpaceDE w:val="0"/>
              <w:autoSpaceDN w:val="0"/>
              <w:adjustRightInd w:val="0"/>
              <w:spacing w:after="0" w:line="240" w:lineRule="auto"/>
              <w:rPr>
                <w:rFonts w:ascii="Times New Roman" w:hAnsi="Times New Roman"/>
                <w:b/>
                <w:sz w:val="20"/>
                <w:szCs w:val="20"/>
              </w:rPr>
            </w:pPr>
            <w:r w:rsidRPr="00B0131C">
              <w:rPr>
                <w:rStyle w:val="a9"/>
                <w:rFonts w:ascii="Times New Roman" w:hAnsi="Times New Roman" w:cs="Times New Roman"/>
                <w:b w:val="0"/>
                <w:sz w:val="20"/>
                <w:szCs w:val="20"/>
              </w:rPr>
              <w:t>91…100 – отлично</w:t>
            </w:r>
          </w:p>
        </w:tc>
      </w:tr>
      <w:tr w:rsidR="00C85057" w:rsidRPr="00E90FF4" w:rsidTr="00F1443F">
        <w:tc>
          <w:tcPr>
            <w:tcW w:w="173" w:type="pc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3</w:t>
            </w:r>
          </w:p>
        </w:tc>
        <w:tc>
          <w:tcPr>
            <w:tcW w:w="1031" w:type="pc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796" w:type="pct"/>
            <w:gridSpan w:val="7"/>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оставляет 30.</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Основанием для получения дополнительных баллов являются:</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 выполнение дополнительных заданий по дисциплине, дополнительные баллы начисляются преподавателем;</w:t>
            </w:r>
          </w:p>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 участие в течение семестра в учебной, научно-исследовательской, спортивной, культурно-творческой и общественной деятельности КГУ.</w:t>
            </w:r>
          </w:p>
        </w:tc>
      </w:tr>
      <w:tr w:rsidR="00C85057" w:rsidRPr="00E90FF4" w:rsidTr="00F1443F">
        <w:trPr>
          <w:cantSplit/>
          <w:trHeight w:val="1559"/>
        </w:trPr>
        <w:tc>
          <w:tcPr>
            <w:tcW w:w="173" w:type="pct"/>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4</w:t>
            </w:r>
          </w:p>
        </w:tc>
        <w:tc>
          <w:tcPr>
            <w:tcW w:w="1031" w:type="pct"/>
          </w:tcPr>
          <w:p w:rsidR="00C85057" w:rsidRPr="00B0131C" w:rsidRDefault="00C85057" w:rsidP="008B7BF3">
            <w:pPr>
              <w:spacing w:after="0" w:line="240" w:lineRule="auto"/>
              <w:rPr>
                <w:rFonts w:ascii="Times New Roman" w:hAnsi="Times New Roman"/>
                <w:sz w:val="20"/>
                <w:szCs w:val="20"/>
              </w:rPr>
            </w:pPr>
            <w:r w:rsidRPr="00B0131C">
              <w:rPr>
                <w:rFonts w:ascii="Times New Roman" w:hAnsi="Times New Roman"/>
                <w:sz w:val="20"/>
                <w:szCs w:val="20"/>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796" w:type="pct"/>
            <w:gridSpan w:val="7"/>
          </w:tcPr>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В случае если к промежуточной аттестации (экзамену)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rsidR="00C85057" w:rsidRPr="00B0131C" w:rsidRDefault="00C85057" w:rsidP="008B7BF3">
            <w:pPr>
              <w:spacing w:after="0" w:line="240" w:lineRule="auto"/>
              <w:jc w:val="both"/>
              <w:rPr>
                <w:rFonts w:ascii="Times New Roman" w:hAnsi="Times New Roman"/>
                <w:sz w:val="20"/>
                <w:szCs w:val="20"/>
              </w:rPr>
            </w:pPr>
            <w:r w:rsidRPr="00B0131C">
              <w:rPr>
                <w:rFonts w:ascii="Times New Roman" w:hAnsi="Times New Roman"/>
                <w:sz w:val="20"/>
                <w:szCs w:val="20"/>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rsidR="006C2F1A" w:rsidRPr="00E90FF4" w:rsidRDefault="006C2F1A" w:rsidP="00BE1D3C">
      <w:pPr>
        <w:spacing w:after="0" w:line="240" w:lineRule="auto"/>
        <w:ind w:firstLine="709"/>
        <w:jc w:val="both"/>
        <w:rPr>
          <w:rFonts w:ascii="Times New Roman" w:eastAsia="Times New Roman" w:hAnsi="Times New Roman" w:cs="Times New Roman"/>
          <w:i/>
          <w:sz w:val="28"/>
          <w:szCs w:val="28"/>
          <w:lang w:eastAsia="ru-RU"/>
        </w:rPr>
        <w:sectPr w:rsidR="006C2F1A" w:rsidRPr="00E90FF4" w:rsidSect="001273B1">
          <w:pgSz w:w="11906" w:h="16838"/>
          <w:pgMar w:top="1134" w:right="851" w:bottom="1134" w:left="1701" w:header="709" w:footer="709" w:gutter="0"/>
          <w:cols w:space="708"/>
          <w:docGrid w:linePitch="360"/>
        </w:sectPr>
      </w:pPr>
    </w:p>
    <w:p w:rsidR="00C85057" w:rsidRPr="00E90FF4" w:rsidRDefault="00C85057" w:rsidP="000260F1">
      <w:pPr>
        <w:spacing w:after="0" w:line="240" w:lineRule="auto"/>
        <w:jc w:val="center"/>
        <w:rPr>
          <w:rFonts w:ascii="Times New Roman" w:hAnsi="Times New Roman"/>
          <w:i/>
          <w:sz w:val="26"/>
          <w:szCs w:val="26"/>
        </w:rPr>
      </w:pPr>
      <w:r w:rsidRPr="00E90FF4">
        <w:rPr>
          <w:rFonts w:ascii="Times New Roman" w:hAnsi="Times New Roman"/>
          <w:i/>
          <w:sz w:val="26"/>
          <w:szCs w:val="26"/>
        </w:rPr>
        <w:lastRenderedPageBreak/>
        <w:t>6.3. Процедура оценивания результатов освоения дисциплины</w:t>
      </w:r>
    </w:p>
    <w:p w:rsidR="00C85057" w:rsidRPr="00E90FF4" w:rsidRDefault="00C85057" w:rsidP="00C85057">
      <w:pPr>
        <w:spacing w:after="0" w:line="240" w:lineRule="auto"/>
        <w:jc w:val="both"/>
        <w:rPr>
          <w:rFonts w:ascii="Times New Roman" w:hAnsi="Times New Roman"/>
          <w:i/>
          <w:sz w:val="26"/>
          <w:szCs w:val="26"/>
        </w:rPr>
      </w:pPr>
    </w:p>
    <w:p w:rsidR="000260F1" w:rsidRPr="002418B4" w:rsidRDefault="000260F1" w:rsidP="000260F1">
      <w:pPr>
        <w:spacing w:after="0" w:line="240" w:lineRule="auto"/>
        <w:ind w:firstLine="567"/>
        <w:jc w:val="both"/>
        <w:rPr>
          <w:rFonts w:ascii="Times New Roman" w:hAnsi="Times New Roman"/>
          <w:sz w:val="24"/>
          <w:szCs w:val="24"/>
        </w:rPr>
      </w:pPr>
      <w:r w:rsidRPr="002418B4">
        <w:rPr>
          <w:rFonts w:ascii="Times New Roman" w:hAnsi="Times New Roman"/>
          <w:sz w:val="24"/>
          <w:szCs w:val="24"/>
        </w:rPr>
        <w:t xml:space="preserve">Рубежные контроли проводятся в письменной форме. </w:t>
      </w:r>
    </w:p>
    <w:p w:rsidR="000260F1" w:rsidRPr="002418B4" w:rsidRDefault="000260F1" w:rsidP="000260F1">
      <w:pPr>
        <w:spacing w:after="0" w:line="240" w:lineRule="auto"/>
        <w:ind w:firstLine="567"/>
        <w:jc w:val="both"/>
        <w:rPr>
          <w:rFonts w:ascii="Times New Roman" w:hAnsi="Times New Roman"/>
          <w:sz w:val="24"/>
          <w:szCs w:val="24"/>
        </w:rPr>
      </w:pPr>
      <w:r w:rsidRPr="002418B4">
        <w:rPr>
          <w:rFonts w:ascii="Times New Roman" w:hAnsi="Times New Roman"/>
          <w:i/>
          <w:sz w:val="24"/>
          <w:szCs w:val="24"/>
        </w:rPr>
        <w:t xml:space="preserve">Рубежный контроль 1 </w:t>
      </w:r>
      <w:r w:rsidRPr="002418B4">
        <w:rPr>
          <w:rFonts w:ascii="Times New Roman" w:hAnsi="Times New Roman"/>
          <w:sz w:val="24"/>
          <w:szCs w:val="24"/>
        </w:rPr>
        <w:t>предполагает выполнение лабораторных занятий и ответы на три вопроса по темам 1-</w:t>
      </w:r>
      <w:r>
        <w:rPr>
          <w:rFonts w:ascii="Times New Roman" w:hAnsi="Times New Roman"/>
          <w:sz w:val="24"/>
          <w:szCs w:val="24"/>
        </w:rPr>
        <w:t>6</w:t>
      </w:r>
      <w:r w:rsidRPr="002418B4">
        <w:rPr>
          <w:rFonts w:ascii="Times New Roman" w:hAnsi="Times New Roman"/>
          <w:sz w:val="24"/>
          <w:szCs w:val="24"/>
        </w:rPr>
        <w:t>. На подготовку к ответу отводится 5 минут.</w:t>
      </w:r>
    </w:p>
    <w:p w:rsidR="000260F1" w:rsidRPr="002418B4" w:rsidRDefault="000260F1" w:rsidP="000260F1">
      <w:pPr>
        <w:spacing w:after="0" w:line="240" w:lineRule="auto"/>
        <w:ind w:firstLine="567"/>
        <w:jc w:val="both"/>
        <w:rPr>
          <w:rFonts w:ascii="Times New Roman" w:hAnsi="Times New Roman"/>
          <w:sz w:val="24"/>
          <w:szCs w:val="24"/>
        </w:rPr>
      </w:pPr>
      <w:r w:rsidRPr="002418B4">
        <w:rPr>
          <w:rFonts w:ascii="Times New Roman" w:hAnsi="Times New Roman"/>
          <w:i/>
          <w:sz w:val="24"/>
          <w:szCs w:val="24"/>
        </w:rPr>
        <w:t xml:space="preserve">Рубежный контроль 2 </w:t>
      </w:r>
      <w:r w:rsidRPr="002418B4">
        <w:rPr>
          <w:rFonts w:ascii="Times New Roman" w:hAnsi="Times New Roman"/>
          <w:sz w:val="24"/>
          <w:szCs w:val="24"/>
        </w:rPr>
        <w:t xml:space="preserve">предполагает выполнение лабораторных занятий и ответы на три вопроса по темам </w:t>
      </w:r>
      <w:r>
        <w:rPr>
          <w:rFonts w:ascii="Times New Roman" w:hAnsi="Times New Roman"/>
          <w:sz w:val="24"/>
          <w:szCs w:val="24"/>
        </w:rPr>
        <w:t>7-12</w:t>
      </w:r>
      <w:r w:rsidRPr="002418B4">
        <w:rPr>
          <w:rFonts w:ascii="Times New Roman" w:hAnsi="Times New Roman"/>
          <w:sz w:val="24"/>
          <w:szCs w:val="24"/>
        </w:rPr>
        <w:t>. На подготовку к ответу отводится 5 минут.</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Преподаватель оценивает в баллах результаты рубежных контролей 1,2 и заносит в ведомость учета текущей успеваемости. Максимальная оценка за каждый из ответов на вопросы составляет 4-5 баллов.</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 xml:space="preserve">Экзамен проводится в письменной форме и состоит из ответа на 2 </w:t>
      </w:r>
      <w:proofErr w:type="gramStart"/>
      <w:r w:rsidRPr="002418B4">
        <w:rPr>
          <w:rFonts w:ascii="Times New Roman" w:hAnsi="Times New Roman"/>
          <w:sz w:val="24"/>
          <w:szCs w:val="24"/>
        </w:rPr>
        <w:t>теоретических</w:t>
      </w:r>
      <w:proofErr w:type="gramEnd"/>
      <w:r w:rsidRPr="002418B4">
        <w:rPr>
          <w:rFonts w:ascii="Times New Roman" w:hAnsi="Times New Roman"/>
          <w:sz w:val="24"/>
          <w:szCs w:val="24"/>
        </w:rPr>
        <w:t xml:space="preserve">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rsidR="000260F1" w:rsidRPr="002418B4" w:rsidRDefault="000260F1" w:rsidP="000260F1">
      <w:pPr>
        <w:spacing w:after="0" w:line="240" w:lineRule="auto"/>
        <w:ind w:firstLine="709"/>
        <w:jc w:val="both"/>
        <w:rPr>
          <w:rFonts w:ascii="Times New Roman" w:hAnsi="Times New Roman"/>
          <w:sz w:val="24"/>
          <w:szCs w:val="24"/>
        </w:rPr>
      </w:pPr>
      <w:r w:rsidRPr="002418B4">
        <w:rPr>
          <w:rFonts w:ascii="Times New Roman" w:hAnsi="Times New Roman"/>
          <w:sz w:val="24"/>
          <w:szCs w:val="24"/>
        </w:rPr>
        <w:t>Результаты текущего контроля успеваемости и экзамена заносятся преподавателем в экзаменационную ведомость, которая сдается в организационный отдел института в день экзамена, а также выставляются в зачетную книжку студента.</w:t>
      </w:r>
    </w:p>
    <w:p w:rsidR="00BE1D3C" w:rsidRPr="00E90FF4" w:rsidRDefault="00BE1D3C" w:rsidP="00BE1D3C">
      <w:pPr>
        <w:spacing w:after="0" w:line="240" w:lineRule="auto"/>
        <w:ind w:firstLine="709"/>
        <w:jc w:val="both"/>
        <w:rPr>
          <w:rFonts w:ascii="Calibri" w:eastAsia="Times New Roman" w:hAnsi="Calibri" w:cs="Times New Roman"/>
          <w:sz w:val="28"/>
          <w:szCs w:val="28"/>
          <w:lang w:eastAsia="ru-RU"/>
        </w:rPr>
      </w:pPr>
    </w:p>
    <w:p w:rsidR="008B7BF3" w:rsidRPr="00E90FF4" w:rsidRDefault="008B7BF3" w:rsidP="00F1443F">
      <w:pPr>
        <w:pStyle w:val="a8"/>
        <w:spacing w:after="0" w:line="240" w:lineRule="auto"/>
        <w:ind w:left="0"/>
        <w:jc w:val="center"/>
        <w:rPr>
          <w:rFonts w:ascii="Times New Roman" w:hAnsi="Times New Roman"/>
          <w:i/>
          <w:sz w:val="26"/>
          <w:szCs w:val="26"/>
        </w:rPr>
      </w:pPr>
      <w:r w:rsidRPr="00E90FF4">
        <w:rPr>
          <w:rFonts w:ascii="Times New Roman" w:hAnsi="Times New Roman"/>
          <w:i/>
          <w:sz w:val="26"/>
          <w:szCs w:val="26"/>
        </w:rPr>
        <w:t>6.4. Примеры оценочных сре</w:t>
      </w:r>
      <w:proofErr w:type="gramStart"/>
      <w:r w:rsidRPr="00E90FF4">
        <w:rPr>
          <w:rFonts w:ascii="Times New Roman" w:hAnsi="Times New Roman"/>
          <w:i/>
          <w:sz w:val="26"/>
          <w:szCs w:val="26"/>
        </w:rPr>
        <w:t>дств дл</w:t>
      </w:r>
      <w:proofErr w:type="gramEnd"/>
      <w:r w:rsidRPr="00E90FF4">
        <w:rPr>
          <w:rFonts w:ascii="Times New Roman" w:hAnsi="Times New Roman"/>
          <w:i/>
          <w:sz w:val="26"/>
          <w:szCs w:val="26"/>
        </w:rPr>
        <w:t>я рубежных контролей и зачета</w:t>
      </w:r>
    </w:p>
    <w:p w:rsidR="008B7BF3" w:rsidRDefault="008B7BF3" w:rsidP="00F1443F">
      <w:pPr>
        <w:pStyle w:val="a8"/>
        <w:spacing w:after="0" w:line="240" w:lineRule="auto"/>
        <w:ind w:left="0"/>
        <w:jc w:val="center"/>
        <w:rPr>
          <w:rFonts w:ascii="Times New Roman" w:eastAsia="Times New Roman" w:hAnsi="Times New Roman" w:cs="Times New Roman"/>
          <w:sz w:val="28"/>
          <w:szCs w:val="28"/>
          <w:lang w:eastAsia="ru-RU"/>
        </w:rPr>
      </w:pPr>
      <w:r w:rsidRPr="00E90FF4">
        <w:rPr>
          <w:rFonts w:ascii="Times New Roman" w:hAnsi="Times New Roman"/>
          <w:i/>
          <w:sz w:val="26"/>
          <w:szCs w:val="26"/>
        </w:rPr>
        <w:t>Перечень вопросов к рубежному контролю №1:</w:t>
      </w:r>
    </w:p>
    <w:p w:rsidR="000260F1" w:rsidRPr="00E90FF4" w:rsidRDefault="000260F1" w:rsidP="008B7BF3">
      <w:pPr>
        <w:pStyle w:val="a8"/>
        <w:spacing w:after="0" w:line="240" w:lineRule="auto"/>
        <w:rPr>
          <w:rFonts w:ascii="Times New Roman" w:hAnsi="Times New Roman"/>
          <w:i/>
          <w:sz w:val="26"/>
          <w:szCs w:val="26"/>
        </w:rPr>
      </w:pPr>
    </w:p>
    <w:p w:rsidR="000260F1" w:rsidRPr="000260F1" w:rsidRDefault="000260F1" w:rsidP="000260F1">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 Понятие и объекты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 Цели и задачи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3 Подготовка, назначение и порядок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4 Организация патологоанатомического вскрытия. Место, оборудование и время вскрытия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5 Требования к спецодежде, обращение с инструментами и техника разрезов</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6 Поддержание чистоты при вскрытии трупов, уход за руками и спецодеждой</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7 Утилизация трупов</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8 Общие положения о судебной экспертизе</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9 Правовые законодательные основы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10 Назначение эксперта, права, обязанности, ответственность, отвод эксперта, заключение эксперта</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11 Виды судебно-ветеринарных экспертиз</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 xml:space="preserve">12 Экспертиза объектов </w:t>
      </w:r>
      <w:proofErr w:type="gramStart"/>
      <w:r w:rsidRPr="000260F1">
        <w:rPr>
          <w:rFonts w:ascii="Times New Roman" w:hAnsi="Times New Roman"/>
          <w:color w:val="000000"/>
          <w:sz w:val="24"/>
          <w:szCs w:val="24"/>
        </w:rPr>
        <w:t>исследовании</w:t>
      </w:r>
      <w:proofErr w:type="gramEnd"/>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13 Судебно-ветеринарная экспертиза трупов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14 Понятие о ядах. Происхождение отравлений</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15  Пути поступления и действие яда в организме</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16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17. Признаки отравления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18  Понятие о ядах. Происхождение отравлений</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19  Пути поступления и действие яда в организме</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20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21  Признаки отравления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22 Инфекции и инвазии. Обстоятельства для назначения экспертизы при инфекционной и инвазионной патологии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23  Нарушение карантинных мероприятий и правил транспортировки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24  Перенос инфекций людьми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lastRenderedPageBreak/>
        <w:t>25 Невыполнение указаний ветеринарных специалистов по изоляции больных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26  Нарушение правил по уборке и утилизации трупов животных</w:t>
      </w:r>
    </w:p>
    <w:p w:rsidR="000260F1" w:rsidRDefault="000260F1" w:rsidP="008B7BF3">
      <w:pPr>
        <w:pStyle w:val="a8"/>
        <w:spacing w:after="0" w:line="240" w:lineRule="auto"/>
        <w:rPr>
          <w:rFonts w:ascii="Times New Roman" w:hAnsi="Times New Roman"/>
          <w:i/>
          <w:sz w:val="26"/>
          <w:szCs w:val="26"/>
        </w:rPr>
      </w:pPr>
    </w:p>
    <w:p w:rsidR="008B7BF3" w:rsidRPr="00E90FF4" w:rsidRDefault="008B7BF3" w:rsidP="008B7BF3">
      <w:pPr>
        <w:pStyle w:val="a8"/>
        <w:spacing w:after="0" w:line="240" w:lineRule="auto"/>
        <w:rPr>
          <w:rFonts w:ascii="Times New Roman" w:hAnsi="Times New Roman"/>
          <w:i/>
          <w:sz w:val="26"/>
          <w:szCs w:val="26"/>
        </w:rPr>
      </w:pPr>
      <w:r w:rsidRPr="00E90FF4">
        <w:rPr>
          <w:rFonts w:ascii="Times New Roman" w:hAnsi="Times New Roman"/>
          <w:i/>
          <w:sz w:val="26"/>
          <w:szCs w:val="26"/>
        </w:rPr>
        <w:t>Перечень вопросов к рубежному контролю №2:</w:t>
      </w:r>
    </w:p>
    <w:p w:rsidR="008B7BF3" w:rsidRPr="000260F1" w:rsidRDefault="008B7BF3" w:rsidP="008B7BF3">
      <w:pPr>
        <w:pStyle w:val="a8"/>
        <w:spacing w:after="0" w:line="240" w:lineRule="auto"/>
        <w:rPr>
          <w:rFonts w:ascii="Times New Roman" w:hAnsi="Times New Roman"/>
          <w:i/>
          <w:sz w:val="24"/>
          <w:szCs w:val="24"/>
        </w:rPr>
      </w:pP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 Определение возраста плода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2 Перинатальная патология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3 </w:t>
      </w:r>
      <w:proofErr w:type="spellStart"/>
      <w:r w:rsidRPr="000260F1">
        <w:rPr>
          <w:rFonts w:ascii="Times New Roman" w:hAnsi="Times New Roman"/>
          <w:color w:val="000000"/>
          <w:sz w:val="24"/>
          <w:szCs w:val="24"/>
        </w:rPr>
        <w:t>Мертворожденность</w:t>
      </w:r>
      <w:proofErr w:type="spellEnd"/>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 Классификация травматизма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5 Судебно-ветеринарное исследование повреждений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6 Повреждения механического происхождения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7 Определение дисциплины и ее место в подготовки специалистов.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8 Прием и </w:t>
      </w:r>
      <w:proofErr w:type="spellStart"/>
      <w:r w:rsidRPr="000260F1">
        <w:rPr>
          <w:rFonts w:ascii="Times New Roman" w:hAnsi="Times New Roman"/>
          <w:color w:val="000000"/>
          <w:sz w:val="24"/>
          <w:szCs w:val="24"/>
        </w:rPr>
        <w:t>предубойное</w:t>
      </w:r>
      <w:proofErr w:type="spellEnd"/>
      <w:r w:rsidRPr="000260F1">
        <w:rPr>
          <w:rFonts w:ascii="Times New Roman" w:hAnsi="Times New Roman"/>
          <w:color w:val="000000"/>
          <w:sz w:val="24"/>
          <w:szCs w:val="24"/>
        </w:rPr>
        <w:t xml:space="preserve"> содержание животных.</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9 Ветеринарно-санитарный осмотр животных перед убоем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10 Местное действие низкой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11 Общее действие низкой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12Местное действие высокой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13 Общее действие высокой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14 Судебно-ветеринарная экспертиза при голодании, перекармливании, скармливании недоброкачественных кормов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15 Судебно-ветеринарная экспертиза при заболевании и гибели животных, вызванных неправильной эксплуатацией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16 Судебно-ветеринарная экспертиза при заболевании, падеже животных вследствие нарушения зоогигиенических условий содержания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17 Ответственность за неправильные профессиональные действия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18Ответственность при оказании акушерской помощи</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19 Ответственность при хирургических операциях</w:t>
      </w:r>
    </w:p>
    <w:p w:rsidR="00BE1D3C" w:rsidRPr="00E90FF4" w:rsidRDefault="00BE1D3C" w:rsidP="000260F1">
      <w:pPr>
        <w:spacing w:after="0" w:line="240" w:lineRule="auto"/>
        <w:ind w:left="785"/>
        <w:jc w:val="both"/>
        <w:rPr>
          <w:rFonts w:ascii="Times New Roman" w:eastAsia="Times New Roman" w:hAnsi="Times New Roman" w:cs="Times New Roman"/>
          <w:sz w:val="28"/>
          <w:szCs w:val="28"/>
          <w:lang w:eastAsia="ru-RU"/>
        </w:rPr>
      </w:pPr>
    </w:p>
    <w:p w:rsidR="008B7BF3" w:rsidRPr="00E90FF4" w:rsidRDefault="008B7BF3" w:rsidP="008B7BF3">
      <w:pPr>
        <w:tabs>
          <w:tab w:val="center" w:pos="4677"/>
          <w:tab w:val="left" w:pos="7260"/>
        </w:tabs>
        <w:autoSpaceDE w:val="0"/>
        <w:autoSpaceDN w:val="0"/>
        <w:adjustRightInd w:val="0"/>
        <w:spacing w:after="0" w:line="240" w:lineRule="auto"/>
        <w:rPr>
          <w:rFonts w:ascii="Times New Roman" w:eastAsia="Calibri" w:hAnsi="Times New Roman"/>
          <w:i/>
          <w:sz w:val="24"/>
          <w:szCs w:val="24"/>
        </w:rPr>
      </w:pPr>
      <w:r w:rsidRPr="00E90FF4">
        <w:rPr>
          <w:rFonts w:ascii="Times New Roman" w:hAnsi="Times New Roman" w:cs="Times New Roman"/>
          <w:b/>
          <w:sz w:val="28"/>
          <w:szCs w:val="28"/>
        </w:rPr>
        <w:tab/>
        <w:t xml:space="preserve"> </w:t>
      </w:r>
      <w:r w:rsidRPr="00E90FF4">
        <w:rPr>
          <w:rFonts w:ascii="Times New Roman" w:eastAsia="Calibri" w:hAnsi="Times New Roman"/>
          <w:i/>
          <w:sz w:val="24"/>
          <w:szCs w:val="24"/>
        </w:rPr>
        <w:t>Примерный перечень вопросов к экзамену</w:t>
      </w:r>
      <w:r w:rsidRPr="00E90FF4">
        <w:rPr>
          <w:rFonts w:ascii="Times New Roman" w:eastAsia="Calibri" w:hAnsi="Times New Roman"/>
          <w:i/>
          <w:sz w:val="24"/>
          <w:szCs w:val="24"/>
        </w:rPr>
        <w:tab/>
      </w:r>
    </w:p>
    <w:p w:rsidR="00BE1D3C" w:rsidRPr="00E90FF4" w:rsidRDefault="00BE1D3C" w:rsidP="00BE1D3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 Понятие и объекты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2 Цели и задачи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3 Подготовка, назначение и порядок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4 Организация патологоанатомического вскрытия. Место, оборудование и время вскрытия</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5 Требования к спецодежде, обращение с инструментами и техника разрезов</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6 Поддержание чистоты при вскрытии трупов, уход за руками и спецодеждой</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7 Утилизация трупов</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8 Общие положения о судебной экспертизе</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9 Правовые законодательные основы проведения судебной ветеринарно-санитарной экспертизы</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10 Назначение эксперта, права, обязанности, ответственность, отвод эксперта, заключение эксперта</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11 Виды судебно-ветеринарных экспертиз</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12 Экспертиза объектов исследования</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13 Судебно-ветеринарная экспертиза трупов животных</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14 Понятие о ядах. Происхождение отравлений</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15  Пути поступления и действие яда в организме</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16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17. Признаки отравления</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18  Понятие о ядах. Происхождение отравлений</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lastRenderedPageBreak/>
        <w:t>19  Пути поступления и действие яда в организме</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20  Судебно–ветеринарная диагностика отравлений у животных</w:t>
      </w:r>
    </w:p>
    <w:p w:rsidR="000260F1" w:rsidRPr="000260F1" w:rsidRDefault="000260F1" w:rsidP="000260F1">
      <w:pPr>
        <w:autoSpaceDE w:val="0"/>
        <w:autoSpaceDN w:val="0"/>
        <w:adjustRightInd w:val="0"/>
        <w:spacing w:after="0" w:line="240" w:lineRule="auto"/>
        <w:ind w:firstLine="142"/>
        <w:jc w:val="both"/>
        <w:rPr>
          <w:rFonts w:ascii="Times New Roman" w:hAnsi="Times New Roman"/>
          <w:color w:val="000000"/>
          <w:sz w:val="24"/>
          <w:szCs w:val="24"/>
        </w:rPr>
      </w:pPr>
      <w:r w:rsidRPr="000260F1">
        <w:rPr>
          <w:rFonts w:ascii="Times New Roman" w:hAnsi="Times New Roman"/>
          <w:color w:val="000000"/>
          <w:sz w:val="24"/>
          <w:szCs w:val="24"/>
        </w:rPr>
        <w:t>21  Признаки отравления</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22 Инфекции и инвазии. Обстоятельства для назначения экспертизы при инфекционной и инвазионной патологии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23  Нарушение карантинных мероприятий и правил транспортировки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24  Перенос инфекций людьми</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25 Невыполнение указаний ветеринарных специалистов по изоляции больных  животных</w:t>
      </w:r>
    </w:p>
    <w:p w:rsidR="000260F1" w:rsidRPr="000260F1" w:rsidRDefault="000260F1" w:rsidP="000260F1">
      <w:pPr>
        <w:autoSpaceDE w:val="0"/>
        <w:autoSpaceDN w:val="0"/>
        <w:adjustRightInd w:val="0"/>
        <w:spacing w:after="0" w:line="240" w:lineRule="auto"/>
        <w:jc w:val="both"/>
        <w:rPr>
          <w:rFonts w:ascii="Times New Roman" w:hAnsi="Times New Roman"/>
          <w:color w:val="000000"/>
          <w:sz w:val="24"/>
          <w:szCs w:val="24"/>
        </w:rPr>
      </w:pPr>
      <w:r w:rsidRPr="000260F1">
        <w:rPr>
          <w:rFonts w:ascii="Times New Roman" w:hAnsi="Times New Roman"/>
          <w:color w:val="000000"/>
          <w:sz w:val="24"/>
          <w:szCs w:val="24"/>
        </w:rPr>
        <w:t>26  Нарушение правил по уборке и утилизации трупов животных</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27 Определение возраста плода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28  Перинатальная патология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29  </w:t>
      </w:r>
      <w:proofErr w:type="spellStart"/>
      <w:r w:rsidRPr="000260F1">
        <w:rPr>
          <w:rFonts w:ascii="Times New Roman" w:hAnsi="Times New Roman"/>
          <w:color w:val="000000"/>
          <w:sz w:val="24"/>
          <w:szCs w:val="24"/>
        </w:rPr>
        <w:t>Мертворожденность</w:t>
      </w:r>
      <w:proofErr w:type="spellEnd"/>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30  Классификация травматизма</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31  Судебно-ветеринарное исследование повреждений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32  Повреждения механического происхождения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33 Определение дисциплины и ее место в подготовки специалистов.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34 Прием и </w:t>
      </w:r>
      <w:proofErr w:type="spellStart"/>
      <w:r w:rsidRPr="000260F1">
        <w:rPr>
          <w:rFonts w:ascii="Times New Roman" w:hAnsi="Times New Roman"/>
          <w:color w:val="000000"/>
          <w:sz w:val="24"/>
          <w:szCs w:val="24"/>
        </w:rPr>
        <w:t>предубойное</w:t>
      </w:r>
      <w:proofErr w:type="spellEnd"/>
      <w:r w:rsidRPr="000260F1">
        <w:rPr>
          <w:rFonts w:ascii="Times New Roman" w:hAnsi="Times New Roman"/>
          <w:color w:val="000000"/>
          <w:sz w:val="24"/>
          <w:szCs w:val="24"/>
        </w:rPr>
        <w:t xml:space="preserve"> содержание животных.</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35 Ветеринарно-санитарный осмотр животных перед убоем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36  Местное действие низкой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37 Общее действие низкой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38 Местное действие высокой температуры</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39 Общее действие высокой температуры на организм</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40 Судебно-ветеринарная экспертиза при голодании, перекармливании, скармливании недоброкачественных кормов</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41 Судебно-ветеринарная экспертиза при заболевании и гибели животных, вызванных неправильной эксплуатацией</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42 Судебно-ветеринарная экспертиза при заболевании, падеже животных вследствие нарушения зоогигиенических условий содержания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43  Ответственность за неправильные профессиональные действия</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 xml:space="preserve"> 44 Ответственность при оказании акушерской помощи</w:t>
      </w:r>
    </w:p>
    <w:p w:rsidR="000260F1" w:rsidRPr="000260F1" w:rsidRDefault="000260F1" w:rsidP="000260F1">
      <w:pPr>
        <w:autoSpaceDE w:val="0"/>
        <w:autoSpaceDN w:val="0"/>
        <w:adjustRightInd w:val="0"/>
        <w:spacing w:after="0" w:line="240" w:lineRule="auto"/>
        <w:rPr>
          <w:rFonts w:ascii="Times New Roman" w:hAnsi="Times New Roman"/>
          <w:color w:val="000000"/>
          <w:sz w:val="24"/>
          <w:szCs w:val="24"/>
        </w:rPr>
      </w:pPr>
      <w:r w:rsidRPr="000260F1">
        <w:rPr>
          <w:rFonts w:ascii="Times New Roman" w:hAnsi="Times New Roman"/>
          <w:color w:val="000000"/>
          <w:sz w:val="24"/>
          <w:szCs w:val="24"/>
        </w:rPr>
        <w:t>45 Ответственность при хирургических операциях</w:t>
      </w:r>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E90FF4" w:rsidRDefault="008B7BF3" w:rsidP="00BE1D3C">
      <w:pPr>
        <w:spacing w:after="0" w:line="240" w:lineRule="auto"/>
        <w:jc w:val="center"/>
        <w:rPr>
          <w:rFonts w:ascii="Times New Roman" w:eastAsia="Times New Roman" w:hAnsi="Times New Roman" w:cs="Times New Roman"/>
          <w:sz w:val="24"/>
          <w:szCs w:val="24"/>
          <w:lang w:eastAsia="ru-RU"/>
        </w:rPr>
      </w:pPr>
      <w:r w:rsidRPr="00E90FF4">
        <w:rPr>
          <w:rFonts w:ascii="Times New Roman" w:eastAsia="Times New Roman" w:hAnsi="Times New Roman" w:cs="Times New Roman"/>
          <w:sz w:val="24"/>
          <w:szCs w:val="24"/>
          <w:lang w:eastAsia="ru-RU"/>
        </w:rPr>
        <w:t>6.5. ФОНД ОЦЕНОЧНЫХ СРЕДСТВ</w:t>
      </w:r>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roofErr w:type="gramStart"/>
      <w:r w:rsidRPr="00E90FF4">
        <w:rPr>
          <w:rFonts w:ascii="Times New Roman" w:eastAsia="Times New Roman" w:hAnsi="Times New Roman" w:cs="Times New Roman"/>
          <w:sz w:val="24"/>
          <w:szCs w:val="24"/>
          <w:lang w:eastAsia="ru-RU"/>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roofErr w:type="gramEnd"/>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E90FF4" w:rsidRDefault="00BE1D3C" w:rsidP="00BE1D3C">
      <w:pPr>
        <w:spacing w:after="0" w:line="240" w:lineRule="auto"/>
        <w:ind w:firstLine="709"/>
        <w:jc w:val="both"/>
        <w:rPr>
          <w:rFonts w:ascii="Times New Roman" w:eastAsia="Times New Roman" w:hAnsi="Times New Roman" w:cs="Times New Roman"/>
          <w:sz w:val="24"/>
          <w:szCs w:val="24"/>
          <w:lang w:eastAsia="ru-RU"/>
        </w:rPr>
      </w:pPr>
    </w:p>
    <w:p w:rsidR="00BE1D3C" w:rsidRPr="00E90FF4" w:rsidRDefault="00BE1D3C"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7. ОСНОВНАЯ И ДОПОЛНИТЕЛЬНАЯ УЧЕБНАЯ ЛИТЕРАТУРА</w:t>
      </w:r>
    </w:p>
    <w:p w:rsidR="008B7BF3" w:rsidRPr="00E90FF4" w:rsidRDefault="008B7BF3" w:rsidP="00BE1D3C">
      <w:pPr>
        <w:spacing w:after="0" w:line="240" w:lineRule="auto"/>
        <w:jc w:val="center"/>
        <w:rPr>
          <w:rFonts w:ascii="Times New Roman" w:eastAsia="Times New Roman" w:hAnsi="Times New Roman" w:cs="Times New Roman"/>
          <w:b/>
          <w:sz w:val="24"/>
          <w:szCs w:val="24"/>
          <w:lang w:eastAsia="ru-RU"/>
        </w:rPr>
      </w:pPr>
    </w:p>
    <w:p w:rsidR="008B7BF3" w:rsidRPr="00E90FF4" w:rsidRDefault="00BE1D3C" w:rsidP="008B7BF3">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7.1. Основная литература</w:t>
      </w:r>
    </w:p>
    <w:p w:rsidR="00D24FBF" w:rsidRPr="00A0704D" w:rsidRDefault="00D24FBF" w:rsidP="00306EBA">
      <w:pPr>
        <w:numPr>
          <w:ilvl w:val="0"/>
          <w:numId w:val="30"/>
        </w:numPr>
        <w:autoSpaceDE w:val="0"/>
        <w:autoSpaceDN w:val="0"/>
        <w:adjustRightInd w:val="0"/>
        <w:spacing w:after="0" w:line="240" w:lineRule="auto"/>
        <w:ind w:left="0" w:firstLine="0"/>
        <w:jc w:val="both"/>
        <w:rPr>
          <w:rStyle w:val="biblio-record-text"/>
          <w:rFonts w:ascii="Times New Roman" w:hAnsi="Times New Roman" w:cs="Times New Roman"/>
          <w:sz w:val="24"/>
          <w:szCs w:val="24"/>
        </w:rPr>
      </w:pPr>
      <w:r w:rsidRPr="00A0704D">
        <w:rPr>
          <w:rStyle w:val="biblio-record-text"/>
          <w:rFonts w:ascii="Times New Roman" w:hAnsi="Times New Roman" w:cs="Times New Roman"/>
          <w:sz w:val="24"/>
          <w:szCs w:val="24"/>
        </w:rPr>
        <w:t>Кравченко, В. М. Судебная ветеринарно-санитарная экспертиза и методики вскрытия</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учебник / В. М. Кравченко. — Краснодар</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w:t>
      </w:r>
      <w:proofErr w:type="spellStart"/>
      <w:r w:rsidRPr="00A0704D">
        <w:rPr>
          <w:rStyle w:val="biblio-record-text"/>
          <w:rFonts w:ascii="Times New Roman" w:hAnsi="Times New Roman" w:cs="Times New Roman"/>
          <w:sz w:val="24"/>
          <w:szCs w:val="24"/>
        </w:rPr>
        <w:t>КубГАУ</w:t>
      </w:r>
      <w:proofErr w:type="spellEnd"/>
      <w:r w:rsidRPr="00A0704D">
        <w:rPr>
          <w:rStyle w:val="biblio-record-text"/>
          <w:rFonts w:ascii="Times New Roman" w:hAnsi="Times New Roman" w:cs="Times New Roman"/>
          <w:sz w:val="24"/>
          <w:szCs w:val="24"/>
        </w:rPr>
        <w:t>, 2019. — 301 с. — ISBN 978-5-00097-973-0. — Текст</w:t>
      </w:r>
      <w:proofErr w:type="gramStart"/>
      <w:r w:rsidRPr="00A0704D">
        <w:rPr>
          <w:rStyle w:val="biblio-record-text"/>
          <w:rFonts w:ascii="Times New Roman" w:hAnsi="Times New Roman" w:cs="Times New Roman"/>
          <w:sz w:val="24"/>
          <w:szCs w:val="24"/>
        </w:rPr>
        <w:t> :</w:t>
      </w:r>
      <w:proofErr w:type="gramEnd"/>
      <w:r w:rsidRPr="00A0704D">
        <w:rPr>
          <w:rStyle w:val="biblio-record-text"/>
          <w:rFonts w:ascii="Times New Roman" w:hAnsi="Times New Roman" w:cs="Times New Roman"/>
          <w:sz w:val="24"/>
          <w:szCs w:val="24"/>
        </w:rPr>
        <w:t xml:space="preserve"> электронный // Лань : электронно-библиотечная система. — URL: https://e.lanbook.com/book/171592 </w:t>
      </w:r>
    </w:p>
    <w:p w:rsidR="00D24FBF" w:rsidRPr="00A0704D" w:rsidRDefault="00D24FBF" w:rsidP="00306EBA">
      <w:pPr>
        <w:numPr>
          <w:ilvl w:val="0"/>
          <w:numId w:val="30"/>
        </w:numPr>
        <w:autoSpaceDE w:val="0"/>
        <w:autoSpaceDN w:val="0"/>
        <w:adjustRightInd w:val="0"/>
        <w:spacing w:after="0" w:line="240" w:lineRule="auto"/>
        <w:ind w:left="0" w:firstLine="0"/>
        <w:jc w:val="both"/>
        <w:rPr>
          <w:rStyle w:val="biblio-record-text"/>
          <w:rFonts w:ascii="Times New Roman" w:hAnsi="Times New Roman" w:cs="Times New Roman"/>
          <w:sz w:val="24"/>
          <w:szCs w:val="24"/>
        </w:rPr>
      </w:pPr>
      <w:proofErr w:type="spellStart"/>
      <w:r w:rsidRPr="00A0704D">
        <w:rPr>
          <w:rStyle w:val="biblio-record-text"/>
          <w:rFonts w:ascii="Times New Roman" w:hAnsi="Times New Roman" w:cs="Times New Roman"/>
          <w:sz w:val="24"/>
          <w:szCs w:val="24"/>
        </w:rPr>
        <w:t>Латыпов</w:t>
      </w:r>
      <w:proofErr w:type="spellEnd"/>
      <w:r w:rsidRPr="00A0704D">
        <w:rPr>
          <w:rStyle w:val="biblio-record-text"/>
          <w:rFonts w:ascii="Times New Roman" w:hAnsi="Times New Roman" w:cs="Times New Roman"/>
          <w:sz w:val="24"/>
          <w:szCs w:val="24"/>
        </w:rPr>
        <w:t xml:space="preserve">, Д. Г. Судебная ветеринарно-санитарная экспертиза / Д. Г. </w:t>
      </w:r>
      <w:proofErr w:type="spellStart"/>
      <w:r w:rsidRPr="00A0704D">
        <w:rPr>
          <w:rStyle w:val="biblio-record-text"/>
          <w:rFonts w:ascii="Times New Roman" w:hAnsi="Times New Roman" w:cs="Times New Roman"/>
          <w:sz w:val="24"/>
          <w:szCs w:val="24"/>
        </w:rPr>
        <w:t>Латыпов</w:t>
      </w:r>
      <w:proofErr w:type="spellEnd"/>
      <w:r w:rsidRPr="00A0704D">
        <w:rPr>
          <w:rStyle w:val="biblio-record-text"/>
          <w:rFonts w:ascii="Times New Roman" w:hAnsi="Times New Roman" w:cs="Times New Roman"/>
          <w:sz w:val="24"/>
          <w:szCs w:val="24"/>
        </w:rPr>
        <w:t xml:space="preserve">, О. Т. </w:t>
      </w:r>
      <w:proofErr w:type="spellStart"/>
      <w:r w:rsidRPr="00A0704D">
        <w:rPr>
          <w:rStyle w:val="biblio-record-text"/>
          <w:rFonts w:ascii="Times New Roman" w:hAnsi="Times New Roman" w:cs="Times New Roman"/>
          <w:sz w:val="24"/>
          <w:szCs w:val="24"/>
        </w:rPr>
        <w:t>Муллакаев</w:t>
      </w:r>
      <w:proofErr w:type="spellEnd"/>
      <w:r w:rsidRPr="00A0704D">
        <w:rPr>
          <w:rStyle w:val="biblio-record-text"/>
          <w:rFonts w:ascii="Times New Roman" w:hAnsi="Times New Roman" w:cs="Times New Roman"/>
          <w:sz w:val="24"/>
          <w:szCs w:val="24"/>
        </w:rPr>
        <w:t xml:space="preserve">, И. Н. </w:t>
      </w:r>
      <w:proofErr w:type="spellStart"/>
      <w:r w:rsidRPr="00A0704D">
        <w:rPr>
          <w:rStyle w:val="biblio-record-text"/>
          <w:rFonts w:ascii="Times New Roman" w:hAnsi="Times New Roman" w:cs="Times New Roman"/>
          <w:sz w:val="24"/>
          <w:szCs w:val="24"/>
        </w:rPr>
        <w:t>Залялов</w:t>
      </w:r>
      <w:proofErr w:type="spellEnd"/>
      <w:r w:rsidRPr="00A0704D">
        <w:rPr>
          <w:rStyle w:val="biblio-record-text"/>
          <w:rFonts w:ascii="Times New Roman" w:hAnsi="Times New Roman" w:cs="Times New Roman"/>
          <w:sz w:val="24"/>
          <w:szCs w:val="24"/>
        </w:rPr>
        <w:t>. — 2-е изд., стер. — Санкт-Петербург</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Лань, 2023. — 456 с. — ISBN 978-5-507-46247-6. — Текст</w:t>
      </w:r>
      <w:proofErr w:type="gramStart"/>
      <w:r w:rsidRPr="00A0704D">
        <w:rPr>
          <w:rStyle w:val="biblio-record-text"/>
          <w:rFonts w:ascii="Times New Roman" w:hAnsi="Times New Roman" w:cs="Times New Roman"/>
          <w:sz w:val="24"/>
          <w:szCs w:val="24"/>
        </w:rPr>
        <w:t> :</w:t>
      </w:r>
      <w:proofErr w:type="gramEnd"/>
      <w:r w:rsidRPr="00A0704D">
        <w:rPr>
          <w:rStyle w:val="biblio-record-text"/>
          <w:rFonts w:ascii="Times New Roman" w:hAnsi="Times New Roman" w:cs="Times New Roman"/>
          <w:sz w:val="24"/>
          <w:szCs w:val="24"/>
        </w:rPr>
        <w:t xml:space="preserve"> электронный // Лань : электронно-библиотечная система. — URL: https://e.lanbook.com/book/303329 </w:t>
      </w:r>
    </w:p>
    <w:p w:rsidR="00D24FBF" w:rsidRPr="00A0704D" w:rsidRDefault="00D24FBF" w:rsidP="00306EBA">
      <w:pPr>
        <w:numPr>
          <w:ilvl w:val="0"/>
          <w:numId w:val="30"/>
        </w:numPr>
        <w:autoSpaceDE w:val="0"/>
        <w:autoSpaceDN w:val="0"/>
        <w:adjustRightInd w:val="0"/>
        <w:spacing w:after="0" w:line="240" w:lineRule="auto"/>
        <w:ind w:left="0" w:firstLine="0"/>
        <w:jc w:val="both"/>
        <w:rPr>
          <w:rStyle w:val="biblio-record-text"/>
          <w:rFonts w:ascii="Times New Roman" w:hAnsi="Times New Roman" w:cs="Times New Roman"/>
          <w:sz w:val="24"/>
          <w:szCs w:val="24"/>
        </w:rPr>
      </w:pPr>
      <w:r w:rsidRPr="00A0704D">
        <w:rPr>
          <w:rStyle w:val="biblio-record-text"/>
          <w:rFonts w:ascii="Times New Roman" w:hAnsi="Times New Roman" w:cs="Times New Roman"/>
          <w:sz w:val="24"/>
          <w:szCs w:val="24"/>
        </w:rPr>
        <w:lastRenderedPageBreak/>
        <w:t>Судебная ветеринарно-санитарная экспертиза</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учебное пособие / составитель И. Л. </w:t>
      </w:r>
      <w:proofErr w:type="spellStart"/>
      <w:r w:rsidRPr="00A0704D">
        <w:rPr>
          <w:rStyle w:val="biblio-record-text"/>
          <w:rFonts w:ascii="Times New Roman" w:hAnsi="Times New Roman" w:cs="Times New Roman"/>
          <w:sz w:val="24"/>
          <w:szCs w:val="24"/>
        </w:rPr>
        <w:t>Камлия</w:t>
      </w:r>
      <w:proofErr w:type="spellEnd"/>
      <w:r w:rsidRPr="00A0704D">
        <w:rPr>
          <w:rStyle w:val="biblio-record-text"/>
          <w:rFonts w:ascii="Times New Roman" w:hAnsi="Times New Roman" w:cs="Times New Roman"/>
          <w:sz w:val="24"/>
          <w:szCs w:val="24"/>
        </w:rPr>
        <w:t>. — Уссурийск</w:t>
      </w:r>
      <w:proofErr w:type="gramStart"/>
      <w:r w:rsidRPr="00A0704D">
        <w:rPr>
          <w:rStyle w:val="biblio-record-text"/>
          <w:rFonts w:ascii="Times New Roman" w:hAnsi="Times New Roman" w:cs="Times New Roman"/>
          <w:sz w:val="24"/>
          <w:szCs w:val="24"/>
        </w:rPr>
        <w:t xml:space="preserve"> :</w:t>
      </w:r>
      <w:proofErr w:type="gramEnd"/>
      <w:r w:rsidRPr="00A0704D">
        <w:rPr>
          <w:rStyle w:val="biblio-record-text"/>
          <w:rFonts w:ascii="Times New Roman" w:hAnsi="Times New Roman" w:cs="Times New Roman"/>
          <w:sz w:val="24"/>
          <w:szCs w:val="24"/>
        </w:rPr>
        <w:t xml:space="preserve"> Приморский ГАТУ, 2019. — 108 с. — Текст</w:t>
      </w:r>
      <w:proofErr w:type="gramStart"/>
      <w:r w:rsidRPr="00A0704D">
        <w:rPr>
          <w:rStyle w:val="biblio-record-text"/>
          <w:rFonts w:ascii="Times New Roman" w:hAnsi="Times New Roman" w:cs="Times New Roman"/>
          <w:sz w:val="24"/>
          <w:szCs w:val="24"/>
        </w:rPr>
        <w:t> :</w:t>
      </w:r>
      <w:proofErr w:type="gramEnd"/>
      <w:r w:rsidRPr="00A0704D">
        <w:rPr>
          <w:rStyle w:val="biblio-record-text"/>
          <w:rFonts w:ascii="Times New Roman" w:hAnsi="Times New Roman" w:cs="Times New Roman"/>
          <w:sz w:val="24"/>
          <w:szCs w:val="24"/>
        </w:rPr>
        <w:t xml:space="preserve"> электронный // Лань : электронно-библиотечная система. — URL: https://e.lanbook.com/book/149253 </w:t>
      </w:r>
    </w:p>
    <w:p w:rsidR="00A0704D" w:rsidRDefault="00A0704D" w:rsidP="00306EBA">
      <w:pPr>
        <w:tabs>
          <w:tab w:val="center" w:pos="-284"/>
        </w:tabs>
        <w:spacing w:after="0" w:line="240" w:lineRule="auto"/>
        <w:ind w:firstLine="709"/>
        <w:jc w:val="center"/>
        <w:rPr>
          <w:rFonts w:ascii="Times New Roman" w:eastAsia="Times New Roman" w:hAnsi="Times New Roman" w:cs="Times New Roman"/>
          <w:b/>
          <w:sz w:val="24"/>
          <w:szCs w:val="24"/>
          <w:lang w:eastAsia="ru-RU"/>
        </w:rPr>
      </w:pPr>
    </w:p>
    <w:p w:rsidR="00306EBA" w:rsidRPr="00E90FF4" w:rsidRDefault="00306EBA" w:rsidP="00306EBA">
      <w:pPr>
        <w:tabs>
          <w:tab w:val="center" w:pos="-284"/>
        </w:tabs>
        <w:spacing w:after="0" w:line="240" w:lineRule="auto"/>
        <w:ind w:firstLine="709"/>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7.2. Дополнительная литература</w:t>
      </w:r>
    </w:p>
    <w:p w:rsidR="00306EBA" w:rsidRPr="00306EBA" w:rsidRDefault="00306EBA" w:rsidP="00306EBA">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 xml:space="preserve">Гражданский кодекс РФ. – М.: – 2006. </w:t>
      </w:r>
    </w:p>
    <w:p w:rsidR="00306EBA" w:rsidRPr="00306EBA" w:rsidRDefault="00306EBA" w:rsidP="00306EBA">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Гражданский процессуальный кодекс РФ. – М.: – 2006.</w:t>
      </w:r>
    </w:p>
    <w:p w:rsidR="00306EBA" w:rsidRPr="00306EBA" w:rsidRDefault="00306EBA" w:rsidP="00306EBA">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Уголовный Кодекс РФ. М.: – 2006.</w:t>
      </w:r>
    </w:p>
    <w:p w:rsidR="00D24FBF" w:rsidRDefault="00306EBA" w:rsidP="00D24FBF">
      <w:pPr>
        <w:pStyle w:val="a8"/>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306EBA">
        <w:rPr>
          <w:rFonts w:ascii="Times New Roman" w:hAnsi="Times New Roman"/>
          <w:sz w:val="24"/>
          <w:szCs w:val="24"/>
        </w:rPr>
        <w:t>Уголовный процессуальный Кодекс. – М.: – 2006</w:t>
      </w:r>
    </w:p>
    <w:p w:rsidR="00D24FBF" w:rsidRPr="00A0704D" w:rsidRDefault="00D24FBF" w:rsidP="00D24FBF">
      <w:pPr>
        <w:pStyle w:val="a8"/>
        <w:numPr>
          <w:ilvl w:val="0"/>
          <w:numId w:val="31"/>
        </w:numPr>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D24FBF">
        <w:rPr>
          <w:rFonts w:ascii="Times New Roman" w:hAnsi="Times New Roman"/>
          <w:sz w:val="24"/>
          <w:szCs w:val="24"/>
        </w:rPr>
        <w:t>Додонкин</w:t>
      </w:r>
      <w:proofErr w:type="spellEnd"/>
      <w:r w:rsidRPr="00D24FBF">
        <w:rPr>
          <w:rFonts w:ascii="Times New Roman" w:hAnsi="Times New Roman"/>
          <w:sz w:val="24"/>
          <w:szCs w:val="24"/>
        </w:rPr>
        <w:t xml:space="preserve">, В.Ю. Таможенная экспертиза товаров: Учебник для студ. </w:t>
      </w:r>
      <w:proofErr w:type="spellStart"/>
      <w:r w:rsidRPr="00D24FBF">
        <w:rPr>
          <w:rFonts w:ascii="Times New Roman" w:hAnsi="Times New Roman"/>
          <w:sz w:val="24"/>
          <w:szCs w:val="24"/>
        </w:rPr>
        <w:t>высш</w:t>
      </w:r>
      <w:proofErr w:type="spellEnd"/>
      <w:r w:rsidRPr="00D24FBF">
        <w:rPr>
          <w:rFonts w:ascii="Times New Roman" w:hAnsi="Times New Roman"/>
          <w:sz w:val="24"/>
          <w:szCs w:val="24"/>
        </w:rPr>
        <w:t>. учеб</w:t>
      </w:r>
      <w:proofErr w:type="gramStart"/>
      <w:r w:rsidRPr="00D24FBF">
        <w:rPr>
          <w:rFonts w:ascii="Times New Roman" w:hAnsi="Times New Roman"/>
          <w:sz w:val="24"/>
          <w:szCs w:val="24"/>
        </w:rPr>
        <w:t>.</w:t>
      </w:r>
      <w:proofErr w:type="gramEnd"/>
      <w:r w:rsidRPr="00D24FBF">
        <w:rPr>
          <w:rFonts w:ascii="Times New Roman" w:hAnsi="Times New Roman"/>
          <w:sz w:val="24"/>
          <w:szCs w:val="24"/>
        </w:rPr>
        <w:t xml:space="preserve"> </w:t>
      </w:r>
      <w:proofErr w:type="gramStart"/>
      <w:r w:rsidRPr="00D24FBF">
        <w:rPr>
          <w:rFonts w:ascii="Times New Roman" w:hAnsi="Times New Roman"/>
          <w:sz w:val="24"/>
          <w:szCs w:val="24"/>
        </w:rPr>
        <w:t>з</w:t>
      </w:r>
      <w:proofErr w:type="gramEnd"/>
      <w:r w:rsidRPr="00D24FBF">
        <w:rPr>
          <w:rFonts w:ascii="Times New Roman" w:hAnsi="Times New Roman"/>
          <w:sz w:val="24"/>
          <w:szCs w:val="24"/>
        </w:rPr>
        <w:t xml:space="preserve">аведений / Ю.В. </w:t>
      </w:r>
      <w:proofErr w:type="spellStart"/>
      <w:r w:rsidRPr="00D24FBF">
        <w:rPr>
          <w:rFonts w:ascii="Times New Roman" w:hAnsi="Times New Roman"/>
          <w:sz w:val="24"/>
          <w:szCs w:val="24"/>
        </w:rPr>
        <w:t>Додонкин</w:t>
      </w:r>
      <w:proofErr w:type="spellEnd"/>
      <w:r w:rsidRPr="00D24FBF">
        <w:rPr>
          <w:rFonts w:ascii="Times New Roman" w:hAnsi="Times New Roman"/>
          <w:sz w:val="24"/>
          <w:szCs w:val="24"/>
        </w:rPr>
        <w:t xml:space="preserve">, И.Я. Жебелева, В.И. </w:t>
      </w:r>
      <w:proofErr w:type="spellStart"/>
      <w:r w:rsidRPr="00D24FBF">
        <w:rPr>
          <w:rFonts w:ascii="Times New Roman" w:hAnsi="Times New Roman"/>
          <w:sz w:val="24"/>
          <w:szCs w:val="24"/>
        </w:rPr>
        <w:t>Кришткофович</w:t>
      </w:r>
      <w:proofErr w:type="spellEnd"/>
      <w:r w:rsidRPr="00D24FBF">
        <w:rPr>
          <w:rFonts w:ascii="Times New Roman" w:hAnsi="Times New Roman"/>
          <w:sz w:val="24"/>
          <w:szCs w:val="24"/>
        </w:rPr>
        <w:t xml:space="preserve">. – М.: Издательский центр «Академия», 2009. – 272 с. </w:t>
      </w:r>
      <w:hyperlink r:id="rId5" w:history="1">
        <w:r w:rsidRPr="00A0704D">
          <w:rPr>
            <w:rFonts w:ascii="Times New Roman" w:hAnsi="Times New Roman" w:cs="Times New Roman"/>
            <w:color w:val="0000FF"/>
            <w:sz w:val="24"/>
            <w:szCs w:val="24"/>
            <w:u w:val="single"/>
          </w:rPr>
          <w:t>http://znanium.com/catalog.php?bookinfo=217423</w:t>
        </w:r>
      </w:hyperlink>
    </w:p>
    <w:p w:rsidR="00D24FBF" w:rsidRPr="00A0704D" w:rsidRDefault="00D24FBF" w:rsidP="00D24FBF">
      <w:pPr>
        <w:pStyle w:val="a8"/>
        <w:numPr>
          <w:ilvl w:val="0"/>
          <w:numId w:val="31"/>
        </w:numPr>
        <w:autoSpaceDE w:val="0"/>
        <w:autoSpaceDN w:val="0"/>
        <w:adjustRightInd w:val="0"/>
        <w:spacing w:after="0" w:line="240" w:lineRule="auto"/>
        <w:ind w:left="0" w:firstLine="0"/>
        <w:jc w:val="both"/>
        <w:rPr>
          <w:rFonts w:ascii="Times New Roman" w:hAnsi="Times New Roman" w:cs="Times New Roman"/>
          <w:sz w:val="24"/>
          <w:szCs w:val="24"/>
        </w:rPr>
      </w:pPr>
      <w:r w:rsidRPr="00A0704D">
        <w:rPr>
          <w:rFonts w:ascii="Times New Roman" w:hAnsi="Times New Roman" w:cs="Times New Roman"/>
          <w:sz w:val="24"/>
          <w:szCs w:val="24"/>
        </w:rPr>
        <w:t xml:space="preserve">Кунаков А.А.  Судебная ветеринарно-санитарная экспертиза: учебник  – М.: </w:t>
      </w:r>
      <w:proofErr w:type="spellStart"/>
      <w:r w:rsidRPr="00A0704D">
        <w:rPr>
          <w:rFonts w:ascii="Times New Roman" w:hAnsi="Times New Roman" w:cs="Times New Roman"/>
          <w:sz w:val="24"/>
          <w:szCs w:val="24"/>
        </w:rPr>
        <w:t>КолосС</w:t>
      </w:r>
      <w:proofErr w:type="spellEnd"/>
      <w:r w:rsidRPr="00A0704D">
        <w:rPr>
          <w:rFonts w:ascii="Times New Roman" w:hAnsi="Times New Roman" w:cs="Times New Roman"/>
          <w:sz w:val="24"/>
          <w:szCs w:val="24"/>
        </w:rPr>
        <w:t xml:space="preserve">,  2007. – 400 </w:t>
      </w:r>
      <w:proofErr w:type="gramStart"/>
      <w:r w:rsidRPr="00A0704D">
        <w:rPr>
          <w:rFonts w:ascii="Times New Roman" w:hAnsi="Times New Roman" w:cs="Times New Roman"/>
          <w:sz w:val="24"/>
          <w:szCs w:val="24"/>
        </w:rPr>
        <w:t>с</w:t>
      </w:r>
      <w:proofErr w:type="gramEnd"/>
      <w:r w:rsidRPr="00A0704D">
        <w:rPr>
          <w:rFonts w:ascii="Times New Roman" w:hAnsi="Times New Roman" w:cs="Times New Roman"/>
          <w:sz w:val="24"/>
          <w:szCs w:val="24"/>
        </w:rPr>
        <w:t>.</w:t>
      </w:r>
    </w:p>
    <w:p w:rsidR="00BE1D3C" w:rsidRDefault="00D24FBF" w:rsidP="00A0704D">
      <w:pPr>
        <w:autoSpaceDE w:val="0"/>
        <w:autoSpaceDN w:val="0"/>
        <w:adjustRightInd w:val="0"/>
        <w:spacing w:after="0" w:line="240" w:lineRule="auto"/>
        <w:jc w:val="both"/>
        <w:rPr>
          <w:rFonts w:ascii="Times New Roman" w:hAnsi="Times New Roman"/>
          <w:sz w:val="24"/>
          <w:szCs w:val="24"/>
        </w:rPr>
      </w:pPr>
      <w:r w:rsidRPr="00306EBA">
        <w:rPr>
          <w:rFonts w:ascii="Times New Roman" w:hAnsi="Times New Roman"/>
          <w:sz w:val="24"/>
          <w:szCs w:val="24"/>
        </w:rPr>
        <w:t xml:space="preserve">3 </w:t>
      </w:r>
      <w:proofErr w:type="spellStart"/>
      <w:r w:rsidRPr="00306EBA">
        <w:rPr>
          <w:rFonts w:ascii="Times New Roman" w:hAnsi="Times New Roman"/>
          <w:sz w:val="24"/>
          <w:szCs w:val="24"/>
        </w:rPr>
        <w:t>Кокуричев</w:t>
      </w:r>
      <w:proofErr w:type="spellEnd"/>
      <w:r w:rsidRPr="00306EBA">
        <w:rPr>
          <w:rFonts w:ascii="Times New Roman" w:hAnsi="Times New Roman"/>
          <w:sz w:val="24"/>
          <w:szCs w:val="24"/>
        </w:rPr>
        <w:t xml:space="preserve"> П.И. Основы судебной ветеринарно-санитарной экспертизы. - Л.:   Колос, 1197. – 264 </w:t>
      </w:r>
      <w:proofErr w:type="gramStart"/>
      <w:r w:rsidRPr="00306EBA">
        <w:rPr>
          <w:rFonts w:ascii="Times New Roman" w:hAnsi="Times New Roman"/>
          <w:sz w:val="24"/>
          <w:szCs w:val="24"/>
        </w:rPr>
        <w:t>с</w:t>
      </w:r>
      <w:proofErr w:type="gramEnd"/>
      <w:r w:rsidRPr="00306EBA">
        <w:rPr>
          <w:rFonts w:ascii="Times New Roman" w:hAnsi="Times New Roman"/>
          <w:sz w:val="24"/>
          <w:szCs w:val="24"/>
        </w:rPr>
        <w:t xml:space="preserve">. </w:t>
      </w:r>
    </w:p>
    <w:p w:rsidR="00A0704D" w:rsidRPr="00A0704D" w:rsidRDefault="00A0704D" w:rsidP="00A0704D">
      <w:pPr>
        <w:autoSpaceDE w:val="0"/>
        <w:autoSpaceDN w:val="0"/>
        <w:adjustRightInd w:val="0"/>
        <w:spacing w:after="0" w:line="240" w:lineRule="auto"/>
        <w:jc w:val="both"/>
        <w:rPr>
          <w:rFonts w:ascii="Times New Roman" w:hAnsi="Times New Roman"/>
          <w:sz w:val="24"/>
          <w:szCs w:val="24"/>
        </w:rPr>
      </w:pPr>
    </w:p>
    <w:p w:rsidR="00BE1D3C" w:rsidRPr="00E90FF4" w:rsidRDefault="00BE1D3C"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 xml:space="preserve">8. УЧЕБНО-МЕТОДИЧЕСКОЕ ОБЕСПЕЧЕНИЕ </w:t>
      </w:r>
    </w:p>
    <w:p w:rsidR="00BE1D3C" w:rsidRPr="00E90FF4" w:rsidRDefault="00BE1D3C" w:rsidP="00BE1D3C">
      <w:pPr>
        <w:spacing w:after="0" w:line="240" w:lineRule="auto"/>
        <w:jc w:val="center"/>
        <w:rPr>
          <w:rFonts w:ascii="Times New Roman" w:eastAsia="Times New Roman" w:hAnsi="Times New Roman" w:cs="Times New Roman"/>
          <w:b/>
          <w:sz w:val="24"/>
          <w:szCs w:val="24"/>
          <w:lang w:eastAsia="ru-RU"/>
        </w:rPr>
      </w:pPr>
      <w:r w:rsidRPr="00E90FF4">
        <w:rPr>
          <w:rFonts w:ascii="Times New Roman" w:eastAsia="Times New Roman" w:hAnsi="Times New Roman" w:cs="Times New Roman"/>
          <w:b/>
          <w:sz w:val="24"/>
          <w:szCs w:val="24"/>
          <w:lang w:eastAsia="ru-RU"/>
        </w:rPr>
        <w:t xml:space="preserve">САМОСТОЯТЕЛЬНОЙ РАБОТЫ </w:t>
      </w:r>
      <w:proofErr w:type="gramStart"/>
      <w:r w:rsidRPr="00E90FF4">
        <w:rPr>
          <w:rFonts w:ascii="Times New Roman" w:eastAsia="Times New Roman" w:hAnsi="Times New Roman" w:cs="Times New Roman"/>
          <w:b/>
          <w:sz w:val="24"/>
          <w:szCs w:val="24"/>
          <w:lang w:eastAsia="ru-RU"/>
        </w:rPr>
        <w:t>ОБУЧАЮЩИХСЯ</w:t>
      </w:r>
      <w:proofErr w:type="gramEnd"/>
    </w:p>
    <w:p w:rsidR="008B7BF3" w:rsidRPr="00E90FF4" w:rsidRDefault="008B7BF3" w:rsidP="00BE1D3C">
      <w:pPr>
        <w:spacing w:after="0" w:line="240" w:lineRule="auto"/>
        <w:jc w:val="center"/>
        <w:rPr>
          <w:rFonts w:ascii="Times New Roman" w:eastAsia="Times New Roman" w:hAnsi="Times New Roman" w:cs="Times New Roman"/>
          <w:b/>
          <w:sz w:val="24"/>
          <w:szCs w:val="24"/>
          <w:lang w:eastAsia="ru-RU"/>
        </w:rPr>
      </w:pPr>
    </w:p>
    <w:p w:rsidR="00E83212" w:rsidRPr="00E83212" w:rsidRDefault="0046106F" w:rsidP="00E83212">
      <w:pPr>
        <w:numPr>
          <w:ilvl w:val="0"/>
          <w:numId w:val="32"/>
        </w:numPr>
        <w:spacing w:after="0" w:line="240" w:lineRule="auto"/>
        <w:ind w:left="0" w:firstLine="0"/>
        <w:jc w:val="both"/>
        <w:rPr>
          <w:rFonts w:ascii="Times New Roman" w:hAnsi="Times New Roman"/>
          <w:sz w:val="24"/>
          <w:szCs w:val="24"/>
        </w:rPr>
      </w:pPr>
      <w:proofErr w:type="spellStart"/>
      <w:r w:rsidRPr="00E83212">
        <w:rPr>
          <w:rFonts w:ascii="Times New Roman" w:hAnsi="Times New Roman"/>
          <w:sz w:val="24"/>
          <w:szCs w:val="24"/>
        </w:rPr>
        <w:t>Сандакова</w:t>
      </w:r>
      <w:proofErr w:type="spellEnd"/>
      <w:r w:rsidRPr="00E83212">
        <w:rPr>
          <w:rFonts w:ascii="Times New Roman" w:hAnsi="Times New Roman"/>
          <w:sz w:val="24"/>
          <w:szCs w:val="24"/>
        </w:rPr>
        <w:t xml:space="preserve"> Т.А. Судебная ветеринарно-санитарная экспертиза: методические указания по выполнению практических работ </w:t>
      </w:r>
      <w:r w:rsidR="00E83212" w:rsidRPr="00E83212">
        <w:rPr>
          <w:rFonts w:ascii="Times New Roman" w:hAnsi="Times New Roman"/>
          <w:sz w:val="24"/>
          <w:szCs w:val="24"/>
        </w:rPr>
        <w:t>(очная форма обучения). – Курган: Изд-во КГСХА, 2021. (на правах рукописи)</w:t>
      </w:r>
    </w:p>
    <w:p w:rsidR="00E83212" w:rsidRPr="00E83212" w:rsidRDefault="00E83212" w:rsidP="00E83212">
      <w:pPr>
        <w:numPr>
          <w:ilvl w:val="0"/>
          <w:numId w:val="32"/>
        </w:numPr>
        <w:spacing w:after="0" w:line="240" w:lineRule="auto"/>
        <w:ind w:left="0" w:firstLine="0"/>
        <w:jc w:val="both"/>
        <w:rPr>
          <w:rFonts w:ascii="Times New Roman" w:hAnsi="Times New Roman"/>
          <w:sz w:val="24"/>
          <w:szCs w:val="24"/>
        </w:rPr>
      </w:pPr>
      <w:proofErr w:type="spellStart"/>
      <w:r w:rsidRPr="00E83212">
        <w:rPr>
          <w:rFonts w:ascii="Times New Roman" w:hAnsi="Times New Roman"/>
          <w:sz w:val="24"/>
          <w:szCs w:val="24"/>
        </w:rPr>
        <w:t>Сандакова</w:t>
      </w:r>
      <w:proofErr w:type="spellEnd"/>
      <w:r w:rsidRPr="00E83212">
        <w:rPr>
          <w:rFonts w:ascii="Times New Roman" w:hAnsi="Times New Roman"/>
          <w:sz w:val="24"/>
          <w:szCs w:val="24"/>
        </w:rPr>
        <w:t xml:space="preserve"> Т.А. Судебная ветеринарно-санитарная экспертиза: методические указания по выполнению практических работ (заочная форма обучения). – Курган: Изд-во КГСХА, 2021. (на правах рукописи)</w:t>
      </w:r>
    </w:p>
    <w:p w:rsidR="00E83212" w:rsidRPr="00E83212" w:rsidRDefault="0046106F" w:rsidP="00E83212">
      <w:pPr>
        <w:numPr>
          <w:ilvl w:val="0"/>
          <w:numId w:val="32"/>
        </w:numPr>
        <w:spacing w:after="0" w:line="240" w:lineRule="auto"/>
        <w:ind w:left="0" w:firstLine="0"/>
        <w:jc w:val="both"/>
        <w:rPr>
          <w:rFonts w:ascii="Times New Roman" w:hAnsi="Times New Roman"/>
          <w:sz w:val="24"/>
          <w:szCs w:val="24"/>
        </w:rPr>
      </w:pPr>
      <w:proofErr w:type="spellStart"/>
      <w:r w:rsidRPr="00E83212">
        <w:rPr>
          <w:rFonts w:ascii="Times New Roman" w:hAnsi="Times New Roman"/>
          <w:sz w:val="24"/>
          <w:szCs w:val="24"/>
        </w:rPr>
        <w:t>Сандакова</w:t>
      </w:r>
      <w:proofErr w:type="spellEnd"/>
      <w:r w:rsidRPr="00E83212">
        <w:rPr>
          <w:rFonts w:ascii="Times New Roman" w:hAnsi="Times New Roman"/>
          <w:sz w:val="24"/>
          <w:szCs w:val="24"/>
        </w:rPr>
        <w:t xml:space="preserve"> Т.А. Судебная ветеринарно-санитарная экспертиза: </w:t>
      </w:r>
      <w:r w:rsidR="00E83212" w:rsidRPr="00E83212">
        <w:rPr>
          <w:rFonts w:ascii="Times New Roman" w:hAnsi="Times New Roman"/>
          <w:sz w:val="24"/>
          <w:szCs w:val="24"/>
        </w:rPr>
        <w:t>методические указания по самостоятельной работе студентов (очная и заочная форма обучения). – Курган: Изд-во КГСХА, 2021. (на правах рукописи)</w:t>
      </w:r>
    </w:p>
    <w:p w:rsidR="00BE1D3C" w:rsidRPr="00E83212" w:rsidRDefault="00BE1D3C" w:rsidP="00E83212">
      <w:pPr>
        <w:suppressAutoHyphens/>
        <w:spacing w:after="0" w:line="240" w:lineRule="auto"/>
        <w:jc w:val="both"/>
        <w:rPr>
          <w:rFonts w:ascii="Times New Roman" w:eastAsia="Times New Roman" w:hAnsi="Times New Roman" w:cs="Times New Roman"/>
          <w:sz w:val="26"/>
          <w:szCs w:val="26"/>
          <w:lang w:eastAsia="ru-RU"/>
        </w:rPr>
      </w:pPr>
    </w:p>
    <w:p w:rsidR="00382E5A" w:rsidRPr="00E90FF4" w:rsidRDefault="00382E5A" w:rsidP="00382E5A">
      <w:pPr>
        <w:spacing w:after="0" w:line="240" w:lineRule="auto"/>
        <w:jc w:val="center"/>
        <w:rPr>
          <w:rFonts w:ascii="Times New Roman" w:hAnsi="Times New Roman"/>
          <w:b/>
          <w:sz w:val="24"/>
          <w:szCs w:val="24"/>
        </w:rPr>
      </w:pPr>
      <w:r w:rsidRPr="00E90FF4">
        <w:rPr>
          <w:rFonts w:ascii="Times New Roman" w:hAnsi="Times New Roman"/>
          <w:b/>
          <w:sz w:val="24"/>
          <w:szCs w:val="24"/>
        </w:rPr>
        <w:t>9. РЕСУРСЫ СЕТИ «ИНТЕРНЕТ», НЕОБХОДИМЫЕ ДЛЯ ОСВОЕНИЯ ДИСЦИПЛИНЫ</w:t>
      </w:r>
    </w:p>
    <w:p w:rsidR="00A15E8E" w:rsidRPr="00282BEC" w:rsidRDefault="005979E2" w:rsidP="00A15E8E">
      <w:pPr>
        <w:numPr>
          <w:ilvl w:val="0"/>
          <w:numId w:val="28"/>
        </w:numPr>
        <w:spacing w:after="0" w:line="240" w:lineRule="auto"/>
        <w:ind w:left="360"/>
        <w:jc w:val="both"/>
        <w:rPr>
          <w:rStyle w:val="aa"/>
          <w:rFonts w:ascii="Times New Roman" w:hAnsi="Times New Roman"/>
          <w:sz w:val="26"/>
          <w:szCs w:val="26"/>
        </w:rPr>
      </w:pPr>
      <w:hyperlink r:id="rId6" w:history="1">
        <w:r w:rsidR="00A15E8E" w:rsidRPr="00282BEC">
          <w:rPr>
            <w:rStyle w:val="aa"/>
            <w:rFonts w:ascii="Times New Roman" w:hAnsi="Times New Roman"/>
            <w:sz w:val="26"/>
            <w:szCs w:val="26"/>
          </w:rPr>
          <w:t>http://dspace.kgsu.ru/xmlui/</w:t>
        </w:r>
      </w:hyperlink>
      <w:r w:rsidR="00A15E8E" w:rsidRPr="00282BEC">
        <w:rPr>
          <w:rStyle w:val="aa"/>
          <w:rFonts w:ascii="Times New Roman" w:hAnsi="Times New Roman"/>
          <w:sz w:val="26"/>
          <w:szCs w:val="26"/>
        </w:rPr>
        <w:t xml:space="preserve"> – Электронная библиотека КГУ.</w:t>
      </w:r>
    </w:p>
    <w:p w:rsidR="00A15E8E" w:rsidRPr="00282BEC" w:rsidRDefault="005979E2" w:rsidP="00A15E8E">
      <w:pPr>
        <w:numPr>
          <w:ilvl w:val="0"/>
          <w:numId w:val="28"/>
        </w:numPr>
        <w:spacing w:after="0" w:line="240" w:lineRule="auto"/>
        <w:ind w:left="360"/>
        <w:jc w:val="both"/>
        <w:rPr>
          <w:rStyle w:val="aa"/>
          <w:rFonts w:ascii="Times New Roman" w:hAnsi="Times New Roman"/>
          <w:sz w:val="26"/>
          <w:szCs w:val="26"/>
        </w:rPr>
      </w:pPr>
      <w:hyperlink r:id="rId7" w:history="1">
        <w:r w:rsidR="00A15E8E" w:rsidRPr="00282BEC">
          <w:rPr>
            <w:rFonts w:ascii="Times New Roman" w:hAnsi="Times New Roman" w:cs="Times New Roman"/>
            <w:sz w:val="26"/>
            <w:szCs w:val="26"/>
          </w:rPr>
          <w:t>https://www.elibrary.ru/</w:t>
        </w:r>
      </w:hyperlink>
      <w:r w:rsidR="00A15E8E" w:rsidRPr="00282BEC">
        <w:rPr>
          <w:rFonts w:ascii="Times New Roman" w:hAnsi="Times New Roman" w:cs="Times New Roman"/>
          <w:sz w:val="26"/>
          <w:szCs w:val="26"/>
        </w:rPr>
        <w:t xml:space="preserve"> – Электрон</w:t>
      </w:r>
      <w:r w:rsidR="00A15E8E" w:rsidRPr="00282BEC">
        <w:rPr>
          <w:rStyle w:val="aa"/>
          <w:rFonts w:ascii="Times New Roman" w:hAnsi="Times New Roman"/>
          <w:sz w:val="26"/>
          <w:szCs w:val="26"/>
        </w:rPr>
        <w:t>но-библиотечная система.</w:t>
      </w:r>
    </w:p>
    <w:p w:rsidR="00A15E8E" w:rsidRPr="00282BEC" w:rsidRDefault="005979E2" w:rsidP="00A15E8E">
      <w:pPr>
        <w:numPr>
          <w:ilvl w:val="0"/>
          <w:numId w:val="28"/>
        </w:numPr>
        <w:spacing w:after="0" w:line="240" w:lineRule="auto"/>
        <w:ind w:left="360"/>
        <w:jc w:val="both"/>
        <w:rPr>
          <w:rStyle w:val="aa"/>
          <w:rFonts w:ascii="Times New Roman" w:hAnsi="Times New Roman"/>
          <w:sz w:val="26"/>
          <w:szCs w:val="26"/>
        </w:rPr>
      </w:pPr>
      <w:hyperlink r:id="rId8" w:history="1">
        <w:r w:rsidR="00A15E8E" w:rsidRPr="00282BEC">
          <w:rPr>
            <w:rStyle w:val="aa"/>
            <w:rFonts w:ascii="Times New Roman" w:hAnsi="Times New Roman"/>
            <w:sz w:val="26"/>
            <w:szCs w:val="26"/>
          </w:rPr>
          <w:t>http://biblioclub.ru/</w:t>
        </w:r>
      </w:hyperlink>
      <w:r w:rsidR="00A15E8E" w:rsidRPr="00282BEC">
        <w:rPr>
          <w:rStyle w:val="aa"/>
          <w:rFonts w:ascii="Times New Roman" w:hAnsi="Times New Roman"/>
          <w:sz w:val="26"/>
          <w:szCs w:val="26"/>
        </w:rPr>
        <w:t xml:space="preserve"> – ЭБС «Университетская библиотека </w:t>
      </w:r>
      <w:proofErr w:type="spellStart"/>
      <w:r w:rsidR="00A15E8E" w:rsidRPr="00282BEC">
        <w:rPr>
          <w:rStyle w:val="aa"/>
          <w:rFonts w:ascii="Times New Roman" w:hAnsi="Times New Roman"/>
          <w:sz w:val="26"/>
          <w:szCs w:val="26"/>
        </w:rPr>
        <w:t>онлайн</w:t>
      </w:r>
      <w:proofErr w:type="spellEnd"/>
      <w:r w:rsidR="00A15E8E" w:rsidRPr="00282BEC">
        <w:rPr>
          <w:rStyle w:val="aa"/>
          <w:rFonts w:ascii="Times New Roman" w:hAnsi="Times New Roman"/>
          <w:sz w:val="26"/>
          <w:szCs w:val="26"/>
        </w:rPr>
        <w:t>».</w:t>
      </w:r>
    </w:p>
    <w:p w:rsidR="00A15E8E" w:rsidRPr="00A15E8E" w:rsidRDefault="005979E2" w:rsidP="00A15E8E">
      <w:pPr>
        <w:numPr>
          <w:ilvl w:val="0"/>
          <w:numId w:val="28"/>
        </w:numPr>
        <w:spacing w:after="200" w:line="276" w:lineRule="auto"/>
        <w:ind w:left="360"/>
        <w:jc w:val="both"/>
        <w:rPr>
          <w:rFonts w:ascii="Times New Roman" w:hAnsi="Times New Roman"/>
          <w:sz w:val="26"/>
          <w:szCs w:val="26"/>
          <w:lang w:val="en-US"/>
        </w:rPr>
      </w:pPr>
      <w:hyperlink r:id="rId9" w:history="1">
        <w:r w:rsidR="00A15E8E" w:rsidRPr="00282BEC">
          <w:rPr>
            <w:rStyle w:val="aa"/>
            <w:rFonts w:ascii="Times New Roman" w:hAnsi="Times New Roman"/>
            <w:sz w:val="26"/>
            <w:szCs w:val="26"/>
            <w:lang w:val="en-US"/>
          </w:rPr>
          <w:t>http://kingmed.info/download.php?book_id=320</w:t>
        </w:r>
      </w:hyperlink>
      <w:r w:rsidR="00A15E8E" w:rsidRPr="00282BEC">
        <w:rPr>
          <w:rFonts w:ascii="Times New Roman" w:hAnsi="Times New Roman"/>
          <w:sz w:val="26"/>
          <w:szCs w:val="26"/>
          <w:lang w:val="en-US"/>
        </w:rPr>
        <w:t xml:space="preserve"> – </w:t>
      </w:r>
      <w:proofErr w:type="spellStart"/>
      <w:r w:rsidR="00A15E8E" w:rsidRPr="00282BEC">
        <w:rPr>
          <w:rFonts w:ascii="Times New Roman" w:hAnsi="Times New Roman"/>
          <w:sz w:val="26"/>
          <w:szCs w:val="26"/>
          <w:lang w:val="en-US"/>
        </w:rPr>
        <w:t>KingMed</w:t>
      </w:r>
      <w:proofErr w:type="spellEnd"/>
      <w:r w:rsidR="00A15E8E" w:rsidRPr="00282BEC">
        <w:rPr>
          <w:rFonts w:ascii="Times New Roman" w:hAnsi="Times New Roman"/>
          <w:sz w:val="26"/>
          <w:szCs w:val="26"/>
          <w:lang w:val="en-US"/>
        </w:rPr>
        <w:t>.</w:t>
      </w:r>
    </w:p>
    <w:p w:rsidR="00A15E8E" w:rsidRPr="00B14D77" w:rsidRDefault="00A15E8E" w:rsidP="00382E5A">
      <w:pPr>
        <w:spacing w:after="0" w:line="240" w:lineRule="auto"/>
        <w:jc w:val="center"/>
        <w:rPr>
          <w:rFonts w:ascii="Times New Roman" w:hAnsi="Times New Roman"/>
          <w:b/>
          <w:sz w:val="24"/>
          <w:szCs w:val="24"/>
          <w:lang w:val="en-US"/>
        </w:rPr>
      </w:pPr>
    </w:p>
    <w:p w:rsidR="00382E5A" w:rsidRPr="00E90FF4" w:rsidRDefault="00382E5A" w:rsidP="00382E5A">
      <w:pPr>
        <w:spacing w:after="0" w:line="240" w:lineRule="auto"/>
        <w:jc w:val="center"/>
        <w:rPr>
          <w:rFonts w:ascii="Times New Roman" w:hAnsi="Times New Roman"/>
          <w:b/>
          <w:sz w:val="24"/>
          <w:szCs w:val="24"/>
        </w:rPr>
      </w:pPr>
      <w:r w:rsidRPr="00E90FF4">
        <w:rPr>
          <w:rFonts w:ascii="Times New Roman" w:hAnsi="Times New Roman"/>
          <w:b/>
          <w:sz w:val="24"/>
          <w:szCs w:val="24"/>
        </w:rPr>
        <w:t>10. ИНФОРМАЦИОННЫЕ ТЕХНОЛОГИИ, ПРОГРАММНОЕ ОБЕСПЕЧЕНИЕ И ИНФОРМАЦИОННЫЕ СПРАВОЧНЫЕ СИСТЕМЫ</w:t>
      </w:r>
    </w:p>
    <w:p w:rsidR="00382E5A" w:rsidRPr="00E90FF4" w:rsidRDefault="00382E5A" w:rsidP="00382E5A">
      <w:pPr>
        <w:spacing w:after="0" w:line="240" w:lineRule="auto"/>
        <w:jc w:val="center"/>
        <w:rPr>
          <w:rFonts w:ascii="Times New Roman" w:hAnsi="Times New Roman"/>
          <w:b/>
          <w:sz w:val="24"/>
          <w:szCs w:val="24"/>
        </w:rPr>
      </w:pP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ЭБС «Лань»</w:t>
      </w: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ЭБС «Консультант студента»</w:t>
      </w: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ЭБС «</w:t>
      </w:r>
      <w:proofErr w:type="spellStart"/>
      <w:r w:rsidRPr="00E90FF4">
        <w:rPr>
          <w:rFonts w:ascii="Times New Roman" w:hAnsi="Times New Roman"/>
          <w:sz w:val="24"/>
          <w:szCs w:val="24"/>
          <w:lang w:val="en-US"/>
        </w:rPr>
        <w:t>Znanium</w:t>
      </w:r>
      <w:proofErr w:type="spellEnd"/>
      <w:r w:rsidRPr="00E90FF4">
        <w:rPr>
          <w:rFonts w:ascii="Times New Roman" w:hAnsi="Times New Roman"/>
          <w:sz w:val="24"/>
          <w:szCs w:val="24"/>
        </w:rPr>
        <w:t>.</w:t>
      </w:r>
      <w:r w:rsidRPr="00E90FF4">
        <w:rPr>
          <w:rFonts w:ascii="Times New Roman" w:hAnsi="Times New Roman"/>
          <w:sz w:val="24"/>
          <w:szCs w:val="24"/>
          <w:lang w:val="en-US"/>
        </w:rPr>
        <w:t>com</w:t>
      </w:r>
      <w:r w:rsidRPr="00E90FF4">
        <w:rPr>
          <w:rFonts w:ascii="Times New Roman" w:hAnsi="Times New Roman"/>
          <w:sz w:val="24"/>
          <w:szCs w:val="24"/>
        </w:rPr>
        <w:t>»</w:t>
      </w:r>
    </w:p>
    <w:p w:rsidR="00382E5A" w:rsidRPr="00E90FF4" w:rsidRDefault="00382E5A" w:rsidP="00382E5A">
      <w:pPr>
        <w:numPr>
          <w:ilvl w:val="0"/>
          <w:numId w:val="29"/>
        </w:numPr>
        <w:spacing w:after="0" w:line="240" w:lineRule="auto"/>
        <w:jc w:val="both"/>
        <w:rPr>
          <w:rFonts w:ascii="Times New Roman" w:hAnsi="Times New Roman"/>
          <w:sz w:val="24"/>
          <w:szCs w:val="24"/>
        </w:rPr>
      </w:pPr>
      <w:r w:rsidRPr="00E90FF4">
        <w:rPr>
          <w:rFonts w:ascii="Times New Roman" w:hAnsi="Times New Roman"/>
          <w:sz w:val="24"/>
          <w:szCs w:val="24"/>
        </w:rPr>
        <w:t xml:space="preserve">«Гарант» - справочно-правовая система </w:t>
      </w:r>
    </w:p>
    <w:p w:rsidR="00382E5A" w:rsidRPr="00E90FF4" w:rsidRDefault="00382E5A" w:rsidP="00382E5A">
      <w:pPr>
        <w:spacing w:after="0" w:line="240" w:lineRule="auto"/>
        <w:ind w:firstLine="709"/>
        <w:jc w:val="both"/>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b/>
          <w:sz w:val="24"/>
          <w:szCs w:val="24"/>
        </w:rPr>
      </w:pPr>
      <w:r w:rsidRPr="00E90FF4">
        <w:rPr>
          <w:rFonts w:ascii="Times New Roman" w:hAnsi="Times New Roman"/>
          <w:b/>
          <w:sz w:val="24"/>
          <w:szCs w:val="24"/>
        </w:rPr>
        <w:t>11. МАТЕРИАЛЬНО-ТЕХНИЧЕСКОЕ ОБЕСПЕЧЕНИЕ ДИСЦИПЛИНЫ</w:t>
      </w:r>
    </w:p>
    <w:p w:rsidR="00382E5A" w:rsidRPr="00E90FF4" w:rsidRDefault="00382E5A" w:rsidP="00382E5A">
      <w:pPr>
        <w:spacing w:after="0" w:line="240" w:lineRule="auto"/>
        <w:jc w:val="center"/>
        <w:rPr>
          <w:rFonts w:ascii="Times New Roman" w:hAnsi="Times New Roman"/>
          <w:b/>
          <w:sz w:val="24"/>
          <w:szCs w:val="24"/>
        </w:rPr>
      </w:pPr>
    </w:p>
    <w:p w:rsidR="00382E5A" w:rsidRPr="00E90FF4" w:rsidRDefault="00382E5A" w:rsidP="00382E5A">
      <w:pPr>
        <w:spacing w:after="0" w:line="240" w:lineRule="auto"/>
        <w:ind w:firstLine="660"/>
        <w:jc w:val="both"/>
        <w:rPr>
          <w:rFonts w:ascii="Times New Roman" w:hAnsi="Times New Roman"/>
          <w:sz w:val="24"/>
          <w:szCs w:val="24"/>
        </w:rPr>
      </w:pPr>
      <w:r w:rsidRPr="00E90FF4">
        <w:rPr>
          <w:rFonts w:ascii="Times New Roman" w:hAnsi="Times New Roman"/>
          <w:sz w:val="24"/>
          <w:szCs w:val="24"/>
        </w:rPr>
        <w:t xml:space="preserve">Материально-техническое обеспечение по реализации дисциплины осуществляется в соответствии с требованиями ФГОС </w:t>
      </w:r>
      <w:proofErr w:type="gramStart"/>
      <w:r w:rsidRPr="00E90FF4">
        <w:rPr>
          <w:rFonts w:ascii="Times New Roman" w:hAnsi="Times New Roman"/>
          <w:sz w:val="24"/>
          <w:szCs w:val="24"/>
        </w:rPr>
        <w:t>ВО</w:t>
      </w:r>
      <w:proofErr w:type="gramEnd"/>
      <w:r w:rsidRPr="00E90FF4">
        <w:rPr>
          <w:rFonts w:ascii="Times New Roman" w:hAnsi="Times New Roman"/>
          <w:sz w:val="24"/>
          <w:szCs w:val="24"/>
        </w:rPr>
        <w:t xml:space="preserve"> по данной образовательной программе.</w:t>
      </w:r>
    </w:p>
    <w:p w:rsidR="00BE1D3C" w:rsidRPr="00E90FF4" w:rsidRDefault="00BE1D3C" w:rsidP="00BE1D3C">
      <w:pPr>
        <w:spacing w:after="0" w:line="240" w:lineRule="auto"/>
        <w:ind w:firstLine="709"/>
        <w:jc w:val="both"/>
        <w:rPr>
          <w:rFonts w:ascii="Times New Roman" w:eastAsia="Times New Roman" w:hAnsi="Times New Roman" w:cs="Times New Roman"/>
          <w:sz w:val="26"/>
          <w:szCs w:val="26"/>
          <w:lang w:eastAsia="ru-RU"/>
        </w:rPr>
      </w:pPr>
    </w:p>
    <w:p w:rsidR="00BE1D3C" w:rsidRPr="00E90FF4" w:rsidRDefault="00BE1D3C" w:rsidP="00BE1D3C">
      <w:pPr>
        <w:spacing w:after="0" w:line="240" w:lineRule="auto"/>
        <w:jc w:val="center"/>
        <w:rPr>
          <w:rFonts w:ascii="Times New Roman" w:eastAsia="Times New Roman" w:hAnsi="Times New Roman" w:cs="Times New Roman"/>
          <w:b/>
          <w:sz w:val="26"/>
          <w:szCs w:val="26"/>
          <w:lang w:eastAsia="ru-RU"/>
        </w:rPr>
      </w:pPr>
      <w:r w:rsidRPr="00E90FF4">
        <w:rPr>
          <w:rFonts w:ascii="Times New Roman" w:eastAsia="Times New Roman" w:hAnsi="Times New Roman" w:cs="Times New Roman"/>
          <w:b/>
          <w:sz w:val="26"/>
          <w:szCs w:val="26"/>
          <w:lang w:eastAsia="ru-RU"/>
        </w:rPr>
        <w:lastRenderedPageBreak/>
        <w:t xml:space="preserve">12. ДЛЯ СТУДЕНТОВ, ОБУЧАЮЩИХСЯ С ИСПОЛЬЗОВАНИЕМ </w:t>
      </w:r>
      <w:r w:rsidRPr="00E90FF4">
        <w:rPr>
          <w:rFonts w:ascii="Times New Roman" w:eastAsia="Times New Roman" w:hAnsi="Times New Roman" w:cs="Times New Roman"/>
          <w:b/>
          <w:sz w:val="26"/>
          <w:szCs w:val="26"/>
          <w:lang w:eastAsia="ru-RU"/>
        </w:rPr>
        <w:br/>
        <w:t>ДИСТАНЦИОННЫХ ОБРАЗОВАТЕЛЬНЫХ ТЕХНОЛОГИЙ</w:t>
      </w:r>
    </w:p>
    <w:p w:rsidR="00BE1D3C" w:rsidRPr="00E90FF4" w:rsidRDefault="00BE1D3C" w:rsidP="00382E5A">
      <w:pPr>
        <w:spacing w:after="0" w:line="240" w:lineRule="auto"/>
        <w:ind w:firstLine="709"/>
        <w:jc w:val="both"/>
        <w:rPr>
          <w:rFonts w:ascii="Times New Roman" w:eastAsia="Times New Roman" w:hAnsi="Times New Roman" w:cs="Times New Roman"/>
          <w:sz w:val="26"/>
          <w:szCs w:val="26"/>
          <w:lang w:eastAsia="ru-RU"/>
        </w:rPr>
      </w:pPr>
      <w:r w:rsidRPr="00E90FF4">
        <w:rPr>
          <w:rFonts w:ascii="Times New Roman" w:eastAsia="Times New Roman" w:hAnsi="Times New Roman" w:cs="Times New Roman"/>
          <w:sz w:val="26"/>
          <w:szCs w:val="26"/>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rsidR="00BE1D3C" w:rsidRDefault="00BE1D3C" w:rsidP="00BE1D3C">
      <w:pPr>
        <w:spacing w:after="0" w:line="240" w:lineRule="auto"/>
        <w:ind w:firstLine="709"/>
        <w:jc w:val="both"/>
        <w:rPr>
          <w:rFonts w:ascii="Calibri" w:eastAsia="Times New Roman" w:hAnsi="Calibri" w:cs="Times New Roman"/>
          <w:sz w:val="26"/>
          <w:szCs w:val="26"/>
          <w:lang w:eastAsia="ru-RU"/>
        </w:rPr>
      </w:pPr>
    </w:p>
    <w:p w:rsidR="00830B52" w:rsidRDefault="00830B52"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Default="00A0704D" w:rsidP="00BE1D3C">
      <w:pPr>
        <w:spacing w:after="0" w:line="240" w:lineRule="auto"/>
        <w:ind w:firstLine="709"/>
        <w:jc w:val="both"/>
        <w:rPr>
          <w:rFonts w:ascii="Calibri" w:eastAsia="Times New Roman" w:hAnsi="Calibri" w:cs="Times New Roman"/>
          <w:sz w:val="26"/>
          <w:szCs w:val="26"/>
          <w:lang w:eastAsia="ru-RU"/>
        </w:rPr>
      </w:pPr>
    </w:p>
    <w:p w:rsidR="00A0704D" w:rsidRPr="00E90FF4" w:rsidRDefault="00A0704D" w:rsidP="00BE1D3C">
      <w:pPr>
        <w:spacing w:after="0" w:line="240" w:lineRule="auto"/>
        <w:ind w:firstLine="709"/>
        <w:jc w:val="both"/>
        <w:rPr>
          <w:rFonts w:ascii="Calibri" w:eastAsia="Times New Roman" w:hAnsi="Calibri" w:cs="Times New Roman"/>
          <w:sz w:val="26"/>
          <w:szCs w:val="26"/>
          <w:lang w:eastAsia="ru-RU"/>
        </w:rPr>
      </w:pP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lastRenderedPageBreak/>
        <w:t>Аннотация к рабочей программе дисциплины</w:t>
      </w:r>
    </w:p>
    <w:p w:rsidR="00BE1D3C" w:rsidRPr="00A0704D" w:rsidRDefault="003B7983" w:rsidP="00BE1D3C">
      <w:pPr>
        <w:spacing w:after="0" w:line="240" w:lineRule="auto"/>
        <w:ind w:firstLine="709"/>
        <w:jc w:val="center"/>
        <w:rPr>
          <w:rFonts w:ascii="Times New Roman" w:eastAsia="Times New Roman" w:hAnsi="Times New Roman" w:cs="Times New Roman"/>
          <w:b/>
          <w:sz w:val="32"/>
          <w:szCs w:val="32"/>
          <w:lang w:eastAsia="ru-RU"/>
        </w:rPr>
      </w:pPr>
      <w:r w:rsidRPr="00A0704D">
        <w:rPr>
          <w:rFonts w:ascii="Times New Roman" w:eastAsia="Times New Roman" w:hAnsi="Times New Roman" w:cs="Times New Roman"/>
          <w:b/>
          <w:sz w:val="32"/>
          <w:szCs w:val="32"/>
          <w:lang w:eastAsia="ru-RU"/>
        </w:rPr>
        <w:t>«</w:t>
      </w:r>
      <w:r w:rsidR="00735A30" w:rsidRPr="00A0704D">
        <w:rPr>
          <w:rFonts w:ascii="Times New Roman" w:eastAsia="Times New Roman" w:hAnsi="Times New Roman" w:cs="Times New Roman"/>
          <w:b/>
          <w:sz w:val="32"/>
          <w:szCs w:val="32"/>
          <w:lang w:eastAsia="ru-RU"/>
        </w:rPr>
        <w:t>Судебная ветеринарно-санитарная экспертиза</w:t>
      </w:r>
      <w:r w:rsidR="00BE1D3C" w:rsidRPr="00A0704D">
        <w:rPr>
          <w:rFonts w:ascii="Times New Roman" w:eastAsia="Times New Roman" w:hAnsi="Times New Roman" w:cs="Times New Roman"/>
          <w:b/>
          <w:sz w:val="32"/>
          <w:szCs w:val="32"/>
          <w:lang w:eastAsia="ru-RU"/>
        </w:rPr>
        <w:t>»</w:t>
      </w:r>
    </w:p>
    <w:p w:rsidR="00BE1D3C" w:rsidRPr="00A0704D" w:rsidRDefault="00BE1D3C" w:rsidP="00BE1D3C">
      <w:pPr>
        <w:spacing w:after="0" w:line="240" w:lineRule="auto"/>
        <w:ind w:firstLine="709"/>
        <w:jc w:val="center"/>
        <w:rPr>
          <w:rFonts w:ascii="Times New Roman" w:eastAsia="Times New Roman" w:hAnsi="Times New Roman" w:cs="Times New Roman"/>
          <w:sz w:val="32"/>
          <w:szCs w:val="32"/>
          <w:lang w:eastAsia="ru-RU"/>
        </w:rPr>
      </w:pP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образовательной программы высшего образования – </w:t>
      </w: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 xml:space="preserve">программы бакалавриата </w:t>
      </w:r>
    </w:p>
    <w:p w:rsidR="00BE1D3C" w:rsidRPr="00E90FF4" w:rsidRDefault="00BE1D3C" w:rsidP="00BE1D3C">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36.03.01 – Ветеринарно-санитарная экспертиза</w:t>
      </w:r>
    </w:p>
    <w:p w:rsidR="00FC62AA" w:rsidRPr="00FC62AA" w:rsidRDefault="00BE1D3C" w:rsidP="007A58FB">
      <w:pPr>
        <w:spacing w:after="0" w:line="240" w:lineRule="auto"/>
        <w:ind w:firstLine="709"/>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Направленность:</w:t>
      </w:r>
      <w:r w:rsidR="007A58FB">
        <w:rPr>
          <w:rFonts w:ascii="Times New Roman" w:eastAsia="Times New Roman" w:hAnsi="Times New Roman" w:cs="Times New Roman"/>
          <w:sz w:val="28"/>
          <w:szCs w:val="28"/>
          <w:lang w:eastAsia="ru-RU"/>
        </w:rPr>
        <w:t xml:space="preserve"> </w:t>
      </w:r>
      <w:r w:rsidR="00FC62AA" w:rsidRPr="00FC62AA">
        <w:rPr>
          <w:rFonts w:ascii="Times New Roman" w:eastAsia="Times New Roman" w:hAnsi="Times New Roman" w:cs="Times New Roman"/>
          <w:sz w:val="28"/>
          <w:szCs w:val="28"/>
          <w:lang w:eastAsia="ru-RU"/>
        </w:rPr>
        <w:t>Государственный и производственный ветеринарно-санитарный контроль</w:t>
      </w:r>
    </w:p>
    <w:p w:rsidR="00BE1D3C" w:rsidRPr="00E90FF4" w:rsidRDefault="00BE1D3C" w:rsidP="00BE1D3C">
      <w:pPr>
        <w:spacing w:after="0" w:line="240" w:lineRule="auto"/>
        <w:ind w:firstLine="709"/>
        <w:jc w:val="center"/>
        <w:rPr>
          <w:rFonts w:ascii="Times New Roman" w:eastAsia="Times New Roman" w:hAnsi="Times New Roman" w:cs="Times New Roman"/>
          <w:b/>
          <w:sz w:val="28"/>
          <w:szCs w:val="28"/>
          <w:lang w:eastAsia="ru-RU"/>
        </w:rPr>
      </w:pPr>
    </w:p>
    <w:p w:rsidR="00BE1D3C" w:rsidRPr="00E90FF4" w:rsidRDefault="003B7983" w:rsidP="00BE1D3C">
      <w:pPr>
        <w:spacing w:after="0" w:line="240" w:lineRule="auto"/>
        <w:ind w:firstLine="709"/>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Трудоемкость дисциплины: 5 ЗЕ (180</w:t>
      </w:r>
      <w:r w:rsidR="00BE1D3C" w:rsidRPr="00E90FF4">
        <w:rPr>
          <w:rFonts w:ascii="Times New Roman" w:eastAsia="Times New Roman" w:hAnsi="Times New Roman" w:cs="Times New Roman"/>
          <w:sz w:val="28"/>
          <w:szCs w:val="28"/>
          <w:lang w:eastAsia="ru-RU"/>
        </w:rPr>
        <w:t xml:space="preserve"> </w:t>
      </w:r>
      <w:proofErr w:type="gramStart"/>
      <w:r w:rsidR="00BE1D3C" w:rsidRPr="00E90FF4">
        <w:rPr>
          <w:rFonts w:ascii="Times New Roman" w:eastAsia="Times New Roman" w:hAnsi="Times New Roman" w:cs="Times New Roman"/>
          <w:sz w:val="28"/>
          <w:szCs w:val="28"/>
          <w:lang w:eastAsia="ru-RU"/>
        </w:rPr>
        <w:t>академических</w:t>
      </w:r>
      <w:proofErr w:type="gramEnd"/>
      <w:r w:rsidR="00BE1D3C" w:rsidRPr="00E90FF4">
        <w:rPr>
          <w:rFonts w:ascii="Times New Roman" w:eastAsia="Times New Roman" w:hAnsi="Times New Roman" w:cs="Times New Roman"/>
          <w:sz w:val="28"/>
          <w:szCs w:val="28"/>
          <w:lang w:eastAsia="ru-RU"/>
        </w:rPr>
        <w:t xml:space="preserve"> часа)</w:t>
      </w:r>
    </w:p>
    <w:p w:rsidR="00BE1D3C" w:rsidRPr="00E90FF4" w:rsidRDefault="00830B52" w:rsidP="00BE1D3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8</w:t>
      </w:r>
      <w:r w:rsidR="003B7983" w:rsidRPr="00E90FF4">
        <w:rPr>
          <w:rFonts w:ascii="Times New Roman" w:eastAsia="Times New Roman" w:hAnsi="Times New Roman" w:cs="Times New Roman"/>
          <w:sz w:val="28"/>
          <w:szCs w:val="28"/>
          <w:lang w:eastAsia="ru-RU"/>
        </w:rPr>
        <w:t xml:space="preserve"> (очная форма обучения), </w:t>
      </w:r>
      <w:r>
        <w:rPr>
          <w:rFonts w:ascii="Times New Roman" w:eastAsia="Times New Roman" w:hAnsi="Times New Roman" w:cs="Times New Roman"/>
          <w:sz w:val="28"/>
          <w:szCs w:val="28"/>
          <w:lang w:eastAsia="ru-RU"/>
        </w:rPr>
        <w:t>10</w:t>
      </w:r>
      <w:r w:rsidR="003B7983" w:rsidRPr="00E90FF4">
        <w:rPr>
          <w:rFonts w:ascii="Times New Roman" w:eastAsia="Times New Roman" w:hAnsi="Times New Roman" w:cs="Times New Roman"/>
          <w:sz w:val="28"/>
          <w:szCs w:val="28"/>
          <w:lang w:eastAsia="ru-RU"/>
        </w:rPr>
        <w:t xml:space="preserve"> курс</w:t>
      </w:r>
      <w:r w:rsidR="00BE1D3C" w:rsidRPr="00E90FF4">
        <w:rPr>
          <w:rFonts w:ascii="Times New Roman" w:eastAsia="Times New Roman" w:hAnsi="Times New Roman" w:cs="Times New Roman"/>
          <w:sz w:val="28"/>
          <w:szCs w:val="28"/>
          <w:lang w:eastAsia="ru-RU"/>
        </w:rPr>
        <w:t xml:space="preserve"> (заочная форма обучения)</w:t>
      </w:r>
    </w:p>
    <w:p w:rsidR="00BE1D3C" w:rsidRPr="00E90FF4" w:rsidRDefault="00BE1D3C" w:rsidP="00BE1D3C">
      <w:pPr>
        <w:spacing w:after="0" w:line="240" w:lineRule="auto"/>
        <w:ind w:firstLine="709"/>
        <w:jc w:val="both"/>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Форма</w:t>
      </w:r>
      <w:r w:rsidR="003B7983" w:rsidRPr="00E90FF4">
        <w:rPr>
          <w:rFonts w:ascii="Times New Roman" w:eastAsia="Times New Roman" w:hAnsi="Times New Roman" w:cs="Times New Roman"/>
          <w:sz w:val="28"/>
          <w:szCs w:val="28"/>
          <w:lang w:eastAsia="ru-RU"/>
        </w:rPr>
        <w:t xml:space="preserve"> промежуточной аттестации: Экзамен</w:t>
      </w:r>
    </w:p>
    <w:p w:rsidR="00BE1D3C" w:rsidRPr="00E90FF4" w:rsidRDefault="00BE1D3C" w:rsidP="00BE1D3C">
      <w:pPr>
        <w:spacing w:after="0" w:line="240" w:lineRule="auto"/>
        <w:jc w:val="both"/>
        <w:rPr>
          <w:rFonts w:ascii="Times New Roman" w:eastAsia="Times New Roman" w:hAnsi="Times New Roman" w:cs="Times New Roman"/>
          <w:sz w:val="28"/>
          <w:szCs w:val="28"/>
          <w:lang w:eastAsia="ru-RU"/>
        </w:rPr>
      </w:pP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r w:rsidRPr="00E90FF4">
        <w:rPr>
          <w:rFonts w:ascii="Times New Roman" w:eastAsia="Times New Roman" w:hAnsi="Times New Roman" w:cs="Times New Roman"/>
          <w:sz w:val="28"/>
          <w:szCs w:val="28"/>
          <w:lang w:eastAsia="ru-RU"/>
        </w:rPr>
        <w:t>Содержание дисциплины</w:t>
      </w:r>
    </w:p>
    <w:p w:rsidR="00BE1D3C" w:rsidRPr="00E90FF4" w:rsidRDefault="00BE1D3C" w:rsidP="00BE1D3C">
      <w:pPr>
        <w:spacing w:after="0" w:line="240" w:lineRule="auto"/>
        <w:jc w:val="center"/>
        <w:rPr>
          <w:rFonts w:ascii="Times New Roman" w:eastAsia="Times New Roman" w:hAnsi="Times New Roman" w:cs="Times New Roman"/>
          <w:sz w:val="28"/>
          <w:szCs w:val="28"/>
          <w:lang w:eastAsia="ru-RU"/>
        </w:rPr>
      </w:pPr>
    </w:p>
    <w:p w:rsidR="00B14D77" w:rsidRPr="006341C3" w:rsidRDefault="00B14D77" w:rsidP="00B14D77">
      <w:pPr>
        <w:autoSpaceDE w:val="0"/>
        <w:autoSpaceDN w:val="0"/>
        <w:adjustRightInd w:val="0"/>
        <w:spacing w:after="0" w:line="240" w:lineRule="auto"/>
        <w:ind w:firstLine="709"/>
        <w:jc w:val="both"/>
        <w:rPr>
          <w:rFonts w:ascii="Times New Roman" w:hAnsi="Times New Roman" w:cs="Times New Roman"/>
          <w:sz w:val="28"/>
          <w:szCs w:val="28"/>
        </w:rPr>
      </w:pPr>
      <w:r w:rsidRPr="006341C3">
        <w:rPr>
          <w:rFonts w:ascii="Times New Roman" w:hAnsi="Times New Roman" w:cs="Times New Roman"/>
          <w:sz w:val="28"/>
          <w:szCs w:val="28"/>
        </w:rPr>
        <w:t>Основные законы Российской Федерации, определяющие правовые обязанности</w:t>
      </w:r>
      <w:r>
        <w:rPr>
          <w:rFonts w:ascii="Times New Roman" w:hAnsi="Times New Roman" w:cs="Times New Roman"/>
          <w:sz w:val="28"/>
          <w:szCs w:val="28"/>
        </w:rPr>
        <w:t xml:space="preserve"> </w:t>
      </w:r>
      <w:r w:rsidRPr="006341C3">
        <w:rPr>
          <w:rFonts w:ascii="Times New Roman" w:hAnsi="Times New Roman" w:cs="Times New Roman"/>
          <w:sz w:val="28"/>
          <w:szCs w:val="28"/>
        </w:rPr>
        <w:t>ветеринарно-санитарного эксперта (врача) при выполнении им Закона о ветеринарии РФ,</w:t>
      </w:r>
      <w:r>
        <w:rPr>
          <w:rFonts w:ascii="Times New Roman" w:hAnsi="Times New Roman" w:cs="Times New Roman"/>
          <w:sz w:val="28"/>
          <w:szCs w:val="28"/>
        </w:rPr>
        <w:t xml:space="preserve"> </w:t>
      </w:r>
      <w:r w:rsidRPr="006341C3">
        <w:rPr>
          <w:rFonts w:ascii="Times New Roman" w:hAnsi="Times New Roman" w:cs="Times New Roman"/>
          <w:sz w:val="28"/>
          <w:szCs w:val="28"/>
        </w:rPr>
        <w:t>положения Государственной ветеринарно-санитарной экспертизы и судебной</w:t>
      </w:r>
      <w:r>
        <w:rPr>
          <w:rFonts w:ascii="Times New Roman" w:hAnsi="Times New Roman" w:cs="Times New Roman"/>
          <w:sz w:val="28"/>
          <w:szCs w:val="28"/>
        </w:rPr>
        <w:t xml:space="preserve"> </w:t>
      </w:r>
      <w:r w:rsidRPr="006341C3">
        <w:rPr>
          <w:rFonts w:ascii="Times New Roman" w:hAnsi="Times New Roman" w:cs="Times New Roman"/>
          <w:sz w:val="28"/>
          <w:szCs w:val="28"/>
        </w:rPr>
        <w:t>ветеринарии, а также положения УПК, УК, УИК РФ. Судебно-ветеринарная экспертиза</w:t>
      </w:r>
      <w:r>
        <w:rPr>
          <w:rFonts w:ascii="Times New Roman" w:hAnsi="Times New Roman" w:cs="Times New Roman"/>
          <w:sz w:val="28"/>
          <w:szCs w:val="28"/>
        </w:rPr>
        <w:t xml:space="preserve"> </w:t>
      </w:r>
      <w:r w:rsidRPr="006341C3">
        <w:rPr>
          <w:rFonts w:ascii="Times New Roman" w:hAnsi="Times New Roman" w:cs="Times New Roman"/>
          <w:sz w:val="28"/>
          <w:szCs w:val="28"/>
        </w:rPr>
        <w:t>трупов животных при нарушении норм содержания, кормления, эксплуатации животных;</w:t>
      </w:r>
      <w:r>
        <w:rPr>
          <w:rFonts w:ascii="Times New Roman" w:hAnsi="Times New Roman" w:cs="Times New Roman"/>
          <w:sz w:val="28"/>
          <w:szCs w:val="28"/>
        </w:rPr>
        <w:t xml:space="preserve"> </w:t>
      </w:r>
      <w:r w:rsidRPr="006341C3">
        <w:rPr>
          <w:rFonts w:ascii="Times New Roman" w:hAnsi="Times New Roman" w:cs="Times New Roman"/>
          <w:sz w:val="28"/>
          <w:szCs w:val="28"/>
        </w:rPr>
        <w:t>судебно-ветеринарная экспертиза мяса и других продуктов убоя животных. Судебно-</w:t>
      </w:r>
      <w:r>
        <w:rPr>
          <w:rFonts w:ascii="Times New Roman" w:hAnsi="Times New Roman" w:cs="Times New Roman"/>
          <w:sz w:val="28"/>
          <w:szCs w:val="28"/>
        </w:rPr>
        <w:t xml:space="preserve"> </w:t>
      </w:r>
      <w:r w:rsidRPr="006341C3">
        <w:rPr>
          <w:rFonts w:ascii="Times New Roman" w:hAnsi="Times New Roman" w:cs="Times New Roman"/>
          <w:sz w:val="28"/>
          <w:szCs w:val="28"/>
        </w:rPr>
        <w:t>ветеринарная экспертиза полуфабрикатов. Судебно-ветеринарная экспертиза по</w:t>
      </w:r>
      <w:r>
        <w:rPr>
          <w:rFonts w:ascii="Times New Roman" w:hAnsi="Times New Roman" w:cs="Times New Roman"/>
          <w:sz w:val="28"/>
          <w:szCs w:val="28"/>
        </w:rPr>
        <w:t xml:space="preserve"> </w:t>
      </w:r>
      <w:r w:rsidRPr="006341C3">
        <w:rPr>
          <w:rFonts w:ascii="Times New Roman" w:hAnsi="Times New Roman" w:cs="Times New Roman"/>
          <w:sz w:val="28"/>
          <w:szCs w:val="28"/>
        </w:rPr>
        <w:t>материалам вещественных доказательств. Судебно-ветеринарная токсикология</w:t>
      </w:r>
    </w:p>
    <w:p w:rsidR="00B14D77" w:rsidRPr="006341C3" w:rsidRDefault="00B14D77" w:rsidP="00B14D77">
      <w:pPr>
        <w:spacing w:after="0" w:line="240" w:lineRule="auto"/>
        <w:ind w:firstLine="709"/>
        <w:jc w:val="both"/>
        <w:rPr>
          <w:rFonts w:ascii="Times New Roman" w:eastAsia="Times New Roman" w:hAnsi="Times New Roman" w:cs="Times New Roman"/>
          <w:sz w:val="28"/>
          <w:szCs w:val="28"/>
        </w:rPr>
      </w:pPr>
    </w:p>
    <w:p w:rsidR="00BE1D3C" w:rsidRPr="00830B52" w:rsidRDefault="00BE1D3C" w:rsidP="00830B52">
      <w:pPr>
        <w:spacing w:after="0" w:line="240" w:lineRule="auto"/>
        <w:ind w:firstLine="709"/>
        <w:jc w:val="both"/>
        <w:rPr>
          <w:rFonts w:ascii="Times New Roman" w:eastAsia="Times New Roman" w:hAnsi="Times New Roman" w:cs="Times New Roman"/>
          <w:sz w:val="28"/>
          <w:szCs w:val="28"/>
          <w:lang w:eastAsia="ru-RU"/>
        </w:rPr>
      </w:pPr>
    </w:p>
    <w:p w:rsidR="00382E5A" w:rsidRPr="00830B52" w:rsidRDefault="00382E5A" w:rsidP="00830B52">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Pr="00E90FF4"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382E5A" w:rsidRDefault="00382E5A" w:rsidP="0073553B">
      <w:pPr>
        <w:spacing w:after="0" w:line="240" w:lineRule="auto"/>
        <w:ind w:firstLine="709"/>
        <w:jc w:val="both"/>
        <w:rPr>
          <w:rFonts w:ascii="Times New Roman" w:eastAsia="Times New Roman" w:hAnsi="Times New Roman" w:cs="Times New Roman"/>
          <w:sz w:val="28"/>
          <w:szCs w:val="28"/>
          <w:lang w:eastAsia="ru-RU"/>
        </w:rPr>
      </w:pPr>
    </w:p>
    <w:p w:rsidR="00BE1D3C" w:rsidRDefault="00BE1D3C" w:rsidP="00A0704D">
      <w:pPr>
        <w:shd w:val="clear" w:color="auto" w:fill="FFFFFF"/>
        <w:spacing w:after="0" w:line="240" w:lineRule="auto"/>
        <w:jc w:val="both"/>
        <w:rPr>
          <w:rFonts w:ascii="Times New Roman" w:eastAsia="Times New Roman" w:hAnsi="Times New Roman" w:cs="Times New Roman"/>
          <w:sz w:val="28"/>
          <w:szCs w:val="28"/>
          <w:lang w:eastAsia="ru-RU"/>
        </w:rPr>
      </w:pPr>
    </w:p>
    <w:p w:rsidR="00A0704D" w:rsidRDefault="00A0704D"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lastRenderedPageBreak/>
        <w:t>ЛИСТ</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регистрации изменений (дополнений) в рабочую программу</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учебной дисциплины</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«Судебная ветеринарно-санитарная экспертиза»</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Изменения / дополнения в рабочую программу</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на 20___ / 20___ учебный год:</w:t>
      </w:r>
    </w:p>
    <w:p w:rsidR="00382E5A" w:rsidRPr="00E90FF4" w:rsidRDefault="00382E5A" w:rsidP="00382E5A">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bl>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Ответственный преподаватель _______________ /         Ф.И.О.        /</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Изменения утверждены на заседании кафедры «___»_________20___ г.,</w:t>
      </w: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Протокол № ___</w:t>
      </w:r>
    </w:p>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Заведующий кафедрой _______________ «___»__________20___ г.</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Изменения / дополнения в рабочую программу</w:t>
      </w:r>
    </w:p>
    <w:p w:rsidR="00382E5A" w:rsidRPr="00E90FF4" w:rsidRDefault="00382E5A" w:rsidP="00382E5A">
      <w:pPr>
        <w:spacing w:after="0" w:line="240" w:lineRule="auto"/>
        <w:jc w:val="center"/>
        <w:rPr>
          <w:rFonts w:ascii="Times New Roman" w:hAnsi="Times New Roman"/>
          <w:sz w:val="24"/>
          <w:szCs w:val="24"/>
        </w:rPr>
      </w:pPr>
      <w:r w:rsidRPr="00E90FF4">
        <w:rPr>
          <w:rFonts w:ascii="Times New Roman" w:hAnsi="Times New Roman"/>
          <w:sz w:val="24"/>
          <w:szCs w:val="24"/>
        </w:rPr>
        <w:t>на 20___ / 20___ учебный год:</w:t>
      </w:r>
    </w:p>
    <w:p w:rsidR="00382E5A" w:rsidRPr="00E90FF4" w:rsidRDefault="00382E5A" w:rsidP="00382E5A">
      <w:pPr>
        <w:spacing w:after="0" w:line="240" w:lineRule="auto"/>
        <w:jc w:val="center"/>
        <w:rPr>
          <w:rFonts w:ascii="Times New Roman" w:hAnsi="Times New Roman"/>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r w:rsidR="00382E5A" w:rsidRPr="00E90FF4" w:rsidTr="00BF1CE5">
        <w:tc>
          <w:tcPr>
            <w:tcW w:w="9571" w:type="dxa"/>
          </w:tcPr>
          <w:p w:rsidR="00382E5A" w:rsidRPr="00E90FF4" w:rsidRDefault="00382E5A" w:rsidP="00BF1CE5">
            <w:pPr>
              <w:tabs>
                <w:tab w:val="center" w:pos="4677"/>
                <w:tab w:val="right" w:pos="9355"/>
              </w:tabs>
              <w:spacing w:after="0" w:line="240" w:lineRule="auto"/>
              <w:jc w:val="center"/>
              <w:rPr>
                <w:rFonts w:ascii="Times New Roman" w:hAnsi="Times New Roman"/>
                <w:sz w:val="24"/>
                <w:szCs w:val="24"/>
              </w:rPr>
            </w:pPr>
          </w:p>
        </w:tc>
      </w:tr>
    </w:tbl>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Ответственный преподаватель _______________ /         Ф.И.О.        /</w:t>
      </w:r>
    </w:p>
    <w:p w:rsidR="00382E5A" w:rsidRPr="00E90FF4" w:rsidRDefault="00382E5A" w:rsidP="00382E5A">
      <w:pPr>
        <w:spacing w:after="0" w:line="240" w:lineRule="auto"/>
        <w:jc w:val="center"/>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Изменения утверждены на заседании кафедры «___»_________20___ г.,</w:t>
      </w: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Протокол № ___</w:t>
      </w:r>
    </w:p>
    <w:p w:rsidR="00382E5A" w:rsidRPr="00E90FF4" w:rsidRDefault="00382E5A" w:rsidP="00382E5A">
      <w:pPr>
        <w:spacing w:after="0" w:line="240" w:lineRule="auto"/>
        <w:jc w:val="both"/>
        <w:rPr>
          <w:rFonts w:ascii="Times New Roman" w:hAnsi="Times New Roman"/>
          <w:sz w:val="24"/>
          <w:szCs w:val="24"/>
        </w:rPr>
      </w:pPr>
    </w:p>
    <w:p w:rsidR="00382E5A" w:rsidRPr="00E90FF4" w:rsidRDefault="00382E5A" w:rsidP="00382E5A">
      <w:pPr>
        <w:spacing w:after="0" w:line="240" w:lineRule="auto"/>
        <w:jc w:val="both"/>
        <w:rPr>
          <w:rFonts w:ascii="Times New Roman" w:hAnsi="Times New Roman"/>
          <w:sz w:val="24"/>
          <w:szCs w:val="24"/>
        </w:rPr>
      </w:pPr>
      <w:r w:rsidRPr="00E90FF4">
        <w:rPr>
          <w:rFonts w:ascii="Times New Roman" w:hAnsi="Times New Roman"/>
          <w:sz w:val="24"/>
          <w:szCs w:val="24"/>
        </w:rPr>
        <w:t>Заведующий кафедрой _______________ «___»__________20___ г.</w:t>
      </w:r>
    </w:p>
    <w:p w:rsidR="00382E5A" w:rsidRPr="00E90FF4" w:rsidRDefault="00382E5A" w:rsidP="00382E5A">
      <w:pPr>
        <w:spacing w:after="0" w:line="240" w:lineRule="auto"/>
        <w:ind w:firstLine="709"/>
        <w:jc w:val="both"/>
        <w:rPr>
          <w:rFonts w:ascii="Times New Roman" w:hAnsi="Times New Roman"/>
          <w:sz w:val="24"/>
          <w:szCs w:val="24"/>
        </w:rPr>
      </w:pPr>
    </w:p>
    <w:p w:rsidR="00A65250" w:rsidRPr="00E90FF4" w:rsidRDefault="00A65250" w:rsidP="0073553B">
      <w:pPr>
        <w:spacing w:after="0" w:line="240" w:lineRule="auto"/>
        <w:ind w:firstLine="709"/>
        <w:jc w:val="both"/>
        <w:rPr>
          <w:sz w:val="28"/>
          <w:szCs w:val="28"/>
        </w:rPr>
      </w:pPr>
    </w:p>
    <w:sectPr w:rsidR="00A65250" w:rsidRPr="00E90FF4" w:rsidSect="009F08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DEB"/>
    <w:multiLevelType w:val="multilevel"/>
    <w:tmpl w:val="E6E0BCA0"/>
    <w:lvl w:ilvl="0">
      <w:start w:val="1"/>
      <w:numFmt w:val="decimal"/>
      <w:lvlText w:val="%1"/>
      <w:lvlJc w:val="left"/>
      <w:pPr>
        <w:tabs>
          <w:tab w:val="num" w:pos="570"/>
        </w:tabs>
        <w:ind w:left="570" w:hanging="570"/>
      </w:pPr>
    </w:lvl>
    <w:lvl w:ilvl="1">
      <w:start w:val="3"/>
      <w:numFmt w:val="decimal"/>
      <w:lvlText w:val="%1.%2"/>
      <w:lvlJc w:val="left"/>
      <w:pPr>
        <w:tabs>
          <w:tab w:val="num" w:pos="924"/>
        </w:tabs>
        <w:ind w:left="924" w:hanging="570"/>
      </w:pPr>
    </w:lvl>
    <w:lvl w:ilvl="2">
      <w:start w:val="2"/>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
    <w:nsid w:val="08D57D16"/>
    <w:multiLevelType w:val="hybridMultilevel"/>
    <w:tmpl w:val="A8241BB0"/>
    <w:lvl w:ilvl="0" w:tplc="A73E773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4A3BC4"/>
    <w:multiLevelType w:val="hybridMultilevel"/>
    <w:tmpl w:val="321CCCBA"/>
    <w:lvl w:ilvl="0" w:tplc="C10EE0E4">
      <w:start w:val="1"/>
      <w:numFmt w:val="decimal"/>
      <w:lvlText w:val="%1"/>
      <w:lvlJc w:val="left"/>
      <w:pPr>
        <w:tabs>
          <w:tab w:val="num" w:pos="1553"/>
        </w:tabs>
        <w:ind w:left="1553" w:hanging="360"/>
      </w:pPr>
      <w:rPr>
        <w:rFonts w:ascii="Times New Roman" w:eastAsia="Times New Roman" w:hAnsi="Times New Roman" w:cs="Times New Roman"/>
      </w:rPr>
    </w:lvl>
    <w:lvl w:ilvl="1" w:tplc="04190019" w:tentative="1">
      <w:start w:val="1"/>
      <w:numFmt w:val="lowerLetter"/>
      <w:lvlText w:val="%2."/>
      <w:lvlJc w:val="left"/>
      <w:pPr>
        <w:tabs>
          <w:tab w:val="num" w:pos="2273"/>
        </w:tabs>
        <w:ind w:left="2273" w:hanging="360"/>
      </w:pPr>
    </w:lvl>
    <w:lvl w:ilvl="2" w:tplc="0419001B" w:tentative="1">
      <w:start w:val="1"/>
      <w:numFmt w:val="lowerRoman"/>
      <w:lvlText w:val="%3."/>
      <w:lvlJc w:val="right"/>
      <w:pPr>
        <w:tabs>
          <w:tab w:val="num" w:pos="2993"/>
        </w:tabs>
        <w:ind w:left="2993" w:hanging="180"/>
      </w:pPr>
    </w:lvl>
    <w:lvl w:ilvl="3" w:tplc="0419000F" w:tentative="1">
      <w:start w:val="1"/>
      <w:numFmt w:val="decimal"/>
      <w:lvlText w:val="%4."/>
      <w:lvlJc w:val="left"/>
      <w:pPr>
        <w:tabs>
          <w:tab w:val="num" w:pos="3713"/>
        </w:tabs>
        <w:ind w:left="3713" w:hanging="360"/>
      </w:pPr>
    </w:lvl>
    <w:lvl w:ilvl="4" w:tplc="04190019" w:tentative="1">
      <w:start w:val="1"/>
      <w:numFmt w:val="lowerLetter"/>
      <w:lvlText w:val="%5."/>
      <w:lvlJc w:val="left"/>
      <w:pPr>
        <w:tabs>
          <w:tab w:val="num" w:pos="4433"/>
        </w:tabs>
        <w:ind w:left="4433" w:hanging="360"/>
      </w:pPr>
    </w:lvl>
    <w:lvl w:ilvl="5" w:tplc="0419001B" w:tentative="1">
      <w:start w:val="1"/>
      <w:numFmt w:val="lowerRoman"/>
      <w:lvlText w:val="%6."/>
      <w:lvlJc w:val="right"/>
      <w:pPr>
        <w:tabs>
          <w:tab w:val="num" w:pos="5153"/>
        </w:tabs>
        <w:ind w:left="5153" w:hanging="180"/>
      </w:pPr>
    </w:lvl>
    <w:lvl w:ilvl="6" w:tplc="0419000F" w:tentative="1">
      <w:start w:val="1"/>
      <w:numFmt w:val="decimal"/>
      <w:lvlText w:val="%7."/>
      <w:lvlJc w:val="left"/>
      <w:pPr>
        <w:tabs>
          <w:tab w:val="num" w:pos="5873"/>
        </w:tabs>
        <w:ind w:left="5873" w:hanging="360"/>
      </w:pPr>
    </w:lvl>
    <w:lvl w:ilvl="7" w:tplc="04190019" w:tentative="1">
      <w:start w:val="1"/>
      <w:numFmt w:val="lowerLetter"/>
      <w:lvlText w:val="%8."/>
      <w:lvlJc w:val="left"/>
      <w:pPr>
        <w:tabs>
          <w:tab w:val="num" w:pos="6593"/>
        </w:tabs>
        <w:ind w:left="6593" w:hanging="360"/>
      </w:pPr>
    </w:lvl>
    <w:lvl w:ilvl="8" w:tplc="0419001B" w:tentative="1">
      <w:start w:val="1"/>
      <w:numFmt w:val="lowerRoman"/>
      <w:lvlText w:val="%9."/>
      <w:lvlJc w:val="right"/>
      <w:pPr>
        <w:tabs>
          <w:tab w:val="num" w:pos="7313"/>
        </w:tabs>
        <w:ind w:left="7313" w:hanging="180"/>
      </w:pPr>
    </w:lvl>
  </w:abstractNum>
  <w:abstractNum w:abstractNumId="3">
    <w:nsid w:val="18202A6B"/>
    <w:multiLevelType w:val="hybridMultilevel"/>
    <w:tmpl w:val="089C9D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3E4AC5"/>
    <w:multiLevelType w:val="hybridMultilevel"/>
    <w:tmpl w:val="3A821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9239F6"/>
    <w:multiLevelType w:val="hybridMultilevel"/>
    <w:tmpl w:val="94B0A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75EAE"/>
    <w:multiLevelType w:val="hybridMultilevel"/>
    <w:tmpl w:val="EB52268A"/>
    <w:lvl w:ilvl="0" w:tplc="E8583C4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17033D"/>
    <w:multiLevelType w:val="hybridMultilevel"/>
    <w:tmpl w:val="DF541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5062F"/>
    <w:multiLevelType w:val="hybridMultilevel"/>
    <w:tmpl w:val="5D726060"/>
    <w:lvl w:ilvl="0" w:tplc="0419000F">
      <w:start w:val="1"/>
      <w:numFmt w:val="decimal"/>
      <w:lvlText w:val="%1."/>
      <w:lvlJc w:val="left"/>
      <w:pPr>
        <w:tabs>
          <w:tab w:val="num" w:pos="720"/>
        </w:tabs>
        <w:ind w:left="720" w:hanging="360"/>
      </w:pPr>
      <w:rPr>
        <w:rFonts w:hint="default"/>
      </w:rPr>
    </w:lvl>
    <w:lvl w:ilvl="1" w:tplc="B5F86A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8D6C27"/>
    <w:multiLevelType w:val="hybridMultilevel"/>
    <w:tmpl w:val="45C6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9A2F3B"/>
    <w:multiLevelType w:val="hybridMultilevel"/>
    <w:tmpl w:val="692EA0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791968"/>
    <w:multiLevelType w:val="hybridMultilevel"/>
    <w:tmpl w:val="D842E9A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96127"/>
    <w:multiLevelType w:val="hybridMultilevel"/>
    <w:tmpl w:val="9F2A8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B21A1C"/>
    <w:multiLevelType w:val="hybridMultilevel"/>
    <w:tmpl w:val="9F2248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05A710E"/>
    <w:multiLevelType w:val="hybridMultilevel"/>
    <w:tmpl w:val="AC2235FE"/>
    <w:lvl w:ilvl="0" w:tplc="014C092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795D72"/>
    <w:multiLevelType w:val="hybridMultilevel"/>
    <w:tmpl w:val="677C8A34"/>
    <w:lvl w:ilvl="0" w:tplc="4D9A635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E9631F"/>
    <w:multiLevelType w:val="hybridMultilevel"/>
    <w:tmpl w:val="EFDEB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792328"/>
    <w:multiLevelType w:val="hybridMultilevel"/>
    <w:tmpl w:val="A5D42BF2"/>
    <w:lvl w:ilvl="0" w:tplc="6D54B6C0">
      <w:start w:val="1"/>
      <w:numFmt w:val="decimal"/>
      <w:lvlText w:val="%1"/>
      <w:lvlJc w:val="left"/>
      <w:pPr>
        <w:tabs>
          <w:tab w:val="num" w:pos="720"/>
        </w:tabs>
        <w:ind w:left="720" w:hanging="360"/>
      </w:pPr>
      <w:rPr>
        <w:rFonts w:ascii="Times New Roman" w:eastAsia="Times New Roman" w:hAnsi="Times New Roman" w:cs="Times New Roman"/>
      </w:rPr>
    </w:lvl>
    <w:lvl w:ilvl="1" w:tplc="50FE84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9110AD"/>
    <w:multiLevelType w:val="hybridMultilevel"/>
    <w:tmpl w:val="FD149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4955C6"/>
    <w:multiLevelType w:val="hybridMultilevel"/>
    <w:tmpl w:val="C4581B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81C752F"/>
    <w:multiLevelType w:val="hybridMultilevel"/>
    <w:tmpl w:val="D1D45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B37204"/>
    <w:multiLevelType w:val="hybridMultilevel"/>
    <w:tmpl w:val="B926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506592F"/>
    <w:multiLevelType w:val="hybridMultilevel"/>
    <w:tmpl w:val="46E4E5D2"/>
    <w:lvl w:ilvl="0" w:tplc="C10EE0E4">
      <w:start w:val="1"/>
      <w:numFmt w:val="decimal"/>
      <w:lvlText w:val="%1"/>
      <w:lvlJc w:val="left"/>
      <w:pPr>
        <w:tabs>
          <w:tab w:val="num" w:pos="1077"/>
        </w:tabs>
        <w:ind w:left="1077" w:hanging="360"/>
      </w:pPr>
      <w:rPr>
        <w:rFonts w:ascii="Times New Roman" w:eastAsia="Times New Roman" w:hAnsi="Times New Roman" w:cs="Times New Roman"/>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3">
    <w:nsid w:val="70984A29"/>
    <w:multiLevelType w:val="hybridMultilevel"/>
    <w:tmpl w:val="A69406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24E7802"/>
    <w:multiLevelType w:val="hybridMultilevel"/>
    <w:tmpl w:val="6D2EDDC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34D14A6"/>
    <w:multiLevelType w:val="hybridMultilevel"/>
    <w:tmpl w:val="B6DEF88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73B53FB0"/>
    <w:multiLevelType w:val="hybridMultilevel"/>
    <w:tmpl w:val="6A76A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D09117"/>
    <w:multiLevelType w:val="multilevel"/>
    <w:tmpl w:val="4FFC1BD0"/>
    <w:lvl w:ilvl="0">
      <w:start w:val="1"/>
      <w:numFmt w:val="decimal"/>
      <w:lvlText w:val="%1"/>
      <w:lvlJc w:val="left"/>
      <w:pPr>
        <w:tabs>
          <w:tab w:val="num" w:pos="360"/>
        </w:tabs>
        <w:ind w:left="360" w:hanging="360"/>
      </w:pPr>
      <w:rPr>
        <w:rFonts w:ascii="Times New Roman" w:hAnsi="Times New Roman" w:cs="Times New Roman"/>
        <w:sz w:val="28"/>
        <w:szCs w:val="28"/>
      </w:rPr>
    </w:lvl>
    <w:lvl w:ilvl="1">
      <w:start w:val="3"/>
      <w:numFmt w:val="decimal"/>
      <w:isLgl/>
      <w:lvlText w:val="%1.%2."/>
      <w:lvlJc w:val="left"/>
      <w:pPr>
        <w:tabs>
          <w:tab w:val="num" w:pos="1492"/>
        </w:tabs>
        <w:ind w:left="1492" w:hanging="990"/>
      </w:pPr>
      <w:rPr>
        <w:rFonts w:ascii="Times New Roman" w:hAnsi="Times New Roman" w:cs="Times New Roman"/>
        <w:sz w:val="24"/>
        <w:szCs w:val="24"/>
      </w:rPr>
    </w:lvl>
    <w:lvl w:ilvl="2">
      <w:start w:val="1"/>
      <w:numFmt w:val="decimal"/>
      <w:isLgl/>
      <w:lvlText w:val="%1.%2.%3."/>
      <w:lvlJc w:val="left"/>
      <w:pPr>
        <w:tabs>
          <w:tab w:val="num" w:pos="1492"/>
        </w:tabs>
        <w:ind w:left="1492" w:hanging="990"/>
      </w:pPr>
      <w:rPr>
        <w:rFonts w:ascii="Times New Roman" w:hAnsi="Times New Roman" w:cs="Times New Roman"/>
        <w:sz w:val="24"/>
        <w:szCs w:val="24"/>
      </w:rPr>
    </w:lvl>
    <w:lvl w:ilvl="3">
      <w:start w:val="1"/>
      <w:numFmt w:val="decimal"/>
      <w:isLgl/>
      <w:lvlText w:val="%1.%2.%3.%4."/>
      <w:lvlJc w:val="left"/>
      <w:pPr>
        <w:tabs>
          <w:tab w:val="num" w:pos="1582"/>
        </w:tabs>
        <w:ind w:left="1582" w:hanging="1080"/>
      </w:pPr>
      <w:rPr>
        <w:rFonts w:ascii="Times New Roman" w:hAnsi="Times New Roman" w:cs="Times New Roman"/>
        <w:sz w:val="24"/>
        <w:szCs w:val="24"/>
      </w:rPr>
    </w:lvl>
    <w:lvl w:ilvl="4">
      <w:start w:val="1"/>
      <w:numFmt w:val="decimal"/>
      <w:isLgl/>
      <w:lvlText w:val="%1.%2.%3.%4.%5."/>
      <w:lvlJc w:val="left"/>
      <w:pPr>
        <w:tabs>
          <w:tab w:val="num" w:pos="1582"/>
        </w:tabs>
        <w:ind w:left="1582" w:hanging="1080"/>
      </w:pPr>
      <w:rPr>
        <w:rFonts w:ascii="Times New Roman" w:hAnsi="Times New Roman" w:cs="Times New Roman"/>
        <w:sz w:val="24"/>
        <w:szCs w:val="24"/>
      </w:rPr>
    </w:lvl>
    <w:lvl w:ilvl="5">
      <w:start w:val="1"/>
      <w:numFmt w:val="decimal"/>
      <w:isLgl/>
      <w:lvlText w:val="%1.%2.%3.%4.%5.%6."/>
      <w:lvlJc w:val="left"/>
      <w:pPr>
        <w:tabs>
          <w:tab w:val="num" w:pos="1942"/>
        </w:tabs>
        <w:ind w:left="1942" w:hanging="1440"/>
      </w:pPr>
      <w:rPr>
        <w:rFonts w:ascii="Times New Roman" w:hAnsi="Times New Roman" w:cs="Times New Roman"/>
        <w:sz w:val="24"/>
        <w:szCs w:val="24"/>
      </w:rPr>
    </w:lvl>
    <w:lvl w:ilvl="6">
      <w:start w:val="1"/>
      <w:numFmt w:val="decimal"/>
      <w:isLgl/>
      <w:lvlText w:val="%1.%2.%3.%4.%5.%6.%7."/>
      <w:lvlJc w:val="left"/>
      <w:pPr>
        <w:tabs>
          <w:tab w:val="num" w:pos="2302"/>
        </w:tabs>
        <w:ind w:left="2302" w:hanging="1800"/>
      </w:pPr>
      <w:rPr>
        <w:rFonts w:ascii="Times New Roman" w:hAnsi="Times New Roman" w:cs="Times New Roman"/>
        <w:sz w:val="24"/>
        <w:szCs w:val="24"/>
      </w:rPr>
    </w:lvl>
    <w:lvl w:ilvl="7">
      <w:start w:val="1"/>
      <w:numFmt w:val="decimal"/>
      <w:isLgl/>
      <w:lvlText w:val="%1.%2.%3.%4.%5.%6.%7.%8."/>
      <w:lvlJc w:val="left"/>
      <w:pPr>
        <w:tabs>
          <w:tab w:val="num" w:pos="2302"/>
        </w:tabs>
        <w:ind w:left="2302" w:hanging="1800"/>
      </w:pPr>
      <w:rPr>
        <w:rFonts w:ascii="Times New Roman" w:hAnsi="Times New Roman" w:cs="Times New Roman"/>
        <w:sz w:val="24"/>
        <w:szCs w:val="24"/>
      </w:rPr>
    </w:lvl>
    <w:lvl w:ilvl="8">
      <w:start w:val="1"/>
      <w:numFmt w:val="decimal"/>
      <w:isLgl/>
      <w:lvlText w:val="%1.%2.%3.%4.%5.%6.%7.%8.%9."/>
      <w:lvlJc w:val="left"/>
      <w:pPr>
        <w:tabs>
          <w:tab w:val="num" w:pos="2662"/>
        </w:tabs>
        <w:ind w:left="2662" w:hanging="2160"/>
      </w:pPr>
      <w:rPr>
        <w:rFonts w:ascii="Times New Roman" w:hAnsi="Times New Roman" w:cs="Times New Roman"/>
        <w:sz w:val="24"/>
        <w:szCs w:val="24"/>
      </w:rPr>
    </w:lvl>
  </w:abstractNum>
  <w:abstractNum w:abstractNumId="28">
    <w:nsid w:val="79050C36"/>
    <w:multiLevelType w:val="hybridMultilevel"/>
    <w:tmpl w:val="FA20331C"/>
    <w:lvl w:ilvl="0" w:tplc="6F7C8116">
      <w:start w:val="1"/>
      <w:numFmt w:val="decimal"/>
      <w:lvlText w:val="%1"/>
      <w:lvlJc w:val="left"/>
      <w:pPr>
        <w:tabs>
          <w:tab w:val="num" w:pos="720"/>
        </w:tabs>
        <w:ind w:left="720" w:hanging="360"/>
      </w:pPr>
      <w:rPr>
        <w:rFonts w:hint="default"/>
      </w:rPr>
    </w:lvl>
    <w:lvl w:ilvl="1" w:tplc="3AE82804">
      <w:start w:val="1"/>
      <w:numFmt w:val="decimal"/>
      <w:lvlText w:val="%2."/>
      <w:lvlJc w:val="left"/>
      <w:pPr>
        <w:tabs>
          <w:tab w:val="num" w:pos="1352"/>
        </w:tabs>
        <w:ind w:left="1352"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2267BB"/>
    <w:multiLevelType w:val="hybridMultilevel"/>
    <w:tmpl w:val="6D1E7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C56403D"/>
    <w:multiLevelType w:val="hybridMultilevel"/>
    <w:tmpl w:val="76AAF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8"/>
  </w:num>
  <w:num w:numId="6">
    <w:abstractNumId w:val="17"/>
  </w:num>
  <w:num w:numId="7">
    <w:abstractNumId w:val="22"/>
  </w:num>
  <w:num w:numId="8">
    <w:abstractNumId w:val="2"/>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13"/>
  </w:num>
  <w:num w:numId="14">
    <w:abstractNumId w:val="29"/>
  </w:num>
  <w:num w:numId="15">
    <w:abstractNumId w:val="28"/>
  </w:num>
  <w:num w:numId="16">
    <w:abstractNumId w:val="24"/>
  </w:num>
  <w:num w:numId="17">
    <w:abstractNumId w:val="4"/>
  </w:num>
  <w:num w:numId="18">
    <w:abstractNumId w:val="1"/>
  </w:num>
  <w:num w:numId="19">
    <w:abstractNumId w:val="16"/>
  </w:num>
  <w:num w:numId="20">
    <w:abstractNumId w:val="3"/>
  </w:num>
  <w:num w:numId="21">
    <w:abstractNumId w:val="12"/>
  </w:num>
  <w:num w:numId="22">
    <w:abstractNumId w:val="11"/>
  </w:num>
  <w:num w:numId="23">
    <w:abstractNumId w:val="9"/>
  </w:num>
  <w:num w:numId="24">
    <w:abstractNumId w:val="10"/>
  </w:num>
  <w:num w:numId="25">
    <w:abstractNumId w:val="5"/>
  </w:num>
  <w:num w:numId="26">
    <w:abstractNumId w:val="7"/>
  </w:num>
  <w:num w:numId="27">
    <w:abstractNumId w:val="20"/>
  </w:num>
  <w:num w:numId="28">
    <w:abstractNumId w:val="30"/>
  </w:num>
  <w:num w:numId="29">
    <w:abstractNumId w:val="6"/>
  </w:num>
  <w:num w:numId="30">
    <w:abstractNumId w:val="27"/>
  </w:num>
  <w:num w:numId="31">
    <w:abstractNumId w:val="18"/>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45D2"/>
    <w:rsid w:val="000260F1"/>
    <w:rsid w:val="0003550E"/>
    <w:rsid w:val="00055987"/>
    <w:rsid w:val="0005623F"/>
    <w:rsid w:val="000B0853"/>
    <w:rsid w:val="001174BD"/>
    <w:rsid w:val="001273B1"/>
    <w:rsid w:val="00135F21"/>
    <w:rsid w:val="00190BCA"/>
    <w:rsid w:val="00190F6D"/>
    <w:rsid w:val="00196878"/>
    <w:rsid w:val="00217B2E"/>
    <w:rsid w:val="00232E63"/>
    <w:rsid w:val="00233A50"/>
    <w:rsid w:val="00280A6A"/>
    <w:rsid w:val="00283375"/>
    <w:rsid w:val="00306EBA"/>
    <w:rsid w:val="0035373C"/>
    <w:rsid w:val="0037189B"/>
    <w:rsid w:val="00382E5A"/>
    <w:rsid w:val="003B7983"/>
    <w:rsid w:val="00410598"/>
    <w:rsid w:val="00410AA0"/>
    <w:rsid w:val="004352C1"/>
    <w:rsid w:val="0046106F"/>
    <w:rsid w:val="00494E7F"/>
    <w:rsid w:val="00497112"/>
    <w:rsid w:val="004A30F4"/>
    <w:rsid w:val="004C2E09"/>
    <w:rsid w:val="00530D5C"/>
    <w:rsid w:val="005526E5"/>
    <w:rsid w:val="005715E7"/>
    <w:rsid w:val="005979E2"/>
    <w:rsid w:val="005C2E80"/>
    <w:rsid w:val="00601D46"/>
    <w:rsid w:val="006145D2"/>
    <w:rsid w:val="00650B84"/>
    <w:rsid w:val="0065511F"/>
    <w:rsid w:val="00666F6C"/>
    <w:rsid w:val="006A0FD4"/>
    <w:rsid w:val="006C2F1A"/>
    <w:rsid w:val="006D723D"/>
    <w:rsid w:val="006E32D3"/>
    <w:rsid w:val="00701321"/>
    <w:rsid w:val="0073553B"/>
    <w:rsid w:val="00735A30"/>
    <w:rsid w:val="007454B3"/>
    <w:rsid w:val="007A06A9"/>
    <w:rsid w:val="007A58FB"/>
    <w:rsid w:val="008005DA"/>
    <w:rsid w:val="00830B52"/>
    <w:rsid w:val="00872151"/>
    <w:rsid w:val="00882AC3"/>
    <w:rsid w:val="008918BB"/>
    <w:rsid w:val="008A5F91"/>
    <w:rsid w:val="008B7BF3"/>
    <w:rsid w:val="009457FB"/>
    <w:rsid w:val="0095734B"/>
    <w:rsid w:val="009578D6"/>
    <w:rsid w:val="00964FC6"/>
    <w:rsid w:val="009B1152"/>
    <w:rsid w:val="009F0831"/>
    <w:rsid w:val="00A0704D"/>
    <w:rsid w:val="00A10834"/>
    <w:rsid w:val="00A15E8E"/>
    <w:rsid w:val="00A20E7E"/>
    <w:rsid w:val="00A65250"/>
    <w:rsid w:val="00A66682"/>
    <w:rsid w:val="00A912B4"/>
    <w:rsid w:val="00AD0561"/>
    <w:rsid w:val="00B0131C"/>
    <w:rsid w:val="00B14D77"/>
    <w:rsid w:val="00B545DC"/>
    <w:rsid w:val="00B55F17"/>
    <w:rsid w:val="00B706A5"/>
    <w:rsid w:val="00B7537D"/>
    <w:rsid w:val="00BA6B72"/>
    <w:rsid w:val="00BE1D3C"/>
    <w:rsid w:val="00BF1CE5"/>
    <w:rsid w:val="00C46EAA"/>
    <w:rsid w:val="00C64131"/>
    <w:rsid w:val="00C643F8"/>
    <w:rsid w:val="00C75C0C"/>
    <w:rsid w:val="00C85057"/>
    <w:rsid w:val="00D07968"/>
    <w:rsid w:val="00D1469E"/>
    <w:rsid w:val="00D24DE3"/>
    <w:rsid w:val="00D24FBF"/>
    <w:rsid w:val="00D324E6"/>
    <w:rsid w:val="00D42525"/>
    <w:rsid w:val="00D56DA6"/>
    <w:rsid w:val="00D948A3"/>
    <w:rsid w:val="00DA705F"/>
    <w:rsid w:val="00DE1005"/>
    <w:rsid w:val="00E6028E"/>
    <w:rsid w:val="00E83212"/>
    <w:rsid w:val="00E90FF4"/>
    <w:rsid w:val="00EC48FE"/>
    <w:rsid w:val="00EC619E"/>
    <w:rsid w:val="00F1443F"/>
    <w:rsid w:val="00F14D71"/>
    <w:rsid w:val="00F23F3F"/>
    <w:rsid w:val="00F54CFD"/>
    <w:rsid w:val="00F576C3"/>
    <w:rsid w:val="00FC62AA"/>
    <w:rsid w:val="00FC7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31"/>
  </w:style>
  <w:style w:type="paragraph" w:styleId="1">
    <w:name w:val="heading 1"/>
    <w:aliases w:val="Знак15 Text Text Text_"/>
    <w:basedOn w:val="a"/>
    <w:next w:val="a"/>
    <w:link w:val="10"/>
    <w:uiPriority w:val="99"/>
    <w:qFormat/>
    <w:rsid w:val="00233A50"/>
    <w:pPr>
      <w:keepNext/>
      <w:autoSpaceDE w:val="0"/>
      <w:autoSpaceDN w:val="0"/>
      <w:adjustRightInd w:val="0"/>
      <w:spacing w:before="240" w:after="60" w:line="240" w:lineRule="auto"/>
      <w:outlineLvl w:val="0"/>
    </w:pPr>
    <w:rPr>
      <w:rFonts w:ascii="Arial" w:eastAsia="Times New Roman" w:hAnsi="Arial" w:cs="Arial"/>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526E5"/>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526E5"/>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5715E7"/>
    <w:pPr>
      <w:spacing w:after="120"/>
    </w:pPr>
  </w:style>
  <w:style w:type="character" w:customStyle="1" w:styleId="a6">
    <w:name w:val="Основной текст Знак"/>
    <w:basedOn w:val="a0"/>
    <w:link w:val="a5"/>
    <w:uiPriority w:val="99"/>
    <w:semiHidden/>
    <w:rsid w:val="005715E7"/>
  </w:style>
  <w:style w:type="paragraph" w:styleId="a7">
    <w:name w:val="Normal (Web)"/>
    <w:basedOn w:val="a"/>
    <w:unhideWhenUsed/>
    <w:rsid w:val="00530D5C"/>
    <w:rPr>
      <w:rFonts w:ascii="Times New Roman" w:hAnsi="Times New Roman" w:cs="Times New Roman"/>
      <w:sz w:val="24"/>
      <w:szCs w:val="24"/>
    </w:rPr>
  </w:style>
  <w:style w:type="character" w:customStyle="1" w:styleId="apple-converted-space">
    <w:name w:val="apple-converted-space"/>
    <w:basedOn w:val="a0"/>
    <w:rsid w:val="00E6028E"/>
  </w:style>
  <w:style w:type="paragraph" w:styleId="2">
    <w:name w:val="Body Text Indent 2"/>
    <w:basedOn w:val="a"/>
    <w:link w:val="20"/>
    <w:uiPriority w:val="99"/>
    <w:semiHidden/>
    <w:unhideWhenUsed/>
    <w:rsid w:val="001174BD"/>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semiHidden/>
    <w:rsid w:val="001174BD"/>
    <w:rPr>
      <w:rFonts w:ascii="Calibri" w:eastAsia="Times New Roman" w:hAnsi="Calibri" w:cs="Times New Roman"/>
      <w:lang w:eastAsia="ru-RU"/>
    </w:rPr>
  </w:style>
  <w:style w:type="paragraph" w:styleId="a8">
    <w:name w:val="List Paragraph"/>
    <w:basedOn w:val="a"/>
    <w:uiPriority w:val="34"/>
    <w:qFormat/>
    <w:rsid w:val="006C2F1A"/>
    <w:pPr>
      <w:ind w:left="720"/>
      <w:contextualSpacing/>
    </w:pPr>
  </w:style>
  <w:style w:type="character" w:styleId="a9">
    <w:name w:val="Strong"/>
    <w:uiPriority w:val="22"/>
    <w:qFormat/>
    <w:rsid w:val="00C85057"/>
    <w:rPr>
      <w:b/>
      <w:bCs/>
    </w:rPr>
  </w:style>
  <w:style w:type="character" w:styleId="aa">
    <w:name w:val="Hyperlink"/>
    <w:unhideWhenUsed/>
    <w:rsid w:val="00382E5A"/>
    <w:rPr>
      <w:color w:val="0000FF"/>
      <w:u w:val="single"/>
    </w:rPr>
  </w:style>
  <w:style w:type="character" w:customStyle="1" w:styleId="10">
    <w:name w:val="Заголовок 1 Знак"/>
    <w:aliases w:val="Знак15 Text Text Text_ Знак"/>
    <w:basedOn w:val="a0"/>
    <w:link w:val="1"/>
    <w:uiPriority w:val="99"/>
    <w:rsid w:val="00233A50"/>
    <w:rPr>
      <w:rFonts w:ascii="Arial" w:eastAsia="Times New Roman" w:hAnsi="Arial" w:cs="Arial"/>
      <w:b/>
      <w:bCs/>
      <w:sz w:val="32"/>
      <w:szCs w:val="32"/>
      <w:lang w:eastAsia="ru-RU"/>
    </w:rPr>
  </w:style>
  <w:style w:type="character" w:customStyle="1" w:styleId="biblio-record-text">
    <w:name w:val="biblio-record-text"/>
    <w:basedOn w:val="a0"/>
    <w:rsid w:val="00F1443F"/>
  </w:style>
</w:styles>
</file>

<file path=word/webSettings.xml><?xml version="1.0" encoding="utf-8"?>
<w:webSettings xmlns:r="http://schemas.openxmlformats.org/officeDocument/2006/relationships" xmlns:w="http://schemas.openxmlformats.org/wordprocessingml/2006/main">
  <w:divs>
    <w:div w:id="84159175">
      <w:bodyDiv w:val="1"/>
      <w:marLeft w:val="0"/>
      <w:marRight w:val="0"/>
      <w:marTop w:val="0"/>
      <w:marBottom w:val="0"/>
      <w:divBdr>
        <w:top w:val="none" w:sz="0" w:space="0" w:color="auto"/>
        <w:left w:val="none" w:sz="0" w:space="0" w:color="auto"/>
        <w:bottom w:val="none" w:sz="0" w:space="0" w:color="auto"/>
        <w:right w:val="none" w:sz="0" w:space="0" w:color="auto"/>
      </w:divBdr>
    </w:div>
    <w:div w:id="716899604">
      <w:bodyDiv w:val="1"/>
      <w:marLeft w:val="0"/>
      <w:marRight w:val="0"/>
      <w:marTop w:val="0"/>
      <w:marBottom w:val="0"/>
      <w:divBdr>
        <w:top w:val="none" w:sz="0" w:space="0" w:color="auto"/>
        <w:left w:val="none" w:sz="0" w:space="0" w:color="auto"/>
        <w:bottom w:val="none" w:sz="0" w:space="0" w:color="auto"/>
        <w:right w:val="none" w:sz="0" w:space="0" w:color="auto"/>
      </w:divBdr>
    </w:div>
    <w:div w:id="8399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3" Type="http://schemas.openxmlformats.org/officeDocument/2006/relationships/settings" Target="settings.xml"/><Relationship Id="rId7" Type="http://schemas.openxmlformats.org/officeDocument/2006/relationships/hyperlink" Target="https://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pace.kgsu.ru/xmlui/" TargetMode="External"/><Relationship Id="rId11" Type="http://schemas.openxmlformats.org/officeDocument/2006/relationships/theme" Target="theme/theme1.xml"/><Relationship Id="rId5" Type="http://schemas.openxmlformats.org/officeDocument/2006/relationships/hyperlink" Target="http://znanium.com/catalog.php?bookinfo=2174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ingmed.info/download.php?book_id=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20</Pages>
  <Words>5438</Words>
  <Characters>31001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2023-08-31T09:42:00Z</cp:lastPrinted>
  <dcterms:created xsi:type="dcterms:W3CDTF">2023-08-20T08:52:00Z</dcterms:created>
  <dcterms:modified xsi:type="dcterms:W3CDTF">2025-09-22T08:58:00Z</dcterms:modified>
</cp:coreProperties>
</file>