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696CAF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F5511B" w14:textId="77777777" w:rsidR="00447753" w:rsidRPr="00015762" w:rsidRDefault="0044775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AB6855" w14:textId="77777777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4BCE72E0" w14:textId="3BFB241C" w:rsidR="00A66669" w:rsidRPr="00015762" w:rsidRDefault="004526CB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проректор</w:t>
      </w:r>
    </w:p>
    <w:p w14:paraId="4A19C7BA" w14:textId="607FA0AB" w:rsidR="00A66669" w:rsidRPr="00015762" w:rsidRDefault="004526CB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 w:rsidR="00A92FC5"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>_______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Т.Р.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Змызгова</w:t>
      </w:r>
      <w:proofErr w:type="spellEnd"/>
    </w:p>
    <w:p w14:paraId="5A1007EE" w14:textId="2A76BDDE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40D1BBD" w14:textId="05BA0F69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«____»_____</w:t>
      </w:r>
      <w:r w:rsidR="00A92FC5">
        <w:rPr>
          <w:rFonts w:ascii="Times New Roman" w:hAnsi="Times New Roman"/>
          <w:color w:val="000000"/>
          <w:sz w:val="28"/>
          <w:szCs w:val="28"/>
        </w:rPr>
        <w:t>_</w:t>
      </w:r>
      <w:r w:rsidR="00D33175"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>_____ 20</w:t>
      </w:r>
      <w:r w:rsidR="007F22DF">
        <w:rPr>
          <w:rFonts w:ascii="Times New Roman" w:hAnsi="Times New Roman"/>
          <w:color w:val="000000"/>
          <w:sz w:val="28"/>
          <w:szCs w:val="28"/>
        </w:rPr>
        <w:t>2</w:t>
      </w:r>
      <w:r w:rsidR="006205A6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7F4A00AE" w14:textId="542275A6" w:rsidR="00A66669" w:rsidRDefault="005F6010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РАССЛЕДОВАНИЕ И ЭКСПЕРТИЗА ПОЖАРОВ</w:t>
      </w:r>
    </w:p>
    <w:p w14:paraId="55090A45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DD4764F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387AF230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6205A6">
        <w:rPr>
          <w:rFonts w:ascii="Times New Roman" w:hAnsi="Times New Roman"/>
          <w:color w:val="000000"/>
          <w:sz w:val="28"/>
          <w:szCs w:val="28"/>
        </w:rPr>
        <w:t>4</w:t>
      </w:r>
    </w:p>
    <w:p w14:paraId="28FD1EF0" w14:textId="590950C1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F82C61">
        <w:rPr>
          <w:rFonts w:ascii="Times New Roman" w:hAnsi="Times New Roman"/>
          <w:color w:val="000000"/>
          <w:sz w:val="28"/>
          <w:szCs w:val="28"/>
        </w:rPr>
        <w:t>Расследование и экспертиза пож</w:t>
      </w:r>
      <w:r w:rsidR="00F82C61">
        <w:rPr>
          <w:rFonts w:ascii="Times New Roman" w:hAnsi="Times New Roman"/>
          <w:color w:val="000000"/>
          <w:sz w:val="28"/>
          <w:szCs w:val="28"/>
        </w:rPr>
        <w:t>а</w:t>
      </w:r>
      <w:r w:rsidR="00F82C61">
        <w:rPr>
          <w:rFonts w:ascii="Times New Roman" w:hAnsi="Times New Roman"/>
          <w:color w:val="000000"/>
          <w:sz w:val="28"/>
          <w:szCs w:val="28"/>
        </w:rPr>
        <w:t>ров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</w:t>
      </w:r>
      <w:r w:rsidR="00A36437" w:rsidRPr="00B063B2">
        <w:rPr>
          <w:rFonts w:ascii="Times New Roman" w:hAnsi="Times New Roman"/>
          <w:sz w:val="28"/>
          <w:szCs w:val="28"/>
        </w:rPr>
        <w:t>а</w:t>
      </w:r>
      <w:r w:rsidR="00A36437" w:rsidRPr="00B063B2">
        <w:rPr>
          <w:rFonts w:ascii="Times New Roman" w:hAnsi="Times New Roman"/>
          <w:sz w:val="28"/>
          <w:szCs w:val="28"/>
        </w:rPr>
        <w:t>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1088B4C7" w:rsidR="00A66669" w:rsidRPr="00015762" w:rsidRDefault="00A66669" w:rsidP="00A666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8A4C39"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 w:rsidR="008A4C39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29288AEF" w14:textId="00097FEC" w:rsidR="00A66669" w:rsidRPr="00015762" w:rsidRDefault="008A4C39" w:rsidP="00A666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для заочной формы обучения « 28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669" w:rsidRPr="004C4AC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="00A66669" w:rsidRPr="004C4AC7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366C15A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663250DA" w:rsidR="00A66669" w:rsidRPr="00015762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C39">
        <w:rPr>
          <w:rFonts w:ascii="Times New Roman" w:hAnsi="Times New Roman"/>
          <w:color w:val="000000"/>
          <w:sz w:val="28"/>
          <w:szCs w:val="28"/>
        </w:rPr>
        <w:t>30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августа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B6203">
        <w:rPr>
          <w:rFonts w:ascii="Times New Roman" w:hAnsi="Times New Roman"/>
          <w:color w:val="000000"/>
          <w:sz w:val="28"/>
          <w:szCs w:val="28"/>
        </w:rPr>
        <w:t>2</w:t>
      </w:r>
      <w:r w:rsidR="008A4C39">
        <w:rPr>
          <w:rFonts w:ascii="Times New Roman" w:hAnsi="Times New Roman"/>
          <w:color w:val="000000"/>
          <w:sz w:val="28"/>
          <w:szCs w:val="28"/>
        </w:rPr>
        <w:t>4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B6203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77777777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77777777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3FD6B3" w14:textId="77777777" w:rsidR="008A4C39" w:rsidRPr="008A4C39" w:rsidRDefault="008A4C39" w:rsidP="008A4C3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A4C39">
        <w:rPr>
          <w:rFonts w:ascii="Times New Roman" w:hAnsi="Times New Roman"/>
          <w:color w:val="000000" w:themeColor="text1"/>
          <w:sz w:val="28"/>
          <w:szCs w:val="28"/>
        </w:rPr>
        <w:t>Специалист по учебно-методической работе</w:t>
      </w:r>
    </w:p>
    <w:p w14:paraId="171C811F" w14:textId="77777777" w:rsidR="008A4C39" w:rsidRPr="008A4C39" w:rsidRDefault="008A4C39" w:rsidP="008A4C3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A4C39">
        <w:rPr>
          <w:rFonts w:ascii="Times New Roman" w:hAnsi="Times New Roman"/>
          <w:color w:val="000000" w:themeColor="text1"/>
          <w:sz w:val="28"/>
          <w:szCs w:val="28"/>
        </w:rPr>
        <w:t>1 категории                                                                                         М.В. Карпова</w:t>
      </w:r>
    </w:p>
    <w:p w14:paraId="2F47D033" w14:textId="77777777" w:rsidR="008A4C39" w:rsidRDefault="008A4C3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33170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A6C6F61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14:paraId="7CF99FF8" w14:textId="2F53DF5B" w:rsidR="00A66669" w:rsidRPr="00963715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972E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А.У. Есембекова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777777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0E60362C" w:rsidR="00C12D1D" w:rsidRPr="00AE3339" w:rsidRDefault="003F6E1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6E23165D" w14:textId="682FB69C" w:rsidR="00C12D1D" w:rsidRPr="00AE3339" w:rsidRDefault="003F6E1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49FCB7B3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645DC5C" w14:textId="45324B21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553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E7C31DE" w14:textId="6C21FF1E" w:rsidR="00C12D1D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553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5EEEB712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1B9C6B3B" w14:textId="769710E3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207A1DCD" w14:textId="19622B74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2918CEF6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6F51B4BE" w14:textId="7BEC8B3E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3A309143" w14:textId="0ABCB91F" w:rsidR="00C12D1D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55CE2965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14:paraId="2C477C91" w14:textId="6BC3F166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14:paraId="139EF58C" w14:textId="165B4E21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12D1D" w:rsidRPr="00963715" w14:paraId="205D9B1C" w14:textId="2C5F8CCE" w:rsidTr="00C12D1D">
        <w:tc>
          <w:tcPr>
            <w:tcW w:w="6091" w:type="dxa"/>
            <w:vAlign w:val="center"/>
          </w:tcPr>
          <w:p w14:paraId="2788774D" w14:textId="7A89030B" w:rsidR="00C12D1D" w:rsidRPr="00963715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B085F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39557A8C" w14:textId="5FDD3824" w:rsidR="00C12D1D" w:rsidRPr="00963715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1F4B21D5" w14:textId="7C65E198" w:rsidR="00C12D1D" w:rsidRPr="00963715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E2A2896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2D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102E31D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04EC972E" w14:textId="7F3E9DBE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3C11D1DC" w14:textId="46451AAA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2D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3BAA7B9" w14:textId="6FB33E1B" w:rsidR="005B085F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1AC12DCA" w14:textId="3DE52453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</w:p>
        </w:tc>
        <w:tc>
          <w:tcPr>
            <w:tcW w:w="1275" w:type="dxa"/>
            <w:vAlign w:val="center"/>
          </w:tcPr>
          <w:p w14:paraId="05BDABEF" w14:textId="5E0A140E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C12D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77777777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01384915" w14:textId="774630F5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4C1BE26C" w14:textId="055EA285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256C740C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6DFAB288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4A97032" w14:textId="25DC2903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3421831" w14:textId="4166008A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71B03130" w:rsidR="009D1D0F" w:rsidRPr="00327333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E3D6E85" w14:textId="44C3CCD1" w:rsidR="009D1D0F" w:rsidRPr="00327333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5C58A27" w14:textId="46458F04" w:rsidR="009D1D0F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78DC2F02" w:rsidR="009D1D0F" w:rsidRPr="00327333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73ECB6B" w14:textId="593BB2BA" w:rsidR="009D1D0F" w:rsidRPr="00327333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F0EBEC8" w14:textId="78A5D6C6" w:rsidR="009D1D0F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2270C03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A4D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F35A9A" w14:textId="20D7BCEA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BE79DB1" w14:textId="66868DCB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D1D0F" w:rsidRPr="00963715" w14:paraId="406CEE8D" w14:textId="77777777" w:rsidTr="002F218E">
        <w:tc>
          <w:tcPr>
            <w:tcW w:w="6091" w:type="dxa"/>
            <w:vAlign w:val="center"/>
          </w:tcPr>
          <w:p w14:paraId="43EBD1C0" w14:textId="77777777" w:rsidR="009D1D0F" w:rsidRPr="00963715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48DA9CD9" w14:textId="57975DAB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5C01278" w14:textId="1865F4BD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09C2EA3E" w:rsidR="009D1D0F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21F76300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4D21">
              <w:rPr>
                <w:rFonts w:ascii="Times New Roman" w:hAnsi="Times New Roman"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09E31B" w14:textId="1571B3C7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2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765A6184" w14:textId="19FB708D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2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9D1D0F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4F24EFC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1D0F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669B5C1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7129DB83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A5051" w14:textId="77777777" w:rsidR="005148A3" w:rsidRDefault="005148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2A2D3A9B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C762A">
        <w:rPr>
          <w:color w:val="000000"/>
          <w:sz w:val="28"/>
          <w:szCs w:val="28"/>
        </w:rPr>
        <w:t>Расследование и экспертиза пожаров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</w:t>
      </w:r>
      <w:r w:rsidR="00CE2CE5" w:rsidRPr="00CE2CE5">
        <w:rPr>
          <w:color w:val="000000"/>
          <w:sz w:val="28"/>
          <w:szCs w:val="28"/>
        </w:rPr>
        <w:t>о</w:t>
      </w:r>
      <w:r w:rsidR="00CE2CE5" w:rsidRPr="00CE2CE5">
        <w:rPr>
          <w:color w:val="000000"/>
          <w:sz w:val="28"/>
          <w:szCs w:val="28"/>
        </w:rPr>
        <w:t>вым дисциплинам «Дисциплины (модули)»</w:t>
      </w:r>
      <w:r w:rsidR="005C194D">
        <w:rPr>
          <w:color w:val="000000"/>
          <w:sz w:val="28"/>
          <w:szCs w:val="28"/>
        </w:rPr>
        <w:t>, формируемым участниками о</w:t>
      </w:r>
      <w:r w:rsidR="005C194D">
        <w:rPr>
          <w:color w:val="000000"/>
          <w:sz w:val="28"/>
          <w:szCs w:val="28"/>
        </w:rPr>
        <w:t>б</w:t>
      </w:r>
      <w:r w:rsidR="005C194D">
        <w:rPr>
          <w:color w:val="000000"/>
          <w:sz w:val="28"/>
          <w:szCs w:val="28"/>
        </w:rPr>
        <w:t>разовательной программы</w:t>
      </w:r>
      <w:r w:rsidR="00CE2CE5" w:rsidRPr="00CE2CE5">
        <w:rPr>
          <w:color w:val="000000"/>
          <w:sz w:val="28"/>
          <w:szCs w:val="28"/>
        </w:rPr>
        <w:t>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74FC545A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3352D7AF" w:rsidR="000E63B8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A66276">
        <w:rPr>
          <w:rFonts w:ascii="Times New Roman" w:hAnsi="Times New Roman"/>
          <w:sz w:val="28"/>
          <w:szCs w:val="28"/>
        </w:rPr>
        <w:t>.</w:t>
      </w:r>
    </w:p>
    <w:p w14:paraId="6A275A0B" w14:textId="7F233263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26A05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технологических процессов</w:t>
      </w:r>
      <w:r w:rsidR="004D1590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="0047096D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с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</w:t>
      </w:r>
      <w:r w:rsidRPr="00CE2CE5">
        <w:rPr>
          <w:rFonts w:ascii="Times New Roman" w:hAnsi="Times New Roman"/>
          <w:spacing w:val="-2"/>
          <w:sz w:val="28"/>
          <w:szCs w:val="28"/>
        </w:rPr>
        <w:t>и</w:t>
      </w:r>
      <w:r w:rsidRPr="00CE2CE5">
        <w:rPr>
          <w:rFonts w:ascii="Times New Roman" w:hAnsi="Times New Roman"/>
          <w:spacing w:val="-2"/>
          <w:sz w:val="28"/>
          <w:szCs w:val="28"/>
        </w:rPr>
        <w:t>фикационной работы в части проектирования.</w:t>
      </w:r>
    </w:p>
    <w:p w14:paraId="6844CA36" w14:textId="77777777" w:rsidR="00031308" w:rsidRDefault="00031308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08E21A26" w14:textId="77777777" w:rsidR="00031308" w:rsidRPr="00031308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1308">
        <w:rPr>
          <w:rFonts w:ascii="Times New Roman" w:hAnsi="Times New Roman"/>
          <w:color w:val="000000"/>
          <w:sz w:val="28"/>
          <w:szCs w:val="28"/>
        </w:rPr>
        <w:t>Требования к входным знаниям, умениям, навыкам и компетенциям:</w:t>
      </w:r>
    </w:p>
    <w:p w14:paraId="6511CA9E" w14:textId="77777777" w:rsidR="00031308" w:rsidRPr="00687C26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87C26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7696ECAE" w14:textId="77777777" w:rsidR="00031308" w:rsidRPr="00687C26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87C26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687C26">
        <w:rPr>
          <w:rFonts w:ascii="Times New Roman" w:hAnsi="Times New Roman"/>
          <w:spacing w:val="-2"/>
          <w:sz w:val="28"/>
          <w:szCs w:val="28"/>
        </w:rPr>
        <w:t>с</w:t>
      </w:r>
      <w:r w:rsidRPr="00687C26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1702D4E3" w14:textId="03BABC02" w:rsidR="00031308" w:rsidRPr="00687C26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87C26">
        <w:rPr>
          <w:rFonts w:ascii="Times New Roman" w:hAnsi="Times New Roman"/>
          <w:spacing w:val="-2"/>
          <w:sz w:val="28"/>
          <w:szCs w:val="28"/>
        </w:rPr>
        <w:t>– ОПК-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11</w:t>
      </w:r>
      <w:r w:rsidRPr="00687C26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о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а</w:t>
      </w:r>
      <w:r w:rsidR="00E8285B" w:rsidRPr="00687C26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</w:t>
      </w:r>
      <w:r w:rsidRPr="00687C26">
        <w:rPr>
          <w:rFonts w:ascii="Times New Roman" w:hAnsi="Times New Roman"/>
          <w:spacing w:val="-2"/>
          <w:sz w:val="28"/>
          <w:szCs w:val="28"/>
        </w:rPr>
        <w:t>).</w:t>
      </w:r>
    </w:p>
    <w:p w14:paraId="320E5ACD" w14:textId="77777777" w:rsidR="00031308" w:rsidRPr="00CE2CE5" w:rsidRDefault="00031308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5A5DF60A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6011DC">
        <w:rPr>
          <w:rFonts w:ascii="Times New Roman" w:hAnsi="Times New Roman"/>
          <w:sz w:val="28"/>
          <w:szCs w:val="28"/>
        </w:rPr>
        <w:t>Расследование и экспертиза пожаров»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6923B5">
        <w:rPr>
          <w:rFonts w:ascii="Times New Roman" w:hAnsi="Times New Roman"/>
          <w:sz w:val="28"/>
          <w:szCs w:val="24"/>
        </w:rPr>
        <w:t xml:space="preserve">по </w:t>
      </w:r>
      <w:r w:rsidR="003D56CB" w:rsidRPr="003D56CB">
        <w:rPr>
          <w:rFonts w:ascii="Times New Roman" w:hAnsi="Times New Roman"/>
          <w:sz w:val="28"/>
          <w:szCs w:val="28"/>
        </w:rPr>
        <w:t>расследованию дел связан</w:t>
      </w:r>
      <w:r w:rsidR="003D56CB" w:rsidRPr="003D56CB">
        <w:rPr>
          <w:rFonts w:ascii="Times New Roman" w:hAnsi="Times New Roman"/>
          <w:sz w:val="28"/>
          <w:szCs w:val="28"/>
        </w:rPr>
        <w:softHyphen/>
        <w:t>ных с пожарами</w:t>
      </w:r>
      <w:r w:rsidR="00B52A3B">
        <w:rPr>
          <w:rFonts w:ascii="Times New Roman" w:hAnsi="Times New Roman"/>
          <w:sz w:val="28"/>
          <w:szCs w:val="28"/>
        </w:rPr>
        <w:t xml:space="preserve"> и</w:t>
      </w:r>
      <w:r w:rsidR="00B52A3B" w:rsidRPr="00B52A3B">
        <w:rPr>
          <w:rFonts w:ascii="Times New Roman" w:hAnsi="Times New Roman"/>
          <w:sz w:val="28"/>
          <w:szCs w:val="28"/>
        </w:rPr>
        <w:t xml:space="preserve"> в области эк</w:t>
      </w:r>
      <w:r w:rsidR="00B52A3B" w:rsidRPr="00B52A3B">
        <w:rPr>
          <w:rFonts w:ascii="Times New Roman" w:hAnsi="Times New Roman"/>
          <w:sz w:val="28"/>
          <w:szCs w:val="28"/>
        </w:rPr>
        <w:t>с</w:t>
      </w:r>
      <w:r w:rsidR="00B52A3B" w:rsidRPr="00B52A3B">
        <w:rPr>
          <w:rFonts w:ascii="Times New Roman" w:hAnsi="Times New Roman"/>
          <w:sz w:val="28"/>
          <w:szCs w:val="28"/>
        </w:rPr>
        <w:t>пертных исследований пожаров.</w:t>
      </w:r>
    </w:p>
    <w:p w14:paraId="399F19C6" w14:textId="4EA0C3C8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B01FD2">
        <w:rPr>
          <w:rFonts w:ascii="Times New Roman" w:hAnsi="Times New Roman"/>
          <w:sz w:val="28"/>
          <w:szCs w:val="28"/>
        </w:rPr>
        <w:t>Расследование и экспертиза пожаров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7A6FFE0" w14:textId="445EF07B" w:rsidR="0052507B" w:rsidRPr="0052507B" w:rsidRDefault="0052507B" w:rsidP="00525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507B">
        <w:rPr>
          <w:rFonts w:ascii="Times New Roman" w:hAnsi="Times New Roman"/>
          <w:sz w:val="28"/>
          <w:szCs w:val="28"/>
        </w:rPr>
        <w:t>– получение теоретических знаний в области организации расследов</w:t>
      </w:r>
      <w:r w:rsidRPr="0052507B">
        <w:rPr>
          <w:rFonts w:ascii="Times New Roman" w:hAnsi="Times New Roman"/>
          <w:sz w:val="28"/>
          <w:szCs w:val="28"/>
        </w:rPr>
        <w:t>а</w:t>
      </w:r>
      <w:r w:rsidRPr="0052507B">
        <w:rPr>
          <w:rFonts w:ascii="Times New Roman" w:hAnsi="Times New Roman"/>
          <w:sz w:val="28"/>
          <w:szCs w:val="28"/>
        </w:rPr>
        <w:t>ния пожаров и правонарушений, связанных с пожарами;</w:t>
      </w:r>
    </w:p>
    <w:p w14:paraId="0883BDBB" w14:textId="6D701ACD" w:rsidR="0052507B" w:rsidRPr="006923B5" w:rsidRDefault="0052507B" w:rsidP="00525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507B">
        <w:rPr>
          <w:rFonts w:ascii="Times New Roman" w:hAnsi="Times New Roman"/>
          <w:sz w:val="28"/>
          <w:szCs w:val="28"/>
        </w:rPr>
        <w:t>– приобретение практических навыков управления механизмом сле</w:t>
      </w:r>
      <w:r w:rsidRPr="0052507B">
        <w:rPr>
          <w:rFonts w:ascii="Times New Roman" w:hAnsi="Times New Roman"/>
          <w:sz w:val="28"/>
          <w:szCs w:val="28"/>
        </w:rPr>
        <w:t>д</w:t>
      </w:r>
      <w:r w:rsidRPr="0052507B">
        <w:rPr>
          <w:rFonts w:ascii="Times New Roman" w:hAnsi="Times New Roman"/>
          <w:sz w:val="28"/>
          <w:szCs w:val="28"/>
        </w:rPr>
        <w:t>ственных действий по делам, связанным с пожарами.</w:t>
      </w:r>
    </w:p>
    <w:p w14:paraId="385F4F47" w14:textId="7C7295EA" w:rsidR="00082774" w:rsidRPr="00E72B60" w:rsidRDefault="00082774" w:rsidP="0008277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2B60">
        <w:rPr>
          <w:rFonts w:ascii="Times New Roman" w:hAnsi="Times New Roman"/>
          <w:spacing w:val="-4"/>
          <w:sz w:val="28"/>
          <w:szCs w:val="28"/>
        </w:rPr>
        <w:t>– получение теоретических знаний по организации экспертизы пожаров;</w:t>
      </w:r>
    </w:p>
    <w:p w14:paraId="0B6159B0" w14:textId="310CA62E" w:rsidR="0052507B" w:rsidRDefault="00082774" w:rsidP="00082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74">
        <w:rPr>
          <w:rFonts w:ascii="Times New Roman" w:hAnsi="Times New Roman"/>
          <w:sz w:val="28"/>
          <w:szCs w:val="28"/>
        </w:rPr>
        <w:t>– приобретение практических навыков управления экспертными де</w:t>
      </w:r>
      <w:r>
        <w:rPr>
          <w:rFonts w:ascii="Times New Roman" w:hAnsi="Times New Roman"/>
          <w:sz w:val="28"/>
          <w:szCs w:val="28"/>
        </w:rPr>
        <w:t>й</w:t>
      </w:r>
      <w:r w:rsidRPr="00082774">
        <w:rPr>
          <w:rFonts w:ascii="Times New Roman" w:hAnsi="Times New Roman"/>
          <w:sz w:val="28"/>
          <w:szCs w:val="28"/>
        </w:rPr>
        <w:t>ствиями по делам, связанным с пожарами.</w:t>
      </w:r>
    </w:p>
    <w:p w14:paraId="0565BF0E" w14:textId="3A6B6DBC" w:rsidR="0068600D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14:paraId="2B5F2FF0" w14:textId="6759CACE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151EC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B151EC">
        <w:rPr>
          <w:rFonts w:ascii="Times New Roman" w:hAnsi="Times New Roman"/>
          <w:sz w:val="28"/>
          <w:szCs w:val="28"/>
        </w:rPr>
        <w:t xml:space="preserve"> организовывать и руководить работой команды, выраб</w:t>
      </w:r>
      <w:r w:rsidRPr="00B151EC">
        <w:rPr>
          <w:rFonts w:ascii="Times New Roman" w:hAnsi="Times New Roman"/>
          <w:sz w:val="28"/>
          <w:szCs w:val="28"/>
        </w:rPr>
        <w:t>а</w:t>
      </w:r>
      <w:r w:rsidRPr="00B151EC">
        <w:rPr>
          <w:rFonts w:ascii="Times New Roman" w:hAnsi="Times New Roman"/>
          <w:sz w:val="28"/>
          <w:szCs w:val="28"/>
        </w:rPr>
        <w:t>тывая командную стратегию для достижения поставленной 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314A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УК-</w:t>
      </w:r>
      <w:r w:rsidR="00B314A7">
        <w:rPr>
          <w:rFonts w:ascii="Times New Roman" w:hAnsi="Times New Roman"/>
          <w:sz w:val="28"/>
          <w:szCs w:val="28"/>
        </w:rPr>
        <w:t>3)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6CAE7DB4" w14:textId="47392B47" w:rsidR="00E258C1" w:rsidRPr="00687C26" w:rsidRDefault="00E258C1" w:rsidP="00E25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 w:rsidR="00F507C4" w:rsidRPr="00687C26">
        <w:rPr>
          <w:rFonts w:ascii="Times New Roman" w:hAnsi="Times New Roman"/>
          <w:sz w:val="28"/>
          <w:szCs w:val="28"/>
        </w:rPr>
        <w:t>У</w:t>
      </w:r>
      <w:r w:rsidRPr="00687C26">
        <w:rPr>
          <w:rFonts w:ascii="Times New Roman" w:hAnsi="Times New Roman"/>
          <w:sz w:val="28"/>
          <w:szCs w:val="28"/>
        </w:rPr>
        <w:t xml:space="preserve">К-4 по дисциплине </w:t>
      </w:r>
      <w:proofErr w:type="gramStart"/>
      <w:r w:rsidRPr="00687C26">
        <w:rPr>
          <w:rFonts w:ascii="Times New Roman" w:hAnsi="Times New Roman"/>
          <w:sz w:val="28"/>
          <w:szCs w:val="28"/>
        </w:rPr>
        <w:t>обуч</w:t>
      </w:r>
      <w:r w:rsidRPr="00687C26">
        <w:rPr>
          <w:rFonts w:ascii="Times New Roman" w:hAnsi="Times New Roman"/>
          <w:sz w:val="28"/>
          <w:szCs w:val="28"/>
        </w:rPr>
        <w:t>а</w:t>
      </w:r>
      <w:r w:rsidRPr="00687C26">
        <w:rPr>
          <w:rFonts w:ascii="Times New Roman" w:hAnsi="Times New Roman"/>
          <w:sz w:val="28"/>
          <w:szCs w:val="28"/>
        </w:rPr>
        <w:t>ющийся</w:t>
      </w:r>
      <w:proofErr w:type="gramEnd"/>
      <w:r w:rsidRPr="00687C26">
        <w:rPr>
          <w:rFonts w:ascii="Times New Roman" w:hAnsi="Times New Roman"/>
          <w:sz w:val="28"/>
          <w:szCs w:val="28"/>
        </w:rPr>
        <w:t xml:space="preserve"> должен:</w:t>
      </w:r>
    </w:p>
    <w:p w14:paraId="20E4A4D5" w14:textId="1CC034DA" w:rsidR="00E824E3" w:rsidRPr="00687C26" w:rsidRDefault="00F507C4" w:rsidP="00E8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>знать</w:t>
      </w:r>
      <w:r w:rsidRPr="00687C26">
        <w:rPr>
          <w:rFonts w:ascii="Times New Roman" w:hAnsi="Times New Roman"/>
          <w:sz w:val="28"/>
          <w:szCs w:val="28"/>
        </w:rPr>
        <w:t xml:space="preserve"> порядок организации работы команды;</w:t>
      </w:r>
      <w:r w:rsidR="00E824E3" w:rsidRPr="00687C26">
        <w:rPr>
          <w:rFonts w:ascii="Times New Roman" w:hAnsi="Times New Roman"/>
          <w:sz w:val="28"/>
          <w:szCs w:val="28"/>
        </w:rPr>
        <w:t xml:space="preserve"> особенности взаим</w:t>
      </w:r>
      <w:r w:rsidR="00E824E3" w:rsidRPr="00687C26">
        <w:rPr>
          <w:rFonts w:ascii="Times New Roman" w:hAnsi="Times New Roman"/>
          <w:sz w:val="28"/>
          <w:szCs w:val="28"/>
        </w:rPr>
        <w:t>о</w:t>
      </w:r>
      <w:r w:rsidR="00E824E3" w:rsidRPr="00687C26">
        <w:rPr>
          <w:rFonts w:ascii="Times New Roman" w:hAnsi="Times New Roman"/>
          <w:sz w:val="28"/>
          <w:szCs w:val="28"/>
        </w:rPr>
        <w:t xml:space="preserve">действия группы с учётом общего и </w:t>
      </w:r>
      <w:r w:rsidR="00E46478" w:rsidRPr="00687C26">
        <w:rPr>
          <w:rFonts w:ascii="Times New Roman" w:hAnsi="Times New Roman"/>
          <w:sz w:val="28"/>
          <w:szCs w:val="28"/>
        </w:rPr>
        <w:t>индивидуального мнения;</w:t>
      </w:r>
      <w:r w:rsidR="00C26E69" w:rsidRPr="00687C26">
        <w:rPr>
          <w:rFonts w:ascii="Times New Roman" w:hAnsi="Times New Roman"/>
          <w:sz w:val="28"/>
          <w:szCs w:val="28"/>
        </w:rPr>
        <w:t xml:space="preserve"> принципы д</w:t>
      </w:r>
      <w:r w:rsidR="00C26E69" w:rsidRPr="00687C26">
        <w:rPr>
          <w:rFonts w:ascii="Times New Roman" w:hAnsi="Times New Roman"/>
          <w:sz w:val="28"/>
          <w:szCs w:val="28"/>
        </w:rPr>
        <w:t>е</w:t>
      </w:r>
      <w:r w:rsidR="00C26E69" w:rsidRPr="00687C26">
        <w:rPr>
          <w:rFonts w:ascii="Times New Roman" w:hAnsi="Times New Roman"/>
          <w:sz w:val="28"/>
          <w:szCs w:val="28"/>
        </w:rPr>
        <w:t>лового общения</w:t>
      </w:r>
      <w:r w:rsidR="001E1286" w:rsidRPr="00687C26">
        <w:rPr>
          <w:rFonts w:ascii="Times New Roman" w:hAnsi="Times New Roman"/>
          <w:sz w:val="28"/>
          <w:szCs w:val="28"/>
        </w:rPr>
        <w:t>.</w:t>
      </w:r>
    </w:p>
    <w:p w14:paraId="5D3CCD87" w14:textId="14B84F69" w:rsidR="00E46478" w:rsidRPr="00687C26" w:rsidRDefault="00F507C4" w:rsidP="00C26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>уметь</w:t>
      </w:r>
      <w:r w:rsidRPr="00687C26">
        <w:rPr>
          <w:rFonts w:ascii="Times New Roman" w:hAnsi="Times New Roman"/>
          <w:sz w:val="28"/>
          <w:szCs w:val="28"/>
        </w:rPr>
        <w:t xml:space="preserve"> организовать слаженную работу группы специалистов по ра</w:t>
      </w:r>
      <w:r w:rsidRPr="00687C26">
        <w:rPr>
          <w:rFonts w:ascii="Times New Roman" w:hAnsi="Times New Roman"/>
          <w:sz w:val="28"/>
          <w:szCs w:val="28"/>
        </w:rPr>
        <w:t>с</w:t>
      </w:r>
      <w:r w:rsidRPr="00687C26">
        <w:rPr>
          <w:rFonts w:ascii="Times New Roman" w:hAnsi="Times New Roman"/>
          <w:sz w:val="28"/>
          <w:szCs w:val="28"/>
        </w:rPr>
        <w:t xml:space="preserve">следованию и экспертизе </w:t>
      </w:r>
      <w:r w:rsidR="00E46478" w:rsidRPr="00687C26">
        <w:rPr>
          <w:rFonts w:ascii="Times New Roman" w:hAnsi="Times New Roman"/>
          <w:sz w:val="28"/>
          <w:szCs w:val="28"/>
        </w:rPr>
        <w:t>пожара; составлять экспертное заключение инд</w:t>
      </w:r>
      <w:r w:rsidR="00E46478" w:rsidRPr="00687C26">
        <w:rPr>
          <w:rFonts w:ascii="Times New Roman" w:hAnsi="Times New Roman"/>
          <w:sz w:val="28"/>
          <w:szCs w:val="28"/>
        </w:rPr>
        <w:t>и</w:t>
      </w:r>
      <w:r w:rsidR="00E46478" w:rsidRPr="00687C26">
        <w:rPr>
          <w:rFonts w:ascii="Times New Roman" w:hAnsi="Times New Roman"/>
          <w:sz w:val="28"/>
          <w:szCs w:val="28"/>
        </w:rPr>
        <w:t xml:space="preserve">видуально и в </w:t>
      </w:r>
      <w:r w:rsidR="00C26E69" w:rsidRPr="00687C26">
        <w:rPr>
          <w:rFonts w:ascii="Times New Roman" w:hAnsi="Times New Roman"/>
          <w:sz w:val="28"/>
          <w:szCs w:val="28"/>
        </w:rPr>
        <w:t>составе группы организовать дискуссию по</w:t>
      </w:r>
      <w:r w:rsidR="001E1286" w:rsidRPr="00687C26">
        <w:rPr>
          <w:rFonts w:ascii="Times New Roman" w:hAnsi="Times New Roman"/>
          <w:sz w:val="28"/>
          <w:szCs w:val="28"/>
        </w:rPr>
        <w:t xml:space="preserve"> </w:t>
      </w:r>
      <w:r w:rsidR="00C26E69" w:rsidRPr="00687C26">
        <w:rPr>
          <w:rFonts w:ascii="Times New Roman" w:hAnsi="Times New Roman"/>
          <w:sz w:val="28"/>
          <w:szCs w:val="28"/>
        </w:rPr>
        <w:t>результатам раб</w:t>
      </w:r>
      <w:r w:rsidR="00C26E69" w:rsidRPr="00687C26">
        <w:rPr>
          <w:rFonts w:ascii="Times New Roman" w:hAnsi="Times New Roman"/>
          <w:sz w:val="28"/>
          <w:szCs w:val="28"/>
        </w:rPr>
        <w:t>о</w:t>
      </w:r>
      <w:r w:rsidR="00C26E69" w:rsidRPr="00687C26">
        <w:rPr>
          <w:rFonts w:ascii="Times New Roman" w:hAnsi="Times New Roman"/>
          <w:sz w:val="28"/>
          <w:szCs w:val="28"/>
        </w:rPr>
        <w:t>ты группы</w:t>
      </w:r>
      <w:r w:rsidR="001E1286" w:rsidRPr="00687C26">
        <w:rPr>
          <w:rFonts w:ascii="Times New Roman" w:hAnsi="Times New Roman"/>
          <w:sz w:val="28"/>
          <w:szCs w:val="28"/>
        </w:rPr>
        <w:t>.</w:t>
      </w:r>
    </w:p>
    <w:p w14:paraId="39CE8201" w14:textId="78D03355" w:rsidR="00C26E69" w:rsidRPr="00687C26" w:rsidRDefault="00F507C4" w:rsidP="00C26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>владеть</w:t>
      </w:r>
      <w:r w:rsidRPr="00687C26">
        <w:rPr>
          <w:rFonts w:ascii="Times New Roman" w:hAnsi="Times New Roman"/>
          <w:sz w:val="28"/>
          <w:szCs w:val="28"/>
        </w:rPr>
        <w:t xml:space="preserve"> навыками стратегического сотрудничества при формиров</w:t>
      </w:r>
      <w:r w:rsidRPr="00687C26">
        <w:rPr>
          <w:rFonts w:ascii="Times New Roman" w:hAnsi="Times New Roman"/>
          <w:sz w:val="28"/>
          <w:szCs w:val="28"/>
        </w:rPr>
        <w:t>а</w:t>
      </w:r>
      <w:r w:rsidRPr="00687C26">
        <w:rPr>
          <w:rFonts w:ascii="Times New Roman" w:hAnsi="Times New Roman"/>
          <w:sz w:val="28"/>
          <w:szCs w:val="28"/>
        </w:rPr>
        <w:t>нии рабочей группы; методами межведомственного взаимодействия</w:t>
      </w:r>
      <w:r w:rsidR="00C26E69" w:rsidRPr="00687C26">
        <w:rPr>
          <w:rFonts w:ascii="Times New Roman" w:hAnsi="Times New Roman"/>
          <w:sz w:val="28"/>
          <w:szCs w:val="28"/>
        </w:rPr>
        <w:t>;  мет</w:t>
      </w:r>
      <w:r w:rsidR="00C26E69" w:rsidRPr="00687C26">
        <w:rPr>
          <w:rFonts w:ascii="Times New Roman" w:hAnsi="Times New Roman"/>
          <w:sz w:val="28"/>
          <w:szCs w:val="28"/>
        </w:rPr>
        <w:t>о</w:t>
      </w:r>
      <w:r w:rsidR="00C26E69" w:rsidRPr="00687C26">
        <w:rPr>
          <w:rFonts w:ascii="Times New Roman" w:hAnsi="Times New Roman"/>
          <w:sz w:val="28"/>
          <w:szCs w:val="28"/>
        </w:rPr>
        <w:t>дами планирования и корректировки работы группы; методами беско</w:t>
      </w:r>
      <w:r w:rsidR="00C26E69" w:rsidRPr="00687C26">
        <w:rPr>
          <w:rFonts w:ascii="Times New Roman" w:hAnsi="Times New Roman"/>
          <w:sz w:val="28"/>
          <w:szCs w:val="28"/>
        </w:rPr>
        <w:t>н</w:t>
      </w:r>
      <w:r w:rsidR="00C26E69" w:rsidRPr="00687C26">
        <w:rPr>
          <w:rFonts w:ascii="Times New Roman" w:hAnsi="Times New Roman"/>
          <w:sz w:val="28"/>
          <w:szCs w:val="28"/>
        </w:rPr>
        <w:t>фликтной коммуникации в составе группы</w:t>
      </w:r>
      <w:r w:rsidR="001E1286" w:rsidRPr="00687C26">
        <w:rPr>
          <w:rFonts w:ascii="Times New Roman" w:hAnsi="Times New Roman"/>
          <w:sz w:val="28"/>
          <w:szCs w:val="28"/>
        </w:rPr>
        <w:t>.</w:t>
      </w:r>
    </w:p>
    <w:p w14:paraId="7223085D" w14:textId="77777777" w:rsidR="002D2699" w:rsidRDefault="002D2699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D856" w14:textId="0898DD6D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пособность работать в составе комиссий: пожарно-технической; по организации пожарной охраны в структурных подразделениях; по расслед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ванию пожаров в структурных подразделениях; по проверке знаний персон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лом требований пожарной безопасности; по приемке в эксплуатацию зако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ченных строительством или реконструированных производственных объе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тов; по приемке из ремонта установок, агрегатов, станков и другого оборуд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вания в части соблюдения требований пожарной безопасности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(ПК-</w:t>
      </w:r>
      <w:r w:rsidR="00B314A7">
        <w:rPr>
          <w:rFonts w:ascii="Times New Roman" w:hAnsi="Times New Roman"/>
          <w:sz w:val="28"/>
          <w:szCs w:val="28"/>
        </w:rPr>
        <w:t>7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  <w:proofErr w:type="gramEnd"/>
    </w:p>
    <w:p w14:paraId="47B46079" w14:textId="282DDC56" w:rsidR="00FA47FB" w:rsidRPr="00687C26" w:rsidRDefault="00FA47FB" w:rsidP="00FA4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ПК-7 по дисциплине </w:t>
      </w:r>
      <w:proofErr w:type="gramStart"/>
      <w:r w:rsidRPr="00687C26">
        <w:rPr>
          <w:rFonts w:ascii="Times New Roman" w:hAnsi="Times New Roman"/>
          <w:sz w:val="28"/>
          <w:szCs w:val="28"/>
        </w:rPr>
        <w:t>обуч</w:t>
      </w:r>
      <w:r w:rsidRPr="00687C26">
        <w:rPr>
          <w:rFonts w:ascii="Times New Roman" w:hAnsi="Times New Roman"/>
          <w:sz w:val="28"/>
          <w:szCs w:val="28"/>
        </w:rPr>
        <w:t>а</w:t>
      </w:r>
      <w:r w:rsidRPr="00687C26">
        <w:rPr>
          <w:rFonts w:ascii="Times New Roman" w:hAnsi="Times New Roman"/>
          <w:sz w:val="28"/>
          <w:szCs w:val="28"/>
        </w:rPr>
        <w:t>ющийся</w:t>
      </w:r>
      <w:proofErr w:type="gramEnd"/>
      <w:r w:rsidRPr="00687C26">
        <w:rPr>
          <w:rFonts w:ascii="Times New Roman" w:hAnsi="Times New Roman"/>
          <w:sz w:val="28"/>
          <w:szCs w:val="28"/>
        </w:rPr>
        <w:t xml:space="preserve"> должен:</w:t>
      </w:r>
    </w:p>
    <w:p w14:paraId="4D65CD7E" w14:textId="49B83EF9" w:rsidR="009846BB" w:rsidRPr="00687C26" w:rsidRDefault="009846BB" w:rsidP="0098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>знать</w:t>
      </w:r>
      <w:r w:rsidRPr="00687C26">
        <w:rPr>
          <w:rFonts w:ascii="Times New Roman" w:hAnsi="Times New Roman"/>
          <w:sz w:val="28"/>
          <w:szCs w:val="28"/>
        </w:rPr>
        <w:t xml:space="preserve"> законодательство Российской Федерации и другие нормати</w:t>
      </w:r>
      <w:r w:rsidRPr="00687C26">
        <w:rPr>
          <w:rFonts w:ascii="Times New Roman" w:hAnsi="Times New Roman"/>
          <w:sz w:val="28"/>
          <w:szCs w:val="28"/>
        </w:rPr>
        <w:t>в</w:t>
      </w:r>
      <w:r w:rsidRPr="00687C26">
        <w:rPr>
          <w:rFonts w:ascii="Times New Roman" w:hAnsi="Times New Roman"/>
          <w:sz w:val="28"/>
          <w:szCs w:val="28"/>
        </w:rPr>
        <w:t xml:space="preserve">ные правовые </w:t>
      </w:r>
      <w:proofErr w:type="gramStart"/>
      <w:r w:rsidRPr="00687C26">
        <w:rPr>
          <w:rFonts w:ascii="Times New Roman" w:hAnsi="Times New Roman"/>
          <w:sz w:val="28"/>
          <w:szCs w:val="28"/>
        </w:rPr>
        <w:t>акты</w:t>
      </w:r>
      <w:proofErr w:type="gramEnd"/>
      <w:r w:rsidRPr="00687C26">
        <w:rPr>
          <w:rFonts w:ascii="Times New Roman" w:hAnsi="Times New Roman"/>
          <w:sz w:val="28"/>
          <w:szCs w:val="28"/>
        </w:rPr>
        <w:t xml:space="preserve"> и нормативные документы в области пожарной безопа</w:t>
      </w:r>
      <w:r w:rsidRPr="00687C26">
        <w:rPr>
          <w:rFonts w:ascii="Times New Roman" w:hAnsi="Times New Roman"/>
          <w:sz w:val="28"/>
          <w:szCs w:val="28"/>
        </w:rPr>
        <w:t>с</w:t>
      </w:r>
      <w:r w:rsidRPr="00687C26">
        <w:rPr>
          <w:rFonts w:ascii="Times New Roman" w:hAnsi="Times New Roman"/>
          <w:sz w:val="28"/>
          <w:szCs w:val="28"/>
        </w:rPr>
        <w:t>ности; особенности деятельности органов дознания Государственной прот</w:t>
      </w:r>
      <w:r w:rsidRPr="00687C26">
        <w:rPr>
          <w:rFonts w:ascii="Times New Roman" w:hAnsi="Times New Roman"/>
          <w:sz w:val="28"/>
          <w:szCs w:val="28"/>
        </w:rPr>
        <w:t>и</w:t>
      </w:r>
      <w:r w:rsidRPr="00687C26">
        <w:rPr>
          <w:rFonts w:ascii="Times New Roman" w:hAnsi="Times New Roman"/>
          <w:sz w:val="28"/>
          <w:szCs w:val="28"/>
        </w:rPr>
        <w:t>вопожарной службы и ГПН;</w:t>
      </w:r>
    </w:p>
    <w:p w14:paraId="01C8A1A2" w14:textId="4FC163A3" w:rsidR="009846BB" w:rsidRPr="00687C26" w:rsidRDefault="009846BB" w:rsidP="0098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 xml:space="preserve">уметь </w:t>
      </w:r>
      <w:r w:rsidRPr="00687C26">
        <w:rPr>
          <w:rFonts w:ascii="Times New Roman" w:hAnsi="Times New Roman"/>
          <w:sz w:val="28"/>
          <w:szCs w:val="28"/>
        </w:rPr>
        <w:t>использовать в практической деятельности нормы действу</w:t>
      </w:r>
      <w:r w:rsidRPr="00687C26">
        <w:rPr>
          <w:rFonts w:ascii="Times New Roman" w:hAnsi="Times New Roman"/>
          <w:sz w:val="28"/>
          <w:szCs w:val="28"/>
        </w:rPr>
        <w:t>ю</w:t>
      </w:r>
      <w:r w:rsidRPr="00687C26">
        <w:rPr>
          <w:rFonts w:ascii="Times New Roman" w:hAnsi="Times New Roman"/>
          <w:sz w:val="28"/>
          <w:szCs w:val="28"/>
        </w:rPr>
        <w:t xml:space="preserve">щего законодательства; правильно квалифицировать правонарушения в </w:t>
      </w:r>
      <w:proofErr w:type="spellStart"/>
      <w:r w:rsidRPr="00687C26">
        <w:rPr>
          <w:rFonts w:ascii="Times New Roman" w:hAnsi="Times New Roman"/>
          <w:sz w:val="28"/>
          <w:szCs w:val="28"/>
        </w:rPr>
        <w:t>обл</w:t>
      </w:r>
      <w:r w:rsidRPr="00687C26">
        <w:rPr>
          <w:rFonts w:ascii="Times New Roman" w:hAnsi="Times New Roman"/>
          <w:sz w:val="28"/>
          <w:szCs w:val="28"/>
        </w:rPr>
        <w:t>а</w:t>
      </w:r>
      <w:r w:rsidRPr="00687C26">
        <w:rPr>
          <w:rFonts w:ascii="Times New Roman" w:hAnsi="Times New Roman"/>
          <w:sz w:val="28"/>
          <w:szCs w:val="28"/>
        </w:rPr>
        <w:t>стипожарной</w:t>
      </w:r>
      <w:proofErr w:type="spellEnd"/>
      <w:r w:rsidRPr="00687C26">
        <w:rPr>
          <w:rFonts w:ascii="Times New Roman" w:hAnsi="Times New Roman"/>
          <w:sz w:val="28"/>
          <w:szCs w:val="28"/>
        </w:rPr>
        <w:t xml:space="preserve"> безопасности и определять юридическую ответственность за них; отстаивать свои выводы и суждения в суде.</w:t>
      </w:r>
    </w:p>
    <w:p w14:paraId="46D1BD7D" w14:textId="7BE55275" w:rsidR="009846BB" w:rsidRDefault="00636B6A" w:rsidP="009846B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687C26">
        <w:rPr>
          <w:rFonts w:ascii="Times New Roman" w:hAnsi="Times New Roman"/>
          <w:sz w:val="28"/>
          <w:szCs w:val="28"/>
        </w:rPr>
        <w:t xml:space="preserve">– </w:t>
      </w:r>
      <w:r w:rsidRPr="00687C26">
        <w:rPr>
          <w:rFonts w:ascii="Times New Roman" w:hAnsi="Times New Roman"/>
          <w:b/>
          <w:sz w:val="28"/>
          <w:szCs w:val="28"/>
        </w:rPr>
        <w:t>в</w:t>
      </w:r>
      <w:r w:rsidR="009846BB" w:rsidRPr="00687C26">
        <w:rPr>
          <w:rFonts w:ascii="Times New Roman" w:hAnsi="Times New Roman"/>
          <w:b/>
          <w:sz w:val="28"/>
          <w:szCs w:val="28"/>
        </w:rPr>
        <w:t>ладеть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навыками работы в составе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комиссий: пожарно-технической; по организации пожарной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охраны; по расследованию пожаров; по проверке знаний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персоналом требований пожарной безопасности; по приемке в эк</w:t>
      </w:r>
      <w:r w:rsidR="009846BB" w:rsidRPr="00687C26">
        <w:rPr>
          <w:rFonts w:ascii="Times New Roman" w:hAnsi="Times New Roman"/>
          <w:sz w:val="28"/>
          <w:szCs w:val="28"/>
        </w:rPr>
        <w:t>с</w:t>
      </w:r>
      <w:r w:rsidR="009846BB" w:rsidRPr="00687C26">
        <w:rPr>
          <w:rFonts w:ascii="Times New Roman" w:hAnsi="Times New Roman"/>
          <w:sz w:val="28"/>
          <w:szCs w:val="28"/>
        </w:rPr>
        <w:t>плуатацию законченных строительством или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реконструированных произво</w:t>
      </w:r>
      <w:r w:rsidR="009846BB" w:rsidRPr="00687C26">
        <w:rPr>
          <w:rFonts w:ascii="Times New Roman" w:hAnsi="Times New Roman"/>
          <w:sz w:val="28"/>
          <w:szCs w:val="28"/>
        </w:rPr>
        <w:t>д</w:t>
      </w:r>
      <w:r w:rsidR="009846BB" w:rsidRPr="00687C26">
        <w:rPr>
          <w:rFonts w:ascii="Times New Roman" w:hAnsi="Times New Roman"/>
          <w:sz w:val="28"/>
          <w:szCs w:val="28"/>
        </w:rPr>
        <w:t>ственных объектов; по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приемке из ремонта установок,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агрегатов, станков и другого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оборудования в части соблюдения требований пожарной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безопасн</w:t>
      </w:r>
      <w:r w:rsidR="009846BB" w:rsidRPr="00687C26">
        <w:rPr>
          <w:rFonts w:ascii="Times New Roman" w:hAnsi="Times New Roman"/>
          <w:sz w:val="28"/>
          <w:szCs w:val="28"/>
        </w:rPr>
        <w:t>о</w:t>
      </w:r>
      <w:r w:rsidR="009846BB" w:rsidRPr="00687C26">
        <w:rPr>
          <w:rFonts w:ascii="Times New Roman" w:hAnsi="Times New Roman"/>
          <w:sz w:val="28"/>
          <w:szCs w:val="28"/>
        </w:rPr>
        <w:t>сти;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навыками судебного разбирательства уголовных, административных и гражданских</w:t>
      </w:r>
      <w:r w:rsidRPr="00687C26">
        <w:rPr>
          <w:rFonts w:ascii="Times New Roman" w:hAnsi="Times New Roman"/>
          <w:sz w:val="28"/>
          <w:szCs w:val="28"/>
        </w:rPr>
        <w:t xml:space="preserve"> </w:t>
      </w:r>
      <w:r w:rsidR="009846BB" w:rsidRPr="00687C26">
        <w:rPr>
          <w:rFonts w:ascii="Times New Roman" w:hAnsi="Times New Roman"/>
          <w:sz w:val="28"/>
          <w:szCs w:val="28"/>
        </w:rPr>
        <w:t>дел, связанных с пожарами.</w:t>
      </w:r>
      <w:proofErr w:type="gramEnd"/>
    </w:p>
    <w:p w14:paraId="775F4F2E" w14:textId="77777777" w:rsidR="009846BB" w:rsidRDefault="009846BB" w:rsidP="00FA47F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39A58498" w14:textId="1BF55553" w:rsidR="00F87739" w:rsidRPr="00687C26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lastRenderedPageBreak/>
        <w:t>Индикаторы и дескрипторы части соответствующей компетенции, формируемой в процессе изучения дисциплины «</w:t>
      </w:r>
      <w:r w:rsidR="00263FA9" w:rsidRPr="00687C26">
        <w:rPr>
          <w:rFonts w:ascii="Times New Roman" w:hAnsi="Times New Roman"/>
          <w:sz w:val="28"/>
          <w:szCs w:val="28"/>
        </w:rPr>
        <w:t>Расследование и экспертиза пожаров</w:t>
      </w:r>
      <w:r w:rsidRPr="00687C26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1DDC94C3" w14:textId="6CD50FAB" w:rsidR="00F87739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26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687C26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687C26">
        <w:rPr>
          <w:rFonts w:ascii="Times New Roman" w:hAnsi="Times New Roman"/>
          <w:sz w:val="28"/>
          <w:szCs w:val="28"/>
        </w:rPr>
        <w:t xml:space="preserve"> «</w:t>
      </w:r>
      <w:r w:rsidR="00687C26" w:rsidRPr="00687C26">
        <w:rPr>
          <w:rFonts w:ascii="Times New Roman" w:hAnsi="Times New Roman"/>
          <w:sz w:val="28"/>
          <w:szCs w:val="28"/>
        </w:rPr>
        <w:t>Расследование и экспертиза пожаров</w:t>
      </w:r>
      <w:r w:rsidRPr="00687C26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 w:rsidR="0004692F" w:rsidRPr="00687C26">
        <w:rPr>
          <w:rFonts w:ascii="Times New Roman" w:hAnsi="Times New Roman"/>
          <w:sz w:val="28"/>
          <w:szCs w:val="28"/>
        </w:rPr>
        <w:t>У</w:t>
      </w:r>
      <w:r w:rsidRPr="00687C26">
        <w:rPr>
          <w:rFonts w:ascii="Times New Roman" w:hAnsi="Times New Roman"/>
          <w:sz w:val="28"/>
          <w:szCs w:val="28"/>
        </w:rPr>
        <w:t>К-</w:t>
      </w:r>
      <w:r w:rsidR="0004692F" w:rsidRPr="00687C26">
        <w:rPr>
          <w:rFonts w:ascii="Times New Roman" w:hAnsi="Times New Roman"/>
          <w:sz w:val="28"/>
          <w:szCs w:val="28"/>
        </w:rPr>
        <w:t>3</w:t>
      </w:r>
      <w:r w:rsidRPr="00687C26">
        <w:rPr>
          <w:rFonts w:ascii="Times New Roman" w:hAnsi="Times New Roman"/>
          <w:sz w:val="28"/>
          <w:szCs w:val="28"/>
        </w:rPr>
        <w:t>; ПК-</w:t>
      </w:r>
      <w:r w:rsidR="0004692F" w:rsidRPr="00687C26">
        <w:rPr>
          <w:rFonts w:ascii="Times New Roman" w:hAnsi="Times New Roman"/>
          <w:sz w:val="28"/>
          <w:szCs w:val="28"/>
        </w:rPr>
        <w:t>7</w:t>
      </w:r>
      <w:r w:rsidRPr="00687C26">
        <w:rPr>
          <w:rFonts w:ascii="Times New Roman" w:hAnsi="Times New Roman"/>
          <w:sz w:val="28"/>
          <w:szCs w:val="28"/>
        </w:rPr>
        <w:t>, п</w:t>
      </w:r>
      <w:r w:rsidRPr="00687C26">
        <w:rPr>
          <w:rFonts w:ascii="Times New Roman" w:hAnsi="Times New Roman"/>
          <w:sz w:val="28"/>
          <w:szCs w:val="28"/>
        </w:rPr>
        <w:t>е</w:t>
      </w:r>
      <w:r w:rsidRPr="00687C26">
        <w:rPr>
          <w:rFonts w:ascii="Times New Roman" w:hAnsi="Times New Roman"/>
          <w:sz w:val="28"/>
          <w:szCs w:val="28"/>
        </w:rPr>
        <w:t>речень оценочных средств</w:t>
      </w:r>
    </w:p>
    <w:p w14:paraId="4504D2D1" w14:textId="77777777" w:rsidR="002D2699" w:rsidRPr="00687C26" w:rsidRDefault="002D2699" w:rsidP="00F8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301"/>
        <w:gridCol w:w="1551"/>
        <w:gridCol w:w="2418"/>
        <w:gridCol w:w="1382"/>
      </w:tblGrid>
      <w:tr w:rsidR="00D76161" w:rsidRPr="00F87739" w14:paraId="73E11DCC" w14:textId="77777777" w:rsidTr="00D76161">
        <w:trPr>
          <w:tblHeader/>
        </w:trPr>
        <w:tc>
          <w:tcPr>
            <w:tcW w:w="534" w:type="dxa"/>
          </w:tcPr>
          <w:p w14:paraId="6FC8F82C" w14:textId="491457FA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90116" w14:textId="3F3BAF83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21B9C15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83FAB78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DA1EC43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достижения компете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н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F1C618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21495505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154F738A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4103CFE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E00972B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7B41D9F" w14:textId="77777777" w:rsidR="00D76161" w:rsidRPr="00F87739" w:rsidRDefault="00D76161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ч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D76161" w:rsidRPr="00F87739" w14:paraId="0F1CA79D" w14:textId="77777777" w:rsidTr="00D76161">
        <w:tc>
          <w:tcPr>
            <w:tcW w:w="534" w:type="dxa"/>
          </w:tcPr>
          <w:p w14:paraId="04B93DCB" w14:textId="4E163226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14:paraId="40D3340E" w14:textId="0BE5AA0C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14:paraId="1C172E1A" w14:textId="01D53C71" w:rsidR="00D76161" w:rsidRPr="00B8561F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порядок орган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и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зации работы команды; особенности взаим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о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действия группы с уч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ё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том общего и индив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и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дуального мнения; принципы делового общения.</w:t>
            </w:r>
          </w:p>
          <w:p w14:paraId="0180C95E" w14:textId="454FFD26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44B9CB2D" w14:textId="0CC90D1F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B467C0" w14:textId="1F3FB06E" w:rsidR="00D76161" w:rsidRPr="00F87739" w:rsidRDefault="00D76161" w:rsidP="00017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ключевые стадии, главные задачи и общую методику проведения осмотра места пожара;</w:t>
            </w: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номенклатуру основных инструментов и оборуд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вания для осмотра места пожара; технику безопа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с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ности при проведении процедуры осмотра места пожара; нормы и правила составления протокола осмотра места происш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е</w:t>
            </w:r>
            <w:r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ствия.</w:t>
            </w:r>
          </w:p>
        </w:tc>
        <w:tc>
          <w:tcPr>
            <w:tcW w:w="1382" w:type="dxa"/>
            <w:shd w:val="clear" w:color="auto" w:fill="auto"/>
          </w:tcPr>
          <w:p w14:paraId="71FCECFD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D76161" w:rsidRPr="00F87739" w14:paraId="6BEDBD7E" w14:textId="77777777" w:rsidTr="00D76161">
        <w:trPr>
          <w:trHeight w:val="3354"/>
        </w:trPr>
        <w:tc>
          <w:tcPr>
            <w:tcW w:w="534" w:type="dxa"/>
          </w:tcPr>
          <w:p w14:paraId="5AB3E5CD" w14:textId="5BD53925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14:paraId="781C8853" w14:textId="51844766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14:paraId="03624E81" w14:textId="7324FE0D" w:rsidR="00D76161" w:rsidRPr="00B8561F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слаженную работу гру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пы специалистов по </w:t>
            </w:r>
            <w:proofErr w:type="gramStart"/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рас-следованию</w:t>
            </w:r>
            <w:proofErr w:type="gramEnd"/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экспертизе пожара; составлять эк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пертное заключение </w:t>
            </w:r>
            <w:proofErr w:type="spellStart"/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ди-видуально</w:t>
            </w:r>
            <w:proofErr w:type="spellEnd"/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в составе группы организовать дис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куссию по результ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там рабо</w:t>
            </w:r>
            <w:r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ты группы.</w:t>
            </w:r>
          </w:p>
          <w:p w14:paraId="79A6D01C" w14:textId="31EC957D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F8ABB09" w14:textId="63B534F9" w:rsidR="00D76161" w:rsidRPr="00F87739" w:rsidRDefault="00D76161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835FB4B" w14:textId="203E6F8E" w:rsidR="00D76161" w:rsidRPr="00F87739" w:rsidRDefault="00D76161" w:rsidP="00716A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организовывать и руководить работой к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о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манды специалистов и экспертов, вырабатывая командную стратегию для достижения поста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в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ленной цели расследов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а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ния и экспертизы пож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взаимодействовать в установленном порядке с другими с правоох</w:t>
            </w:r>
            <w:r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тельными органами при расследовании престу</w:t>
            </w:r>
            <w:r w:rsidRPr="00716A92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лений.</w:t>
            </w:r>
          </w:p>
        </w:tc>
        <w:tc>
          <w:tcPr>
            <w:tcW w:w="1382" w:type="dxa"/>
            <w:shd w:val="clear" w:color="auto" w:fill="auto"/>
          </w:tcPr>
          <w:p w14:paraId="29F660D6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D76161" w:rsidRPr="00F87739" w14:paraId="1E41DE2A" w14:textId="77777777" w:rsidTr="00D76161">
        <w:trPr>
          <w:trHeight w:val="2115"/>
        </w:trPr>
        <w:tc>
          <w:tcPr>
            <w:tcW w:w="534" w:type="dxa"/>
          </w:tcPr>
          <w:p w14:paraId="54E2BA7B" w14:textId="04556A21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14:paraId="744BA26A" w14:textId="4283C9D5" w:rsidR="00D76161" w:rsidRPr="00F87739" w:rsidRDefault="00D76161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14:paraId="14A2B765" w14:textId="3D8160B1" w:rsidR="00D76161" w:rsidRPr="00F87739" w:rsidRDefault="00D76161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ладеть: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 xml:space="preserve"> навыками стратегического с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о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трудничества при фо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мирова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нии рабочей группы; методами ме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ж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ведомственного вза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и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 xml:space="preserve">модействия;  </w:t>
            </w:r>
            <w:proofErr w:type="spellStart"/>
            <w:proofErr w:type="gramStart"/>
            <w:r w:rsidRPr="00B8561F">
              <w:rPr>
                <w:rFonts w:ascii="Times New Roman" w:hAnsi="Times New Roman"/>
                <w:sz w:val="20"/>
                <w:szCs w:val="20"/>
              </w:rPr>
              <w:t>мето-дами</w:t>
            </w:r>
            <w:proofErr w:type="spellEnd"/>
            <w:proofErr w:type="gramEnd"/>
            <w:r w:rsidRPr="00B8561F">
              <w:rPr>
                <w:rFonts w:ascii="Times New Roman" w:hAnsi="Times New Roman"/>
                <w:sz w:val="20"/>
                <w:szCs w:val="20"/>
              </w:rPr>
              <w:t xml:space="preserve"> планирования и корре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к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тировки работы гру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п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 xml:space="preserve">пы; методами </w:t>
            </w:r>
            <w:proofErr w:type="spellStart"/>
            <w:r w:rsidRPr="00B8561F">
              <w:rPr>
                <w:rFonts w:ascii="Times New Roman" w:hAnsi="Times New Roman"/>
                <w:sz w:val="20"/>
                <w:szCs w:val="20"/>
              </w:rPr>
              <w:t>бескон-фликтной</w:t>
            </w:r>
            <w:proofErr w:type="spellEnd"/>
            <w:r w:rsidRPr="00B8561F">
              <w:rPr>
                <w:rFonts w:ascii="Times New Roman" w:hAnsi="Times New Roman"/>
                <w:sz w:val="20"/>
                <w:szCs w:val="20"/>
              </w:rPr>
              <w:t xml:space="preserve"> коммуник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а</w:t>
            </w:r>
            <w:r w:rsidRPr="00B8561F">
              <w:rPr>
                <w:rFonts w:ascii="Times New Roman" w:hAnsi="Times New Roman"/>
                <w:sz w:val="20"/>
                <w:szCs w:val="20"/>
              </w:rPr>
              <w:t>ции в составе группы.</w:t>
            </w:r>
          </w:p>
        </w:tc>
        <w:tc>
          <w:tcPr>
            <w:tcW w:w="1551" w:type="dxa"/>
            <w:shd w:val="clear" w:color="auto" w:fill="auto"/>
          </w:tcPr>
          <w:p w14:paraId="41624CF9" w14:textId="7AB151EA" w:rsidR="00D76161" w:rsidRPr="00F87739" w:rsidRDefault="00D76161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32FB788" w14:textId="5033C3EC" w:rsidR="00D76161" w:rsidRPr="00F87739" w:rsidRDefault="00D76161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ты в составе комис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сий 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пожарно-технической; по организации пожарной охраны; по расследов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нию пожаров; по прове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р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ке знаний персоналом требований пожарной безопасности; по прие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м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ке в эксплуатацию з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конченных строител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ь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м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0C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82" w:type="dxa"/>
            <w:shd w:val="clear" w:color="auto" w:fill="auto"/>
          </w:tcPr>
          <w:p w14:paraId="08A0DCC3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D76161" w:rsidRPr="00F87739" w14:paraId="15A504F2" w14:textId="77777777" w:rsidTr="00D76161">
        <w:tc>
          <w:tcPr>
            <w:tcW w:w="534" w:type="dxa"/>
          </w:tcPr>
          <w:p w14:paraId="6D35CDCD" w14:textId="1DFE3362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5" w:type="dxa"/>
            <w:shd w:val="clear" w:color="auto" w:fill="auto"/>
          </w:tcPr>
          <w:p w14:paraId="471E74F1" w14:textId="1918F32D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301" w:type="dxa"/>
            <w:shd w:val="clear" w:color="auto" w:fill="auto"/>
          </w:tcPr>
          <w:p w14:paraId="2ECE6DDC" w14:textId="0CF2F40B" w:rsidR="00D76161" w:rsidRPr="00C21C35" w:rsidRDefault="00D76161" w:rsidP="00C21C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 xml:space="preserve">законодательство Российской Федерации и другие </w:t>
            </w:r>
            <w:proofErr w:type="gramStart"/>
            <w:r w:rsidRPr="00C21C35">
              <w:rPr>
                <w:rFonts w:ascii="Times New Roman" w:hAnsi="Times New Roman"/>
                <w:sz w:val="20"/>
                <w:szCs w:val="20"/>
              </w:rPr>
              <w:t>норматив-</w:t>
            </w:r>
            <w:proofErr w:type="spellStart"/>
            <w:r w:rsidRPr="00C21C35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C21C35">
              <w:rPr>
                <w:rFonts w:ascii="Times New Roman" w:hAnsi="Times New Roman"/>
                <w:sz w:val="20"/>
                <w:szCs w:val="20"/>
              </w:rPr>
              <w:t xml:space="preserve"> правовые акты и норм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а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 xml:space="preserve">тивные документы в области пожарной </w:t>
            </w:r>
            <w:proofErr w:type="spellStart"/>
            <w:r w:rsidRPr="00C21C35">
              <w:rPr>
                <w:rFonts w:ascii="Times New Roman" w:hAnsi="Times New Roman"/>
                <w:sz w:val="20"/>
                <w:szCs w:val="20"/>
              </w:rPr>
              <w:t>бе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з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опас-ности</w:t>
            </w:r>
            <w:proofErr w:type="spellEnd"/>
            <w:r w:rsidRPr="00C21C35">
              <w:rPr>
                <w:rFonts w:ascii="Times New Roman" w:hAnsi="Times New Roman"/>
                <w:sz w:val="20"/>
                <w:szCs w:val="20"/>
              </w:rPr>
              <w:t>; особенн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сти деятельности орг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а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нов дознания Госуда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>р</w:t>
            </w:r>
            <w:r w:rsidRPr="00C21C35">
              <w:rPr>
                <w:rFonts w:ascii="Times New Roman" w:hAnsi="Times New Roman"/>
                <w:sz w:val="20"/>
                <w:szCs w:val="20"/>
              </w:rPr>
              <w:t xml:space="preserve">ственной </w:t>
            </w:r>
            <w:proofErr w:type="spellStart"/>
            <w:r w:rsidRPr="00C21C35">
              <w:rPr>
                <w:rFonts w:ascii="Times New Roman" w:hAnsi="Times New Roman"/>
                <w:sz w:val="20"/>
                <w:szCs w:val="20"/>
              </w:rPr>
              <w:t>проти-вопожарной</w:t>
            </w:r>
            <w:proofErr w:type="spellEnd"/>
            <w:r w:rsidRPr="00C21C35">
              <w:rPr>
                <w:rFonts w:ascii="Times New Roman" w:hAnsi="Times New Roman"/>
                <w:sz w:val="20"/>
                <w:szCs w:val="20"/>
              </w:rPr>
              <w:t xml:space="preserve"> служ</w:t>
            </w:r>
            <w:r>
              <w:rPr>
                <w:rFonts w:ascii="Times New Roman" w:hAnsi="Times New Roman"/>
                <w:sz w:val="20"/>
                <w:szCs w:val="20"/>
              </w:rPr>
              <w:t>бы и ГПН.</w:t>
            </w:r>
          </w:p>
          <w:p w14:paraId="76792CFF" w14:textId="4C66D341" w:rsidR="00D76161" w:rsidRPr="00F87739" w:rsidRDefault="00D76161" w:rsidP="00C21C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21C01E9C" w14:textId="218EFDEA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26316C5" w14:textId="4AD771C6" w:rsidR="00D76161" w:rsidRPr="00F87739" w:rsidRDefault="00D76161" w:rsidP="00042BA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законодательство Российской Федерации и другие нормативные пр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вовые акты в области п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безопасности;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документы по пожарной безопасн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сти в строительстве; ос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бенности деятельности органов дознания Гос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противоп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жарной службы и ГПН;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порядок приема, рег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страции и проверки по факту пожара; порядок и особенности предвар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тельного расследование по уголовным делам, св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занным с пожарами; пор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док и особенности адм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нистративного расслед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вания правонарушений, связанных с пожарами;</w:t>
            </w:r>
            <w:proofErr w:type="gramEnd"/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понятия, значения и ос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бенности системы сле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ственных действий орг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нов внутренних дел и Го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ударственного пожарного надзора; порядок пров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дения начального этапа собирания информации о пожаре; основные пон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тия, виды и процессуал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ные требования, предъя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ляемые к процедуре осмотра места пожара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E6D6414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D76161" w:rsidRPr="00F87739" w14:paraId="57B6FE35" w14:textId="77777777" w:rsidTr="00D76161">
        <w:tc>
          <w:tcPr>
            <w:tcW w:w="534" w:type="dxa"/>
          </w:tcPr>
          <w:p w14:paraId="5FE742ED" w14:textId="3C060281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shd w:val="clear" w:color="auto" w:fill="auto"/>
          </w:tcPr>
          <w:p w14:paraId="118930AE" w14:textId="4425241D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301" w:type="dxa"/>
            <w:shd w:val="clear" w:color="auto" w:fill="auto"/>
          </w:tcPr>
          <w:p w14:paraId="649D1E2B" w14:textId="254A0FDE" w:rsidR="00D76161" w:rsidRPr="00C21C35" w:rsidRDefault="00D76161" w:rsidP="00C21C3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использовать в практической деятельн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сти нормы действующ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го законодательства; правильно квалифиц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ровать правонарушения в области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пожарной бе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опасности и определять юридическую отве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ственность за них; 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стаивать свои выводы и суждения в суде.</w:t>
            </w:r>
          </w:p>
          <w:p w14:paraId="571D4885" w14:textId="0CB0615F" w:rsidR="00D76161" w:rsidRPr="00F87739" w:rsidRDefault="00D76161" w:rsidP="00C21C3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973F0D5" w14:textId="2B86E1C7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proofErr w:type="gramEnd"/>
          </w:p>
        </w:tc>
        <w:tc>
          <w:tcPr>
            <w:tcW w:w="2418" w:type="dxa"/>
            <w:shd w:val="clear" w:color="auto" w:fill="auto"/>
          </w:tcPr>
          <w:p w14:paraId="0FEADF0B" w14:textId="4D9AE8C7" w:rsidR="00D76161" w:rsidRPr="00F87739" w:rsidRDefault="00D76161" w:rsidP="002D2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использовать в практической деятельн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сти нормы действующего законодательства;  пр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вильно квалифицировать правонарушения в области пожарной безопасности и определять юридическую ответственность за них; принимать, регистрировать и проверять сообщения о пожарах; оценивать по результатам проверок пр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тивопожарное состояние зданий, помещений, об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рудования, транспортных средств; определять нар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шения, создающие угрозу возникновения пожара и безопасности людей; во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буждать и отказывать в возбуждении уголовного дела, передавать дела по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6.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подследственности; пр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изводить дознание по уг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ловным делам, связанным с пожарами; производить неотложные следственные действия и выполнять 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дельные поручения по уголовным делам, связа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ным с пожарами; пров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дить административное расследование по делам о нарушениях требований пожарной безопасности, связанным с пожарами; выявлять и принимать м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ры по устранению причин и условий, способствова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ших возникновению и ра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витию пожара; обрабат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вать, анализировать и с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стематизировать информ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цию, получаемую при ра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следовании правонаруш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ний, связанных с пожар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ми; соблюдать технику безопасности при провед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нии следственных де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ствий; назначать пожарно-техническую и другие в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ды экспертиз; оценивать по результатам исследов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 противопожарное с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стояние зданий, помещ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ний, оборудования, тран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портных средств; опис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вать и исследовать вещ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ственные доказательства при установлении их и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формативности об обсто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я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тельствах пожара; испол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зовать современные мет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E72B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ды измерения и 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исследов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а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ния, анализировать, опт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мизировать и применять современные технологии при решении научно-прикладных задач, возн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кающих при расследовании пожаров; отстаивать свои выводы и суждения в кач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е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стве эксперта (специалиста) в суде; участвовать в ра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с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следовании и судебном разбирательстве в качестве специалиста, эксперта, л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ца, поддерживающего о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б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винение, либо осущест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в</w:t>
            </w:r>
            <w:r w:rsidRPr="002D2699">
              <w:rPr>
                <w:rFonts w:ascii="Times New Roman" w:hAnsi="Times New Roman"/>
                <w:spacing w:val="-8"/>
                <w:sz w:val="20"/>
                <w:szCs w:val="20"/>
              </w:rPr>
              <w:t>ляющего производство по делу о правонарушении.</w:t>
            </w:r>
          </w:p>
        </w:tc>
        <w:tc>
          <w:tcPr>
            <w:tcW w:w="1382" w:type="dxa"/>
            <w:shd w:val="clear" w:color="auto" w:fill="auto"/>
          </w:tcPr>
          <w:p w14:paraId="407B5D4C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D76161" w:rsidRPr="00F87739" w14:paraId="52CA2D92" w14:textId="77777777" w:rsidTr="00D76161">
        <w:tc>
          <w:tcPr>
            <w:tcW w:w="534" w:type="dxa"/>
          </w:tcPr>
          <w:p w14:paraId="7258A747" w14:textId="4AE0F2EF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5" w:type="dxa"/>
            <w:shd w:val="clear" w:color="auto" w:fill="auto"/>
          </w:tcPr>
          <w:p w14:paraId="00D70433" w14:textId="45FF687F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301" w:type="dxa"/>
            <w:shd w:val="clear" w:color="auto" w:fill="auto"/>
          </w:tcPr>
          <w:p w14:paraId="53C8BD8B" w14:textId="42B96C2E" w:rsidR="00D76161" w:rsidRPr="00F87739" w:rsidRDefault="00D76161" w:rsidP="00F8773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ладеть: 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навыками раб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ты в составе комиссий: пожарно-технической; по организации пожа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ной охраны; по рассл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дованию пожаров; по проверке знаний перс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налом требований п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безопасности; по приемке в эксплуатацию законченных строител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ством или реконстру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рованных произво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ственных объектов; по приемке из ремонта установок, агрегатов, станков и другого об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рудования в части с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блюдения требований пожарной безопасности; навыками судебного разбирательства уголо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ных, административных и гражданских дел, св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занных с пожарами.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14:paraId="571C4CFF" w14:textId="20A0E7A4" w:rsidR="00D76161" w:rsidRPr="00F87739" w:rsidRDefault="00D76161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3C2AD39" w14:textId="15BA9690" w:rsidR="00D76161" w:rsidRPr="00F87739" w:rsidRDefault="00D76161" w:rsidP="00763B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методами ме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ж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ведомственного взаим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действия при расслед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вании преступлений, связанных с пожа</w:t>
            </w:r>
            <w:r>
              <w:rPr>
                <w:rFonts w:ascii="Times New Roman" w:hAnsi="Times New Roman"/>
                <w:sz w:val="20"/>
                <w:szCs w:val="20"/>
              </w:rPr>
              <w:t>рами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;  владеть методами пр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менения норм и правил пожарной безопасности при расследовании п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жаров; навыками суде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б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ного разбирательства уголовных, администр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тивных и гражданских дел, связанных с пож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рами; методами прим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нения специальных зн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ний при проведении эк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пертизы пожаров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нав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ы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ками проведения суде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б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ных экспертиз; навыками работы в составе коми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сий: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пожарно-</w:t>
            </w:r>
            <w:proofErr w:type="spellStart"/>
            <w:r w:rsidRPr="00763B3A">
              <w:rPr>
                <w:rFonts w:ascii="Times New Roman" w:hAnsi="Times New Roman"/>
                <w:sz w:val="20"/>
                <w:szCs w:val="20"/>
              </w:rPr>
              <w:t>техничес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кой; по организации п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жарной охраны; по ра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следованию пожаров; по проверке знаний перс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налом требований п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жарной безопасности; по приемке в эксплуатацию законченных строител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ь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м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у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ности</w:t>
            </w:r>
            <w:r w:rsidRPr="00763B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E7C54B4" w14:textId="77777777" w:rsidR="00D76161" w:rsidRPr="00F87739" w:rsidRDefault="00D76161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31430C03" w14:textId="77777777" w:rsidR="00F87739" w:rsidRPr="00F87739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39">
        <w:rPr>
          <w:rFonts w:ascii="Times New Roman" w:hAnsi="Times New Roman"/>
          <w:b/>
          <w:sz w:val="28"/>
          <w:szCs w:val="28"/>
        </w:rPr>
        <w:br w:type="page"/>
      </w:r>
    </w:p>
    <w:p w14:paraId="5D7F408B" w14:textId="77777777" w:rsidR="002D5136" w:rsidRPr="002D5136" w:rsidRDefault="002D5136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193E88DB" w:rsidR="007974BC" w:rsidRPr="00292C8E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Виды правонарушений, связанных с пожарами и ответственность за ук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а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занные правонарушения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48B6AAAB" w:rsidR="007974BC" w:rsidRPr="00473DD0" w:rsidRDefault="00F22F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5665788" w:rsidR="007974BC" w:rsidRPr="00774427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150ED4C8" w:rsidR="007974BC" w:rsidRPr="00D17E59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Органы дознания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2F7936F1" w:rsidR="007974BC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4F492188" w:rsidR="007974BC" w:rsidRPr="00774427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61F13645" w:rsidR="00EE60DB" w:rsidRPr="002739AF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Задачи, решаемые при проведении проверки по факту пожара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B9C3CE5" w:rsidR="00EE60DB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43983818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13DB0877" w:rsidR="0054297A" w:rsidRPr="00292C8E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Понятие, значение и система сле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д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ственных действий</w:t>
            </w:r>
          </w:p>
        </w:tc>
        <w:tc>
          <w:tcPr>
            <w:tcW w:w="1134" w:type="dxa"/>
            <w:vAlign w:val="center"/>
          </w:tcPr>
          <w:p w14:paraId="7CB50870" w14:textId="7430CF18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2426B40A" w:rsidR="0054297A" w:rsidRPr="00774427" w:rsidRDefault="00912AF7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7BFD78CA" w:rsidR="0054297A" w:rsidRPr="0095552C" w:rsidRDefault="00E30AA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30AA5">
              <w:rPr>
                <w:b w:val="0"/>
                <w:smallCaps w:val="0"/>
                <w:lang w:val="ru-RU" w:eastAsia="ru-RU"/>
              </w:rPr>
              <w:t>Предварительное расследование по уголовным делам, связанным с пож</w:t>
            </w:r>
            <w:r w:rsidRPr="00E30AA5">
              <w:rPr>
                <w:b w:val="0"/>
                <w:smallCaps w:val="0"/>
                <w:lang w:val="ru-RU" w:eastAsia="ru-RU"/>
              </w:rPr>
              <w:t>а</w:t>
            </w:r>
            <w:r w:rsidRPr="00E30AA5">
              <w:rPr>
                <w:b w:val="0"/>
                <w:smallCaps w:val="0"/>
                <w:lang w:val="ru-RU" w:eastAsia="ru-RU"/>
              </w:rPr>
              <w:t>рами. Административное расслед</w:t>
            </w:r>
            <w:r w:rsidRPr="00E30AA5">
              <w:rPr>
                <w:b w:val="0"/>
                <w:smallCaps w:val="0"/>
                <w:lang w:val="ru-RU" w:eastAsia="ru-RU"/>
              </w:rPr>
              <w:t>о</w:t>
            </w:r>
            <w:r w:rsidRPr="00E30AA5">
              <w:rPr>
                <w:b w:val="0"/>
                <w:smallCaps w:val="0"/>
                <w:lang w:val="ru-RU" w:eastAsia="ru-RU"/>
              </w:rPr>
              <w:t>вание правонарушений, связанных с пожарами</w:t>
            </w:r>
          </w:p>
        </w:tc>
        <w:tc>
          <w:tcPr>
            <w:tcW w:w="1134" w:type="dxa"/>
            <w:vAlign w:val="center"/>
          </w:tcPr>
          <w:p w14:paraId="02DF5B4E" w14:textId="64ABA1BA" w:rsidR="0054297A" w:rsidRPr="00473DD0" w:rsidRDefault="00F22F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40ED0A41" w:rsidR="0054297A" w:rsidRPr="00774427" w:rsidRDefault="0082517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57B38D7" w:rsidR="0054297A" w:rsidRPr="0095552C" w:rsidRDefault="008E556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E5565">
              <w:rPr>
                <w:b w:val="0"/>
                <w:smallCaps w:val="0"/>
                <w:lang w:val="ru-RU" w:eastAsia="ru-RU"/>
              </w:rPr>
              <w:t>Начальный этап собирания информ</w:t>
            </w:r>
            <w:r w:rsidRPr="008E5565">
              <w:rPr>
                <w:b w:val="0"/>
                <w:smallCaps w:val="0"/>
                <w:lang w:val="ru-RU" w:eastAsia="ru-RU"/>
              </w:rPr>
              <w:t>а</w:t>
            </w:r>
            <w:r w:rsidRPr="008E5565">
              <w:rPr>
                <w:b w:val="0"/>
                <w:smallCaps w:val="0"/>
                <w:lang w:val="ru-RU" w:eastAsia="ru-RU"/>
              </w:rPr>
              <w:t>ции о пожаре</w:t>
            </w:r>
          </w:p>
        </w:tc>
        <w:tc>
          <w:tcPr>
            <w:tcW w:w="1134" w:type="dxa"/>
            <w:vAlign w:val="center"/>
          </w:tcPr>
          <w:p w14:paraId="520BA4EC" w14:textId="1A3AB681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4B2A674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29B30440" w:rsidR="0054297A" w:rsidRPr="0095552C" w:rsidRDefault="008E556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E5565">
              <w:rPr>
                <w:b w:val="0"/>
                <w:smallCaps w:val="0"/>
                <w:lang w:val="ru-RU" w:eastAsia="ru-RU"/>
              </w:rPr>
              <w:t>Понятие, виды и процессуальные требования к осмотру места пожара.  Стадии, задачи и методика провед</w:t>
            </w:r>
            <w:r w:rsidRPr="008E5565">
              <w:rPr>
                <w:b w:val="0"/>
                <w:smallCaps w:val="0"/>
                <w:lang w:val="ru-RU" w:eastAsia="ru-RU"/>
              </w:rPr>
              <w:t>е</w:t>
            </w:r>
            <w:r w:rsidRPr="008E5565">
              <w:rPr>
                <w:b w:val="0"/>
                <w:smallCaps w:val="0"/>
                <w:lang w:val="ru-RU" w:eastAsia="ru-RU"/>
              </w:rPr>
              <w:t>ния осмотра места пожара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0699487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C48E15F" w:rsidR="0054297A" w:rsidRPr="00774427" w:rsidRDefault="00912AF7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5F887D16" w:rsidR="0054297A" w:rsidRPr="0095552C" w:rsidRDefault="004C30E9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C30E9">
              <w:rPr>
                <w:b w:val="0"/>
                <w:smallCaps w:val="0"/>
                <w:lang w:val="ru-RU" w:eastAsia="ru-RU"/>
              </w:rPr>
              <w:t>Основные инструменты и оборуд</w:t>
            </w:r>
            <w:r w:rsidRPr="004C30E9">
              <w:rPr>
                <w:b w:val="0"/>
                <w:smallCaps w:val="0"/>
                <w:lang w:val="ru-RU" w:eastAsia="ru-RU"/>
              </w:rPr>
              <w:t>о</w:t>
            </w:r>
            <w:r w:rsidRPr="004C30E9">
              <w:rPr>
                <w:b w:val="0"/>
                <w:smallCaps w:val="0"/>
                <w:lang w:val="ru-RU" w:eastAsia="ru-RU"/>
              </w:rPr>
              <w:t>вание для осмотра места пожара. Техника безопасности при осмотре места пожара. Составление проток</w:t>
            </w:r>
            <w:r w:rsidRPr="004C30E9">
              <w:rPr>
                <w:b w:val="0"/>
                <w:smallCaps w:val="0"/>
                <w:lang w:val="ru-RU" w:eastAsia="ru-RU"/>
              </w:rPr>
              <w:t>о</w:t>
            </w:r>
            <w:r w:rsidRPr="004C30E9">
              <w:rPr>
                <w:b w:val="0"/>
                <w:smallCaps w:val="0"/>
                <w:lang w:val="ru-RU" w:eastAsia="ru-RU"/>
              </w:rPr>
              <w:t>ла осмотра места происшествия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023FB1D0" w:rsidR="0054297A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28A88EDB" w:rsidR="0054297A" w:rsidRPr="00774427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131E1B2B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D982D7C" w14:textId="1976041D" w:rsidR="00542F92" w:rsidRPr="0095552C" w:rsidRDefault="00F56F6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56F63">
              <w:rPr>
                <w:b w:val="0"/>
                <w:smallCaps w:val="0"/>
                <w:lang w:val="ru-RU" w:eastAsia="ru-RU"/>
              </w:rPr>
              <w:t>История экспертизы. Судебная эк</w:t>
            </w:r>
            <w:r w:rsidRPr="00F56F63">
              <w:rPr>
                <w:b w:val="0"/>
                <w:smallCaps w:val="0"/>
                <w:lang w:val="ru-RU" w:eastAsia="ru-RU"/>
              </w:rPr>
              <w:t>с</w:t>
            </w:r>
            <w:r w:rsidRPr="00F56F63">
              <w:rPr>
                <w:b w:val="0"/>
                <w:smallCaps w:val="0"/>
                <w:lang w:val="ru-RU" w:eastAsia="ru-RU"/>
              </w:rPr>
              <w:t>пертиза. Классификация совреме</w:t>
            </w:r>
            <w:r w:rsidRPr="00F56F63">
              <w:rPr>
                <w:b w:val="0"/>
                <w:smallCaps w:val="0"/>
                <w:lang w:val="ru-RU" w:eastAsia="ru-RU"/>
              </w:rPr>
              <w:t>н</w:t>
            </w:r>
            <w:r w:rsidRPr="00F56F63">
              <w:rPr>
                <w:b w:val="0"/>
                <w:smallCaps w:val="0"/>
                <w:lang w:val="ru-RU" w:eastAsia="ru-RU"/>
              </w:rPr>
              <w:t>ных судебных экспертиз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95DA7D1" w:rsidR="00542F92" w:rsidRDefault="00F22F1F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62B7BDFD" w:rsidR="00542F92" w:rsidRDefault="00673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359D2247" w:rsidR="00542F92" w:rsidRPr="0095552C" w:rsidRDefault="00673C9D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73C9D">
              <w:rPr>
                <w:b w:val="0"/>
                <w:smallCaps w:val="0"/>
                <w:lang w:val="ru-RU" w:eastAsia="ru-RU"/>
              </w:rPr>
              <w:t>Задачи и объекты судебной эксперт</w:t>
            </w:r>
            <w:r w:rsidRPr="00673C9D">
              <w:rPr>
                <w:b w:val="0"/>
                <w:smallCaps w:val="0"/>
                <w:lang w:val="ru-RU" w:eastAsia="ru-RU"/>
              </w:rPr>
              <w:t>и</w:t>
            </w:r>
            <w:r w:rsidRPr="00673C9D">
              <w:rPr>
                <w:b w:val="0"/>
                <w:smallCaps w:val="0"/>
                <w:lang w:val="ru-RU" w:eastAsia="ru-RU"/>
              </w:rPr>
              <w:t>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55AD6E78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6989C3ED" w:rsidR="00542F92" w:rsidRDefault="00912AF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6F9F8A47" w:rsidR="00542F92" w:rsidRPr="0095552C" w:rsidRDefault="00A17CAB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17CAB">
              <w:rPr>
                <w:b w:val="0"/>
                <w:smallCaps w:val="0"/>
                <w:lang w:val="ru-RU" w:eastAsia="ru-RU"/>
              </w:rPr>
              <w:t>Назначение судебной экспертизы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6D808E44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3E008939" w:rsidR="00542F92" w:rsidRDefault="00673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A830C40" w14:textId="5842103E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079ABD2" w14:textId="267ED1E0" w:rsidR="00542F92" w:rsidRPr="0095552C" w:rsidRDefault="00540F04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40F04">
              <w:rPr>
                <w:b w:val="0"/>
                <w:smallCaps w:val="0"/>
                <w:lang w:val="ru-RU" w:eastAsia="ru-RU"/>
              </w:rPr>
              <w:t>Обеспечение защиты прав личности при назначении и производстве с</w:t>
            </w:r>
            <w:r w:rsidRPr="00540F04">
              <w:rPr>
                <w:b w:val="0"/>
                <w:smallCaps w:val="0"/>
                <w:lang w:val="ru-RU" w:eastAsia="ru-RU"/>
              </w:rPr>
              <w:t>у</w:t>
            </w:r>
            <w:r w:rsidRPr="00540F04">
              <w:rPr>
                <w:b w:val="0"/>
                <w:smallCaps w:val="0"/>
                <w:lang w:val="ru-RU" w:eastAsia="ru-RU"/>
              </w:rPr>
              <w:t>дебной экспертизы. Права и обяза</w:t>
            </w:r>
            <w:r w:rsidRPr="00540F04">
              <w:rPr>
                <w:b w:val="0"/>
                <w:smallCaps w:val="0"/>
                <w:lang w:val="ru-RU" w:eastAsia="ru-RU"/>
              </w:rPr>
              <w:t>н</w:t>
            </w:r>
            <w:r w:rsidRPr="00540F04">
              <w:rPr>
                <w:b w:val="0"/>
                <w:smallCaps w:val="0"/>
                <w:lang w:val="ru-RU" w:eastAsia="ru-RU"/>
              </w:rPr>
              <w:t>ности специалиста и эксперта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C17673" w14:textId="358AA62C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E9E77B" w14:textId="6A463DB0" w:rsidR="00542F92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542F92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542F92" w:rsidRPr="00DF616D" w:rsidRDefault="00542F92" w:rsidP="00542F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542F92" w:rsidRPr="00673C9D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15098408" w14:textId="77777777" w:rsidTr="002F218E">
        <w:trPr>
          <w:trHeight w:val="256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3D7FC1B5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7FCCE14A" w:rsidR="00542F92" w:rsidRPr="0095552C" w:rsidRDefault="006A147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>
              <w:rPr>
                <w:b w:val="0"/>
                <w:smallCaps w:val="0"/>
                <w:lang w:val="ru-RU" w:eastAsia="ru-RU"/>
              </w:rPr>
              <w:t>Криминалистика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6AD4A20E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61A7106E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00B29F2C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33D7382A" w:rsidR="00542F92" w:rsidRPr="0095552C" w:rsidRDefault="00FE1CCC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E1CCC">
              <w:rPr>
                <w:b w:val="0"/>
                <w:smallCaps w:val="0"/>
                <w:lang w:val="ru-RU" w:eastAsia="ru-RU"/>
              </w:rPr>
              <w:t>Экспертиза пожаров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65E8C5DF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612E3682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5A1B5F97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158CA446" w:rsidR="00542F92" w:rsidRPr="0095552C" w:rsidRDefault="003C499A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C499A">
              <w:rPr>
                <w:b w:val="0"/>
                <w:smallCaps w:val="0"/>
                <w:lang w:val="ru-RU" w:eastAsia="ru-RU"/>
              </w:rPr>
              <w:t>Система методов и методик экспер</w:t>
            </w:r>
            <w:r w:rsidRPr="003C499A">
              <w:rPr>
                <w:b w:val="0"/>
                <w:smallCaps w:val="0"/>
                <w:lang w:val="ru-RU" w:eastAsia="ru-RU"/>
              </w:rPr>
              <w:t>т</w:t>
            </w:r>
            <w:r w:rsidRPr="003C499A">
              <w:rPr>
                <w:b w:val="0"/>
                <w:smallCaps w:val="0"/>
                <w:lang w:val="ru-RU" w:eastAsia="ru-RU"/>
              </w:rPr>
              <w:t>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350232EF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018D8B77" w:rsidR="00542F92" w:rsidRPr="00542F92" w:rsidRDefault="00912AF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6E05580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156A91ED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D2E00C" w14:textId="7AB4A77A" w:rsidR="00542F92" w:rsidRPr="0095552C" w:rsidRDefault="003C499A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C499A">
              <w:rPr>
                <w:b w:val="0"/>
                <w:smallCaps w:val="0"/>
                <w:lang w:val="ru-RU" w:eastAsia="ru-RU"/>
              </w:rPr>
              <w:t>Расчеты и эксперименты в исслед</w:t>
            </w:r>
            <w:r w:rsidRPr="003C499A">
              <w:rPr>
                <w:b w:val="0"/>
                <w:smallCaps w:val="0"/>
                <w:lang w:val="ru-RU" w:eastAsia="ru-RU"/>
              </w:rPr>
              <w:t>о</w:t>
            </w:r>
            <w:r w:rsidRPr="003C499A">
              <w:rPr>
                <w:b w:val="0"/>
                <w:smallCaps w:val="0"/>
                <w:lang w:val="ru-RU" w:eastAsia="ru-RU"/>
              </w:rPr>
              <w:t>вании и экспертизе пожаров. Работа с материалами по пожару. Подготовка заключений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EA0F7D" w14:textId="3CD0BC2D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E61143C" w14:textId="44EDFE4E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D523C4E" w14:textId="51F95AB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03937FAD" w:rsidR="00542F92" w:rsidRPr="0082517D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38573DD1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4F47C8EB" w:rsidR="00542F92" w:rsidRPr="00542F92" w:rsidRDefault="00436F8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B02647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1AA52F1E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Виды правонарушений, связанных с пож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рами и ответственность за указанные прав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нарушения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4E0D4898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Органы дознания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63451AD5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03CA196D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6EA6DFFC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Задачи, решаемые при проведении проверки по факту пожара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7BCAFF4D" w14:textId="09F03901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12EBAE8D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</w:rPr>
              <w:t>Понятие, значение и система следственных действий</w:t>
            </w:r>
          </w:p>
        </w:tc>
        <w:tc>
          <w:tcPr>
            <w:tcW w:w="1134" w:type="dxa"/>
            <w:vAlign w:val="center"/>
          </w:tcPr>
          <w:p w14:paraId="4A603733" w14:textId="4CB7F4F9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F35F76" w14:textId="6AEC012B" w:rsidR="00B02647" w:rsidRPr="00774427" w:rsidRDefault="000D403D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B202877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5EAA38CF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Предварительное расследование по уголо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в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ным делам, связанным с пожарами. Адм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и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нистративное расследование правонаруш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ний, связанных с пожарами</w:t>
            </w:r>
          </w:p>
        </w:tc>
        <w:tc>
          <w:tcPr>
            <w:tcW w:w="1134" w:type="dxa"/>
            <w:vAlign w:val="center"/>
          </w:tcPr>
          <w:p w14:paraId="7E46975C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952A33C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5251EB7B" w14:textId="4352468C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Начальный этап собирания информации о пожаре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46695189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Понятие, виды и процессуальные требов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ния к осмотру места пожара.  Стадии, зад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чи и методика проведения осмотра места пожара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086EA0D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2F3D8590" w:rsidR="00B02647" w:rsidRPr="0077442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2F3" w14:textId="5169C518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Основные инструменты и оборудование для осмотра места пожара. Техника безопасн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сти при осмотре места пожара. Составление протокола осмотра места происшествия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3A6EB97" w14:textId="3DDDEF21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История экспертизы. Судебная экспертиза. Классификация современных судебных эк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пертиз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24DF5250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266595AA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062BAB45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Задачи и объекты судебной экспертизы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453CEBA4" w:rsidR="00B02647" w:rsidRDefault="00886696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04A2465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54562738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Назначение судебной экспертизы</w:t>
            </w:r>
          </w:p>
        </w:tc>
        <w:tc>
          <w:tcPr>
            <w:tcW w:w="1134" w:type="dxa"/>
            <w:vAlign w:val="center"/>
          </w:tcPr>
          <w:p w14:paraId="2D8A5BE7" w14:textId="23B81AB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B7E21C" w14:textId="491D612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65BC54D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7B0311E" w14:textId="082B6F2E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Обеспечение защиты прав личности при назначении и производстве судебной эк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пертизы. Права и обязанности специалиста и эксперта</w:t>
            </w:r>
          </w:p>
        </w:tc>
        <w:tc>
          <w:tcPr>
            <w:tcW w:w="1134" w:type="dxa"/>
            <w:vAlign w:val="center"/>
          </w:tcPr>
          <w:p w14:paraId="0D5903F3" w14:textId="072636F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60179B5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4A62A95" w14:textId="04AF2AE1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1741FC50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Криминалистика</w:t>
            </w:r>
          </w:p>
        </w:tc>
        <w:tc>
          <w:tcPr>
            <w:tcW w:w="1134" w:type="dxa"/>
            <w:vAlign w:val="center"/>
          </w:tcPr>
          <w:p w14:paraId="49D3C20B" w14:textId="72566C6A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BC7F497" w14:textId="36E78B6D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0FF2178" w14:textId="6BDCA358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0ADC4CE7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9E17CBA" w14:textId="59795902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Экспертиза пожаров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B02647" w:rsidRDefault="00886696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07BCFB2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2FE0F7D" w14:textId="1F589AAA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Система методов и методик экспертных и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следований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10A9F195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336E853E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A40DAED" w14:textId="253225AE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Расчеты и эксперименты в исследовании и экспертизе пожаров. Работа с материалами по пожару. Подготовка заключений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0FB3EF4C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B02647" w:rsidRPr="00774427" w:rsidRDefault="00B02647" w:rsidP="00B026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63CEBE1A" w:rsidR="00B02647" w:rsidRPr="00774427" w:rsidRDefault="0016483B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42750A2E" w14:textId="61BFABD4" w:rsidR="00B02647" w:rsidRPr="008E76ED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0AAC14" w14:textId="460FE86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29D44409" w:rsidR="00AF524E" w:rsidRPr="00AF2614" w:rsidRDefault="0066613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Виды правонарушений, связанных с пожарами и отве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т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ственность за указанные правонарушения</w:t>
      </w:r>
    </w:p>
    <w:p w14:paraId="70A7E11A" w14:textId="24C4F65C" w:rsidR="00AF524E" w:rsidRDefault="00C25675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675">
        <w:rPr>
          <w:rFonts w:ascii="Times New Roman" w:hAnsi="Times New Roman"/>
          <w:sz w:val="28"/>
          <w:szCs w:val="28"/>
        </w:rPr>
        <w:t>Ведение в дисциплину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Дисциплинарное взыскание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Административное наказание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Уголовное наказание</w:t>
      </w:r>
      <w:r>
        <w:rPr>
          <w:rFonts w:ascii="Times New Roman" w:hAnsi="Times New Roman"/>
          <w:sz w:val="28"/>
          <w:szCs w:val="28"/>
        </w:rPr>
        <w:t>.</w:t>
      </w:r>
    </w:p>
    <w:p w14:paraId="14E2DC85" w14:textId="77777777" w:rsidR="00AE3339" w:rsidRDefault="00AE3339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5A81DC12" w:rsidR="009C0208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2D7B2B" w:rsidRPr="002D7B2B">
        <w:rPr>
          <w:rFonts w:ascii="Times New Roman" w:hAnsi="Times New Roman"/>
          <w:b/>
          <w:iCs/>
          <w:sz w:val="28"/>
          <w:szCs w:val="28"/>
        </w:rPr>
        <w:t>Органы дознания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334CEF50" w14:textId="29859D64" w:rsidR="002D7B2B" w:rsidRDefault="002D7B2B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B2B">
        <w:rPr>
          <w:rFonts w:ascii="Times New Roman" w:hAnsi="Times New Roman"/>
          <w:sz w:val="28"/>
          <w:szCs w:val="28"/>
        </w:rPr>
        <w:t>Понятие органов дознания как субъектов уголовного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B2B">
        <w:rPr>
          <w:rFonts w:ascii="Times New Roman" w:hAnsi="Times New Roman"/>
          <w:sz w:val="28"/>
          <w:szCs w:val="28"/>
        </w:rPr>
        <w:t>Уг</w:t>
      </w:r>
      <w:r w:rsidRPr="002D7B2B">
        <w:rPr>
          <w:rFonts w:ascii="Times New Roman" w:hAnsi="Times New Roman"/>
          <w:sz w:val="28"/>
          <w:szCs w:val="28"/>
        </w:rPr>
        <w:t>о</w:t>
      </w:r>
      <w:r w:rsidRPr="002D7B2B">
        <w:rPr>
          <w:rFonts w:ascii="Times New Roman" w:hAnsi="Times New Roman"/>
          <w:sz w:val="28"/>
          <w:szCs w:val="28"/>
        </w:rPr>
        <w:t>ловно-процессуальные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B2B">
        <w:rPr>
          <w:rFonts w:ascii="Times New Roman" w:hAnsi="Times New Roman"/>
          <w:sz w:val="28"/>
          <w:szCs w:val="28"/>
        </w:rPr>
        <w:t>функции органов дознания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B2B">
        <w:rPr>
          <w:rFonts w:ascii="Times New Roman" w:hAnsi="Times New Roman"/>
          <w:sz w:val="28"/>
          <w:szCs w:val="28"/>
        </w:rPr>
        <w:t>Виды и полномочия орг</w:t>
      </w:r>
      <w:r w:rsidRPr="002D7B2B">
        <w:rPr>
          <w:rFonts w:ascii="Times New Roman" w:hAnsi="Times New Roman"/>
          <w:sz w:val="28"/>
          <w:szCs w:val="28"/>
        </w:rPr>
        <w:t>а</w:t>
      </w:r>
      <w:r w:rsidRPr="002D7B2B">
        <w:rPr>
          <w:rFonts w:ascii="Times New Roman" w:hAnsi="Times New Roman"/>
          <w:sz w:val="28"/>
          <w:szCs w:val="28"/>
        </w:rPr>
        <w:t>нов дознания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923C3" w14:textId="2B856CFA" w:rsidR="006C3360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5F388D" w:rsidRPr="00AA6E17">
        <w:rPr>
          <w:rFonts w:ascii="Times New Roman" w:hAnsi="Times New Roman"/>
          <w:b/>
          <w:iCs/>
          <w:spacing w:val="-6"/>
          <w:sz w:val="28"/>
          <w:szCs w:val="28"/>
        </w:rPr>
        <w:t>Задачи, решаемые при проведении проверки по факту пожара</w:t>
      </w:r>
      <w:r w:rsidR="006C3360" w:rsidRPr="00AA6E17">
        <w:rPr>
          <w:rFonts w:ascii="Times New Roman" w:hAnsi="Times New Roman"/>
          <w:b/>
          <w:iCs/>
          <w:spacing w:val="-6"/>
          <w:sz w:val="28"/>
          <w:szCs w:val="28"/>
        </w:rPr>
        <w:tab/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Проверочная стадия дела</w:t>
      </w:r>
      <w:r w:rsidR="005F388D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Вопросы, разрешаемые на первом этапе в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ы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яснения обстоятельств пожара</w:t>
      </w:r>
      <w:r w:rsidR="005F388D"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A3CBD2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Pr="00A72980">
        <w:rPr>
          <w:rFonts w:ascii="Times New Roman" w:hAnsi="Times New Roman"/>
          <w:b/>
          <w:iCs/>
          <w:spacing w:val="-8"/>
          <w:sz w:val="28"/>
          <w:szCs w:val="28"/>
        </w:rPr>
        <w:t>Понятие, значение и система следственных действий</w:t>
      </w:r>
    </w:p>
    <w:p w14:paraId="7BCF0E21" w14:textId="515DF5D5" w:rsidR="00EE60DB" w:rsidRPr="00C138D7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Понятие, виды и общие условия производства следственных действий. Характеристика следственных действий и правила их производства. Обыск и освидетельствование. Выемка. Эксгумация. Допрос. Очная ставка. Предъявл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е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ние для опознания. Следственный эксперимент. Проверка показаний на месте. Контроль и запись телефонных и иных переговоров. Назначение и произво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д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ство судебной экспертизы. Получение образцов для сравнительного исследов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а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ния.</w:t>
      </w:r>
    </w:p>
    <w:p w14:paraId="1CACD14F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0D6F46C6" w:rsidR="00F44721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Предварительное расследование по уголовным делам, св</w:t>
      </w:r>
      <w:r w:rsidR="00E30AA5">
        <w:rPr>
          <w:rFonts w:ascii="Times New Roman" w:hAnsi="Times New Roman"/>
          <w:b/>
          <w:iCs/>
          <w:sz w:val="28"/>
          <w:szCs w:val="28"/>
        </w:rPr>
        <w:t>я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занным с пожарами</w:t>
      </w:r>
      <w:r w:rsidR="005F388D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Административное расследование правонаруш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е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 xml:space="preserve">ний, связанных с пожарами </w:t>
      </w:r>
    </w:p>
    <w:p w14:paraId="156F9467" w14:textId="77777777" w:rsidR="005F388D" w:rsidRDefault="005F388D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88D">
        <w:rPr>
          <w:rFonts w:ascii="Times New Roman" w:hAnsi="Times New Roman"/>
          <w:bCs/>
          <w:iCs/>
          <w:sz w:val="28"/>
          <w:szCs w:val="28"/>
        </w:rPr>
        <w:t>Вопросы, подлежащие доказыванию по уголовным делам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Планоме</w:t>
      </w:r>
      <w:r w:rsidRPr="005F388D">
        <w:rPr>
          <w:rFonts w:ascii="Times New Roman" w:hAnsi="Times New Roman"/>
          <w:bCs/>
          <w:iCs/>
          <w:sz w:val="28"/>
          <w:szCs w:val="28"/>
        </w:rPr>
        <w:t>р</w:t>
      </w:r>
      <w:r w:rsidRPr="005F388D">
        <w:rPr>
          <w:rFonts w:ascii="Times New Roman" w:hAnsi="Times New Roman"/>
          <w:bCs/>
          <w:iCs/>
          <w:sz w:val="28"/>
          <w:szCs w:val="28"/>
        </w:rPr>
        <w:t>ность расследования по делам о пожарах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Обстоятельства, подлежащие в</w:t>
      </w:r>
      <w:r w:rsidRPr="005F388D">
        <w:rPr>
          <w:rFonts w:ascii="Times New Roman" w:hAnsi="Times New Roman"/>
          <w:bCs/>
          <w:iCs/>
          <w:sz w:val="28"/>
          <w:szCs w:val="28"/>
        </w:rPr>
        <w:t>ы</w:t>
      </w:r>
      <w:r w:rsidRPr="005F388D">
        <w:rPr>
          <w:rFonts w:ascii="Times New Roman" w:hAnsi="Times New Roman"/>
          <w:bCs/>
          <w:iCs/>
          <w:sz w:val="28"/>
          <w:szCs w:val="28"/>
        </w:rPr>
        <w:t>яснению по делам об административных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Меры обеспеч</w:t>
      </w:r>
      <w:r w:rsidRPr="005F388D">
        <w:rPr>
          <w:rFonts w:ascii="Times New Roman" w:hAnsi="Times New Roman"/>
          <w:bCs/>
          <w:iCs/>
          <w:sz w:val="28"/>
          <w:szCs w:val="28"/>
        </w:rPr>
        <w:t>е</w:t>
      </w:r>
      <w:r w:rsidRPr="005F388D">
        <w:rPr>
          <w:rFonts w:ascii="Times New Roman" w:hAnsi="Times New Roman"/>
          <w:bCs/>
          <w:iCs/>
          <w:sz w:val="28"/>
          <w:szCs w:val="28"/>
        </w:rPr>
        <w:t>ния производства по делам об административных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7EA431" w14:textId="46AB5FA5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85FF6" w:rsidRPr="00385FF6">
        <w:rPr>
          <w:rFonts w:ascii="Times New Roman" w:hAnsi="Times New Roman"/>
          <w:b/>
          <w:iCs/>
          <w:sz w:val="28"/>
          <w:szCs w:val="28"/>
        </w:rPr>
        <w:t>Начальный этап собирания информации о пожаре</w:t>
      </w:r>
    </w:p>
    <w:p w14:paraId="2683B291" w14:textId="77777777" w:rsidR="00F175D3" w:rsidRDefault="00F175D3" w:rsidP="00F175D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75D3">
        <w:rPr>
          <w:rFonts w:ascii="Times New Roman" w:hAnsi="Times New Roman"/>
          <w:bCs/>
          <w:iCs/>
          <w:sz w:val="28"/>
          <w:szCs w:val="28"/>
        </w:rPr>
        <w:t>Действия при получении сообщения о пожаре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>Акт о пожаре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>Получ</w:t>
      </w:r>
      <w:r w:rsidRPr="00F175D3">
        <w:rPr>
          <w:rFonts w:ascii="Times New Roman" w:hAnsi="Times New Roman"/>
          <w:bCs/>
          <w:iCs/>
          <w:sz w:val="28"/>
          <w:szCs w:val="28"/>
        </w:rPr>
        <w:t>е</w:t>
      </w:r>
      <w:r w:rsidRPr="00F175D3">
        <w:rPr>
          <w:rFonts w:ascii="Times New Roman" w:hAnsi="Times New Roman"/>
          <w:bCs/>
          <w:iCs/>
          <w:sz w:val="28"/>
          <w:szCs w:val="28"/>
        </w:rPr>
        <w:t>ние объяснений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 xml:space="preserve"> Истребование документов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4933520" w14:textId="77777777" w:rsidR="00AE3339" w:rsidRDefault="00AE3339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77777777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14DE5" w:rsidRPr="00C14DE5">
        <w:rPr>
          <w:rFonts w:ascii="Times New Roman" w:hAnsi="Times New Roman"/>
          <w:b/>
          <w:iCs/>
          <w:sz w:val="28"/>
          <w:szCs w:val="28"/>
        </w:rPr>
        <w:t>Понятие, виды и процессуальные требования к осмотру места пожара</w:t>
      </w:r>
      <w:r w:rsidR="00C14DE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C14DE5" w:rsidRPr="00C14DE5">
        <w:rPr>
          <w:rFonts w:ascii="Times New Roman" w:hAnsi="Times New Roman"/>
          <w:b/>
          <w:iCs/>
          <w:sz w:val="28"/>
          <w:szCs w:val="28"/>
        </w:rPr>
        <w:t xml:space="preserve"> Стадии, задачи и методика проведения осмотра места пожара</w:t>
      </w:r>
    </w:p>
    <w:p w14:paraId="332D058F" w14:textId="6E4E26C7" w:rsidR="00FE3605" w:rsidRDefault="00EA54C2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A54C2">
        <w:rPr>
          <w:rFonts w:ascii="Times New Roman" w:hAnsi="Times New Roman"/>
          <w:bCs/>
          <w:iCs/>
          <w:sz w:val="28"/>
          <w:szCs w:val="28"/>
        </w:rPr>
        <w:t>Понятие осмотра; должностные лица, уполномоченные проводить осмотр; стадии расследования пожара, на которых он проводится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Виды осмотра при расследовании дел о пожарах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Правовые требования к осмотру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Участники осмотра, права и обязанности. Лица, участвующие в осмотре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 xml:space="preserve">Условные графические обозначения, применяемые при изображении плана </w:t>
      </w:r>
      <w:r w:rsidRPr="00EA54C2">
        <w:rPr>
          <w:rFonts w:ascii="Times New Roman" w:hAnsi="Times New Roman"/>
          <w:bCs/>
          <w:iCs/>
          <w:sz w:val="28"/>
          <w:szCs w:val="28"/>
        </w:rPr>
        <w:lastRenderedPageBreak/>
        <w:t>пожара. Объекты и термины, используемые в документах о пожарах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EA54C2">
        <w:rPr>
          <w:rFonts w:ascii="Times New Roman" w:hAnsi="Times New Roman"/>
          <w:bCs/>
          <w:iCs/>
          <w:sz w:val="28"/>
          <w:szCs w:val="28"/>
        </w:rPr>
        <w:t xml:space="preserve"> Подг</w:t>
      </w:r>
      <w:r w:rsidRPr="00EA54C2">
        <w:rPr>
          <w:rFonts w:ascii="Times New Roman" w:hAnsi="Times New Roman"/>
          <w:bCs/>
          <w:iCs/>
          <w:sz w:val="28"/>
          <w:szCs w:val="28"/>
        </w:rPr>
        <w:t>о</w:t>
      </w:r>
      <w:r w:rsidRPr="00EA54C2">
        <w:rPr>
          <w:rFonts w:ascii="Times New Roman" w:hAnsi="Times New Roman"/>
          <w:bCs/>
          <w:iCs/>
          <w:sz w:val="28"/>
          <w:szCs w:val="28"/>
        </w:rPr>
        <w:t>товительная стадия осмотра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Статический осмотр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Динамический осмотр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Фотосъемка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Видеосъемка места пожара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7DDFEDF0" w:rsidR="007421F6" w:rsidRPr="00AF2614" w:rsidRDefault="007421F6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DB7A9A" w:rsidRPr="00DB7A9A">
        <w:rPr>
          <w:rFonts w:ascii="Times New Roman" w:hAnsi="Times New Roman"/>
          <w:b/>
          <w:iCs/>
          <w:sz w:val="28"/>
          <w:szCs w:val="28"/>
        </w:rPr>
        <w:t>Основные инструменты и оборудование для осмотра места пожара. Техника безопасности при осмотре места пожара</w:t>
      </w:r>
      <w:r w:rsidR="00DB7A9A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DB7A9A" w:rsidRPr="00DB7A9A">
        <w:rPr>
          <w:rFonts w:ascii="Times New Roman" w:hAnsi="Times New Roman"/>
          <w:b/>
          <w:iCs/>
          <w:sz w:val="28"/>
          <w:szCs w:val="28"/>
        </w:rPr>
        <w:t>Составление протокола осмотра места происшествия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355D2B1" w14:textId="2FEF7CA3" w:rsidR="00DB7A9A" w:rsidRDefault="00DB7A9A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B7A9A">
        <w:rPr>
          <w:rFonts w:ascii="Times New Roman" w:hAnsi="Times New Roman"/>
          <w:bCs/>
          <w:iCs/>
          <w:sz w:val="28"/>
          <w:szCs w:val="28"/>
        </w:rPr>
        <w:t>Основные инструменты и оборудование для осмотра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Техника безопасности при осмотре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Протоколирование сле</w:t>
      </w:r>
      <w:r w:rsidRPr="00DB7A9A">
        <w:rPr>
          <w:rFonts w:ascii="Times New Roman" w:hAnsi="Times New Roman"/>
          <w:bCs/>
          <w:iCs/>
          <w:sz w:val="28"/>
          <w:szCs w:val="28"/>
        </w:rPr>
        <w:t>д</w:t>
      </w:r>
      <w:r w:rsidRPr="00DB7A9A">
        <w:rPr>
          <w:rFonts w:ascii="Times New Roman" w:hAnsi="Times New Roman"/>
          <w:bCs/>
          <w:iCs/>
          <w:sz w:val="28"/>
          <w:szCs w:val="28"/>
        </w:rPr>
        <w:t>ственных действий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Общая характеристика протокола места происшествия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B7A9A">
        <w:rPr>
          <w:rFonts w:ascii="Times New Roman" w:hAnsi="Times New Roman"/>
          <w:bCs/>
          <w:iCs/>
          <w:sz w:val="28"/>
          <w:szCs w:val="28"/>
        </w:rPr>
        <w:t xml:space="preserve"> Методика составления протокола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Протокол осмотра места пожара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18D4499" w14:textId="738D4AB7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E7843F9" w14:textId="386DA2D5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F56F6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56F63" w:rsidRPr="00F56F63">
        <w:rPr>
          <w:rFonts w:ascii="Times New Roman" w:hAnsi="Times New Roman"/>
          <w:b/>
          <w:iCs/>
          <w:sz w:val="28"/>
          <w:szCs w:val="28"/>
        </w:rPr>
        <w:t>История экспертизы. Судебная экспертиза. Классификация современных судебных экспертиз</w:t>
      </w:r>
    </w:p>
    <w:p w14:paraId="1623F891" w14:textId="6A57642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Cs/>
          <w:iCs/>
          <w:sz w:val="28"/>
          <w:szCs w:val="28"/>
        </w:rPr>
        <w:t>История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Судебная экспертиза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Классификация совреме</w:t>
      </w:r>
      <w:r w:rsidRPr="00615FA6">
        <w:rPr>
          <w:rFonts w:ascii="Times New Roman" w:hAnsi="Times New Roman"/>
          <w:bCs/>
          <w:iCs/>
          <w:sz w:val="28"/>
          <w:szCs w:val="28"/>
        </w:rPr>
        <w:t>н</w:t>
      </w:r>
      <w:r w:rsidRPr="00615FA6">
        <w:rPr>
          <w:rFonts w:ascii="Times New Roman" w:hAnsi="Times New Roman"/>
          <w:bCs/>
          <w:iCs/>
          <w:sz w:val="28"/>
          <w:szCs w:val="28"/>
        </w:rPr>
        <w:t>ных судебных экспертиз</w:t>
      </w:r>
    </w:p>
    <w:p w14:paraId="7D038360" w14:textId="7777777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AD3FCA1" w14:textId="3E168DCB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10.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 xml:space="preserve">Задачи </w:t>
      </w:r>
      <w:r w:rsidR="00144267">
        <w:rPr>
          <w:rFonts w:ascii="Times New Roman" w:hAnsi="Times New Roman"/>
          <w:b/>
          <w:iCs/>
          <w:spacing w:val="-2"/>
          <w:sz w:val="28"/>
          <w:szCs w:val="28"/>
        </w:rPr>
        <w:t>и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144267">
        <w:rPr>
          <w:rFonts w:ascii="Times New Roman" w:hAnsi="Times New Roman"/>
          <w:b/>
          <w:iCs/>
          <w:spacing w:val="-2"/>
          <w:sz w:val="28"/>
          <w:szCs w:val="28"/>
        </w:rPr>
        <w:t>о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бъекты судебной экспертизы</w:t>
      </w:r>
    </w:p>
    <w:p w14:paraId="610CA510" w14:textId="5CEA2173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Cs/>
          <w:iCs/>
          <w:sz w:val="28"/>
          <w:szCs w:val="28"/>
        </w:rPr>
        <w:t>Задачи судебной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Объекты судебной экспертизы</w:t>
      </w:r>
    </w:p>
    <w:p w14:paraId="1D122773" w14:textId="5C80251E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DDE2F32" w14:textId="45776822" w:rsidR="00090244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1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="00A17CAB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A17CAB" w:rsidRPr="00A17CAB">
        <w:rPr>
          <w:rFonts w:ascii="Times New Roman" w:hAnsi="Times New Roman"/>
          <w:b/>
          <w:iCs/>
          <w:spacing w:val="-2"/>
          <w:sz w:val="28"/>
          <w:szCs w:val="28"/>
        </w:rPr>
        <w:t>Назначение судебной экспертизы</w:t>
      </w:r>
    </w:p>
    <w:p w14:paraId="10E2B121" w14:textId="6CB0FE71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в гражданском процессе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в арбитражном процессе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</w:t>
      </w:r>
      <w:r w:rsidRPr="00C545EB">
        <w:rPr>
          <w:rFonts w:ascii="Times New Roman" w:hAnsi="Times New Roman"/>
          <w:bCs/>
          <w:iCs/>
          <w:sz w:val="28"/>
          <w:szCs w:val="28"/>
        </w:rPr>
        <w:t>р</w:t>
      </w:r>
      <w:r w:rsidRPr="00C545EB">
        <w:rPr>
          <w:rFonts w:ascii="Times New Roman" w:hAnsi="Times New Roman"/>
          <w:bCs/>
          <w:iCs/>
          <w:sz w:val="28"/>
          <w:szCs w:val="28"/>
        </w:rPr>
        <w:t>тизы по уголовным делам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по делам об а</w:t>
      </w:r>
      <w:r w:rsidRPr="00C545EB">
        <w:rPr>
          <w:rFonts w:ascii="Times New Roman" w:hAnsi="Times New Roman"/>
          <w:bCs/>
          <w:iCs/>
          <w:sz w:val="28"/>
          <w:szCs w:val="28"/>
        </w:rPr>
        <w:t>д</w:t>
      </w:r>
      <w:r w:rsidRPr="00C545EB">
        <w:rPr>
          <w:rFonts w:ascii="Times New Roman" w:hAnsi="Times New Roman"/>
          <w:bCs/>
          <w:iCs/>
          <w:sz w:val="28"/>
          <w:szCs w:val="28"/>
        </w:rPr>
        <w:t>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D1E30E8" w14:textId="6A4717DC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6B3C1F" w14:textId="6D01BA56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>Тема 12. Обеспечение защиты прав личности при назначении и производстве судебной экспертизы. Права и обязанности специалиста и эксперта</w:t>
      </w:r>
    </w:p>
    <w:p w14:paraId="76566602" w14:textId="2270AE21" w:rsidR="00704446" w:rsidRDefault="00704446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04446">
        <w:rPr>
          <w:rFonts w:ascii="Times New Roman" w:hAnsi="Times New Roman"/>
          <w:bCs/>
          <w:iCs/>
          <w:sz w:val="28"/>
          <w:szCs w:val="28"/>
        </w:rPr>
        <w:t>Права подозреваемого (обвиняемого) и его защитника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04446">
        <w:rPr>
          <w:rFonts w:ascii="Times New Roman" w:hAnsi="Times New Roman"/>
          <w:bCs/>
          <w:iCs/>
          <w:sz w:val="28"/>
          <w:szCs w:val="28"/>
        </w:rPr>
        <w:t>Права и обяза</w:t>
      </w:r>
      <w:r w:rsidRPr="00704446">
        <w:rPr>
          <w:rFonts w:ascii="Times New Roman" w:hAnsi="Times New Roman"/>
          <w:bCs/>
          <w:iCs/>
          <w:sz w:val="28"/>
          <w:szCs w:val="28"/>
        </w:rPr>
        <w:t>н</w:t>
      </w:r>
      <w:r w:rsidRPr="00704446">
        <w:rPr>
          <w:rFonts w:ascii="Times New Roman" w:hAnsi="Times New Roman"/>
          <w:bCs/>
          <w:iCs/>
          <w:sz w:val="28"/>
          <w:szCs w:val="28"/>
        </w:rPr>
        <w:t>ности специалиста</w:t>
      </w:r>
      <w:r>
        <w:rPr>
          <w:rFonts w:ascii="Times New Roman" w:hAnsi="Times New Roman"/>
          <w:bCs/>
          <w:iCs/>
          <w:sz w:val="28"/>
          <w:szCs w:val="28"/>
        </w:rPr>
        <w:t>. П</w:t>
      </w:r>
      <w:r w:rsidRPr="00704446">
        <w:rPr>
          <w:rFonts w:ascii="Times New Roman" w:hAnsi="Times New Roman"/>
          <w:bCs/>
          <w:iCs/>
          <w:sz w:val="28"/>
          <w:szCs w:val="28"/>
        </w:rPr>
        <w:t>рава и обязанности эксперта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7D4EAF9" w14:textId="1E473B22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B457AD" w14:textId="7D65A495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>Тема 1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704446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367BA">
        <w:rPr>
          <w:rFonts w:ascii="Times New Roman" w:hAnsi="Times New Roman"/>
          <w:b/>
          <w:iCs/>
          <w:sz w:val="28"/>
          <w:szCs w:val="28"/>
        </w:rPr>
        <w:t>Криминалистика</w:t>
      </w:r>
    </w:p>
    <w:p w14:paraId="3F67E5A2" w14:textId="265BC320" w:rsidR="006367BA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0C3F">
        <w:rPr>
          <w:rFonts w:ascii="Times New Roman" w:hAnsi="Times New Roman"/>
          <w:bCs/>
          <w:iCs/>
          <w:sz w:val="28"/>
          <w:szCs w:val="28"/>
        </w:rPr>
        <w:t>Функции криминалистики.</w:t>
      </w:r>
      <w:r>
        <w:rPr>
          <w:rFonts w:ascii="Times New Roman" w:hAnsi="Times New Roman"/>
          <w:bCs/>
          <w:iCs/>
          <w:sz w:val="28"/>
          <w:szCs w:val="28"/>
        </w:rPr>
        <w:t xml:space="preserve"> С</w:t>
      </w:r>
      <w:r w:rsidRPr="008D0C3F">
        <w:rPr>
          <w:rFonts w:ascii="Times New Roman" w:hAnsi="Times New Roman"/>
          <w:bCs/>
          <w:iCs/>
          <w:sz w:val="28"/>
          <w:szCs w:val="28"/>
        </w:rPr>
        <w:t>истема криминалистики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D0C3F">
        <w:rPr>
          <w:rFonts w:ascii="Times New Roman" w:hAnsi="Times New Roman"/>
          <w:bCs/>
          <w:iCs/>
          <w:sz w:val="28"/>
          <w:szCs w:val="28"/>
        </w:rPr>
        <w:t>Понятие и су</w:t>
      </w:r>
      <w:r w:rsidRPr="008D0C3F">
        <w:rPr>
          <w:rFonts w:ascii="Times New Roman" w:hAnsi="Times New Roman"/>
          <w:bCs/>
          <w:iCs/>
          <w:sz w:val="28"/>
          <w:szCs w:val="28"/>
        </w:rPr>
        <w:t>щ</w:t>
      </w:r>
      <w:r w:rsidRPr="008D0C3F">
        <w:rPr>
          <w:rFonts w:ascii="Times New Roman" w:hAnsi="Times New Roman"/>
          <w:bCs/>
          <w:iCs/>
          <w:sz w:val="28"/>
          <w:szCs w:val="28"/>
        </w:rPr>
        <w:t>ность криминалистической характеристики преступлений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D0C3F">
        <w:rPr>
          <w:rFonts w:ascii="Times New Roman" w:hAnsi="Times New Roman"/>
          <w:bCs/>
          <w:iCs/>
          <w:sz w:val="28"/>
          <w:szCs w:val="28"/>
        </w:rPr>
        <w:t>Криминалистич</w:t>
      </w:r>
      <w:r w:rsidRPr="008D0C3F">
        <w:rPr>
          <w:rFonts w:ascii="Times New Roman" w:hAnsi="Times New Roman"/>
          <w:bCs/>
          <w:iCs/>
          <w:sz w:val="28"/>
          <w:szCs w:val="28"/>
        </w:rPr>
        <w:t>е</w:t>
      </w:r>
      <w:r w:rsidRPr="008D0C3F">
        <w:rPr>
          <w:rFonts w:ascii="Times New Roman" w:hAnsi="Times New Roman"/>
          <w:bCs/>
          <w:iCs/>
          <w:sz w:val="28"/>
          <w:szCs w:val="28"/>
        </w:rPr>
        <w:t>ская характеристика поджогов и преступных нарушений правил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9596337" w14:textId="653FFE7C" w:rsidR="008D0C3F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12BC27" w14:textId="06FAF092" w:rsidR="008D0C3F" w:rsidRDefault="006A1473" w:rsidP="008D0C3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A1473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8A17AE">
        <w:rPr>
          <w:rFonts w:ascii="Times New Roman" w:hAnsi="Times New Roman"/>
          <w:b/>
          <w:iCs/>
          <w:sz w:val="28"/>
          <w:szCs w:val="28"/>
        </w:rPr>
        <w:t>Экспертиза пожаров</w:t>
      </w:r>
    </w:p>
    <w:p w14:paraId="63EBC03E" w14:textId="2AEC7121" w:rsidR="008A17AE" w:rsidRDefault="008A17AE" w:rsidP="008A17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A17AE">
        <w:rPr>
          <w:rFonts w:ascii="Times New Roman" w:hAnsi="Times New Roman"/>
          <w:bCs/>
          <w:iCs/>
          <w:sz w:val="28"/>
          <w:szCs w:val="28"/>
        </w:rPr>
        <w:t>Судебная пожарно-техническая экспертиза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Пожарно-техническая эк</w:t>
      </w:r>
      <w:r w:rsidRPr="008A17AE">
        <w:rPr>
          <w:rFonts w:ascii="Times New Roman" w:hAnsi="Times New Roman"/>
          <w:bCs/>
          <w:iCs/>
          <w:sz w:val="28"/>
          <w:szCs w:val="28"/>
        </w:rPr>
        <w:t>с</w:t>
      </w:r>
      <w:r w:rsidRPr="008A17AE">
        <w:rPr>
          <w:rFonts w:ascii="Times New Roman" w:hAnsi="Times New Roman"/>
          <w:bCs/>
          <w:iCs/>
          <w:sz w:val="28"/>
          <w:szCs w:val="28"/>
        </w:rPr>
        <w:t>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Исходные данные, необходимые для производства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Оформление поручения о проведении исследования и постановления о назначении судебной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Правила постановки в</w:t>
      </w:r>
      <w:r w:rsidRPr="008A17AE">
        <w:rPr>
          <w:rFonts w:ascii="Times New Roman" w:hAnsi="Times New Roman"/>
          <w:bCs/>
          <w:iCs/>
          <w:sz w:val="28"/>
          <w:szCs w:val="28"/>
        </w:rPr>
        <w:t>о</w:t>
      </w:r>
      <w:r w:rsidRPr="008A17AE">
        <w:rPr>
          <w:rFonts w:ascii="Times New Roman" w:hAnsi="Times New Roman"/>
          <w:bCs/>
          <w:iCs/>
          <w:sz w:val="28"/>
          <w:szCs w:val="28"/>
        </w:rPr>
        <w:t>просов, предлагаемых пожарно-техническому эксперту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8A17AE">
        <w:rPr>
          <w:rFonts w:ascii="Times New Roman" w:hAnsi="Times New Roman"/>
          <w:bCs/>
          <w:iCs/>
          <w:sz w:val="28"/>
          <w:szCs w:val="28"/>
        </w:rPr>
        <w:t xml:space="preserve"> Материалы, пред</w:t>
      </w:r>
      <w:r w:rsidRPr="008A17AE">
        <w:rPr>
          <w:rFonts w:ascii="Times New Roman" w:hAnsi="Times New Roman"/>
          <w:bCs/>
          <w:iCs/>
          <w:sz w:val="28"/>
          <w:szCs w:val="28"/>
        </w:rPr>
        <w:t>о</w:t>
      </w:r>
      <w:r w:rsidRPr="008A17AE">
        <w:rPr>
          <w:rFonts w:ascii="Times New Roman" w:hAnsi="Times New Roman"/>
          <w:bCs/>
          <w:iCs/>
          <w:sz w:val="28"/>
          <w:szCs w:val="28"/>
        </w:rPr>
        <w:t>ставляемые для проведения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BBCCD23" w14:textId="2516A2DD" w:rsidR="00EC37ED" w:rsidRDefault="00EC37ED" w:rsidP="008A17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72C862" w14:textId="0A86BE8A" w:rsidR="00EC37ED" w:rsidRDefault="00EC37ED" w:rsidP="008A17A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C37ED">
        <w:rPr>
          <w:rFonts w:ascii="Times New Roman" w:hAnsi="Times New Roman"/>
          <w:b/>
          <w:iCs/>
          <w:sz w:val="28"/>
          <w:szCs w:val="28"/>
        </w:rPr>
        <w:t>Тема 15.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240CA" w:rsidRPr="009240CA">
        <w:rPr>
          <w:rFonts w:ascii="Times New Roman" w:hAnsi="Times New Roman"/>
          <w:b/>
          <w:iCs/>
          <w:sz w:val="28"/>
          <w:szCs w:val="28"/>
        </w:rPr>
        <w:t>Система методов и методик экспертных исследований</w:t>
      </w:r>
    </w:p>
    <w:p w14:paraId="6E4859D2" w14:textId="37EA1BDB" w:rsidR="009240CA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05EDC">
        <w:rPr>
          <w:rFonts w:ascii="Times New Roman" w:hAnsi="Times New Roman"/>
          <w:bCs/>
          <w:iCs/>
          <w:sz w:val="28"/>
          <w:szCs w:val="28"/>
        </w:rPr>
        <w:t>Методы и методики экспертных исследований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Общая методика п</w:t>
      </w:r>
      <w:r w:rsidRPr="00A05EDC">
        <w:rPr>
          <w:rFonts w:ascii="Times New Roman" w:hAnsi="Times New Roman"/>
          <w:bCs/>
          <w:iCs/>
          <w:sz w:val="28"/>
          <w:szCs w:val="28"/>
        </w:rPr>
        <w:t>о</w:t>
      </w:r>
      <w:r w:rsidRPr="00A05EDC">
        <w:rPr>
          <w:rFonts w:ascii="Times New Roman" w:hAnsi="Times New Roman"/>
          <w:bCs/>
          <w:iCs/>
          <w:sz w:val="28"/>
          <w:szCs w:val="28"/>
        </w:rPr>
        <w:t>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Планирование экспертного исследования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Пожарно-техническая экспертиза как метод исследования пожаров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B3B64BF" w14:textId="2094B21B" w:rsidR="00A05EDC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08EA43C" w14:textId="6C6E0AA8" w:rsidR="000C44C5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05EDC">
        <w:rPr>
          <w:rFonts w:ascii="Times New Roman" w:hAnsi="Times New Roman"/>
          <w:b/>
          <w:iCs/>
          <w:sz w:val="28"/>
          <w:szCs w:val="28"/>
        </w:rPr>
        <w:t xml:space="preserve">Тема 16. </w:t>
      </w:r>
      <w:r w:rsidR="000C44C5" w:rsidRPr="000C44C5">
        <w:rPr>
          <w:rFonts w:ascii="Times New Roman" w:hAnsi="Times New Roman"/>
          <w:b/>
          <w:iCs/>
          <w:sz w:val="28"/>
          <w:szCs w:val="28"/>
        </w:rPr>
        <w:t>Расчеты и эксперименты в исследовании и экспертизе пожаров</w:t>
      </w:r>
      <w:r w:rsidR="000C44C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C44C5" w:rsidRPr="000C44C5">
        <w:rPr>
          <w:rFonts w:ascii="Times New Roman" w:hAnsi="Times New Roman"/>
          <w:b/>
          <w:iCs/>
          <w:sz w:val="28"/>
          <w:szCs w:val="28"/>
        </w:rPr>
        <w:t>Работа с материалами по пожару. Подготовка заключений</w:t>
      </w:r>
    </w:p>
    <w:p w14:paraId="03816A90" w14:textId="64C83279" w:rsidR="00A05EDC" w:rsidRPr="000C44C5" w:rsidRDefault="000C44C5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C44C5">
        <w:rPr>
          <w:rFonts w:ascii="Times New Roman" w:hAnsi="Times New Roman"/>
          <w:bCs/>
          <w:iCs/>
          <w:sz w:val="28"/>
          <w:szCs w:val="28"/>
        </w:rPr>
        <w:t>Инженерные расчеты в исследовании и экспертизе пожаро</w:t>
      </w:r>
      <w:r>
        <w:rPr>
          <w:rFonts w:ascii="Times New Roman" w:hAnsi="Times New Roman"/>
          <w:bCs/>
          <w:iCs/>
          <w:sz w:val="28"/>
          <w:szCs w:val="28"/>
        </w:rPr>
        <w:t xml:space="preserve">в. </w:t>
      </w:r>
      <w:r w:rsidRPr="000C44C5">
        <w:rPr>
          <w:rFonts w:ascii="Times New Roman" w:hAnsi="Times New Roman"/>
          <w:bCs/>
          <w:iCs/>
          <w:sz w:val="28"/>
          <w:szCs w:val="28"/>
        </w:rPr>
        <w:t>Экспер</w:t>
      </w:r>
      <w:r w:rsidRPr="000C44C5">
        <w:rPr>
          <w:rFonts w:ascii="Times New Roman" w:hAnsi="Times New Roman"/>
          <w:bCs/>
          <w:iCs/>
          <w:sz w:val="28"/>
          <w:szCs w:val="28"/>
        </w:rPr>
        <w:t>и</w:t>
      </w:r>
      <w:r w:rsidRPr="000C44C5">
        <w:rPr>
          <w:rFonts w:ascii="Times New Roman" w:hAnsi="Times New Roman"/>
          <w:bCs/>
          <w:iCs/>
          <w:sz w:val="28"/>
          <w:szCs w:val="28"/>
        </w:rPr>
        <w:t>менты в исследовании и экспертизе пожаров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0C44C5">
        <w:t xml:space="preserve"> </w:t>
      </w:r>
      <w:r w:rsidRPr="000C44C5">
        <w:rPr>
          <w:rFonts w:ascii="Times New Roman" w:hAnsi="Times New Roman"/>
          <w:bCs/>
          <w:iCs/>
          <w:sz w:val="28"/>
          <w:szCs w:val="28"/>
        </w:rPr>
        <w:t>Работа с материалами по пож</w:t>
      </w:r>
      <w:r w:rsidRPr="000C44C5">
        <w:rPr>
          <w:rFonts w:ascii="Times New Roman" w:hAnsi="Times New Roman"/>
          <w:bCs/>
          <w:iCs/>
          <w:sz w:val="28"/>
          <w:szCs w:val="28"/>
        </w:rPr>
        <w:t>а</w:t>
      </w:r>
      <w:r w:rsidRPr="000C44C5">
        <w:rPr>
          <w:rFonts w:ascii="Times New Roman" w:hAnsi="Times New Roman"/>
          <w:bCs/>
          <w:iCs/>
          <w:sz w:val="28"/>
          <w:szCs w:val="28"/>
        </w:rPr>
        <w:t>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0C44C5">
        <w:rPr>
          <w:rFonts w:ascii="Times New Roman" w:hAnsi="Times New Roman"/>
          <w:bCs/>
          <w:iCs/>
          <w:sz w:val="28"/>
          <w:szCs w:val="28"/>
        </w:rPr>
        <w:t>Подготовка заключений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0390BC8B" w14:textId="629DCC07" w:rsidR="00C545EB" w:rsidRPr="00704446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D00FD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0E1AC2">
        <w:trPr>
          <w:cantSplit/>
          <w:trHeight w:val="948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0E1AC2">
        <w:trPr>
          <w:cantSplit/>
          <w:trHeight w:val="4392"/>
        </w:trPr>
        <w:tc>
          <w:tcPr>
            <w:tcW w:w="983" w:type="dxa"/>
            <w:vAlign w:val="center"/>
          </w:tcPr>
          <w:p w14:paraId="43860883" w14:textId="14994738" w:rsidR="006F194D" w:rsidRPr="006F194D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080154F9" w14:textId="50A7027B" w:rsidR="006F194D" w:rsidRPr="00794F88" w:rsidRDefault="0039182F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Понятие, значение и система сле</w:t>
            </w: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</w:t>
            </w: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ственных действий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02F24EFD" w:rsidR="006F194D" w:rsidRPr="00F22C06" w:rsidRDefault="00794F88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F88">
              <w:rPr>
                <w:rFonts w:ascii="Times New Roman" w:hAnsi="Times New Roman"/>
                <w:sz w:val="24"/>
                <w:szCs w:val="24"/>
              </w:rPr>
              <w:t>Обыск и освидетел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ь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ствование. Выемка. Эк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гумация. Допрос. Очная ставка. Предъявление для опознания. Сле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ственный эксперимент. Проверка показаний на месте. Контроль и з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а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пись телефонных и иных переговоров. Назнач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ние и производство с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у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дебной экспертизы. П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лучение образцов для сравнительного иссл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дования.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7AD80DC7" w:rsidR="006F194D" w:rsidRPr="00F22C06" w:rsidRDefault="00E216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043F5356" w:rsidR="006F194D" w:rsidRPr="00F22C06" w:rsidRDefault="00E216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0E1AC2">
        <w:trPr>
          <w:cantSplit/>
          <w:trHeight w:val="2641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486587C7" w:rsidR="00D00FD1" w:rsidRDefault="00F57EB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41D787E3" w:rsidR="00D00FD1" w:rsidRPr="00D95F9B" w:rsidRDefault="00CD5E83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D5E83">
              <w:rPr>
                <w:b w:val="0"/>
                <w:smallCaps w:val="0"/>
                <w:lang w:val="ru-RU" w:eastAsia="ru-RU"/>
              </w:rPr>
              <w:t>Понятие, виды и процессуальные требования к осмотру места пож</w:t>
            </w:r>
            <w:r w:rsidR="00794F88" w:rsidRPr="00CD5E83">
              <w:rPr>
                <w:b w:val="0"/>
                <w:smallCaps w:val="0"/>
                <w:lang w:val="ru-RU" w:eastAsia="ru-RU"/>
              </w:rPr>
              <w:t>ара.  Стадии, задачи и методика проведения осмотра места пожара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4A92D8E" w:rsidR="00D00FD1" w:rsidRPr="00F22C06" w:rsidRDefault="009851DA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DA">
              <w:rPr>
                <w:rFonts w:ascii="Times New Roman" w:hAnsi="Times New Roman"/>
                <w:sz w:val="24"/>
                <w:szCs w:val="24"/>
              </w:rPr>
              <w:t>Условные графические обозначения, применя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мые при изображении плана пожара. Объекты и термины, использу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мые в документах о п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жарах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Фотосъемка м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ста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Видеосъе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ка места пожара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4A7AD7F" w:rsidR="00D00FD1" w:rsidRPr="00F22C06" w:rsidRDefault="00E2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42A8AE2A" w:rsidR="00D00FD1" w:rsidRPr="00F22C06" w:rsidRDefault="00E2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1EF7B2A0" w14:textId="77777777" w:rsidTr="002F218E">
        <w:trPr>
          <w:cantSplit/>
          <w:trHeight w:val="380"/>
        </w:trPr>
        <w:tc>
          <w:tcPr>
            <w:tcW w:w="983" w:type="dxa"/>
            <w:vAlign w:val="center"/>
          </w:tcPr>
          <w:p w14:paraId="583A975C" w14:textId="5FC43BD2" w:rsidR="00316994" w:rsidRPr="006F194D" w:rsidRDefault="00245F2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14:paraId="5ACD8E25" w14:textId="3432253F" w:rsidR="00316994" w:rsidRPr="006F194D" w:rsidRDefault="00144267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267">
              <w:rPr>
                <w:rFonts w:ascii="Times New Roman" w:hAnsi="Times New Roman"/>
                <w:sz w:val="24"/>
                <w:szCs w:val="24"/>
              </w:rPr>
              <w:t xml:space="preserve">Задачи и объекты судебной </w:t>
            </w:r>
            <w:proofErr w:type="spellStart"/>
            <w:r w:rsidRPr="00144267">
              <w:rPr>
                <w:rFonts w:ascii="Times New Roman" w:hAnsi="Times New Roman"/>
                <w:sz w:val="24"/>
                <w:szCs w:val="24"/>
              </w:rPr>
              <w:t>экспер-тизы</w:t>
            </w:r>
            <w:proofErr w:type="spellEnd"/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AD30699" w14:textId="4C432B5E" w:rsidR="00316994" w:rsidRPr="00F22C06" w:rsidRDefault="00363C3B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бъекты судебной эк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с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CB0D74D" w14:textId="02BBA525" w:rsidR="00316994" w:rsidRPr="00F22C06" w:rsidRDefault="00436F82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74075E6" w14:textId="4CE7AF49" w:rsidR="00316994" w:rsidRPr="00F22C06" w:rsidRDefault="0065531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994" w:rsidRPr="00F22C06" w14:paraId="6834E154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1F873AC" w14:textId="1E1909BE" w:rsidR="00316994" w:rsidRPr="00DF616D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337A31AD" w14:textId="77777777" w:rsidR="00316994" w:rsidRPr="005367E9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71D0896C" w14:textId="77777777" w:rsidR="00316994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7264E9AF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FB53F56" w14:textId="6A6C2F16" w:rsidR="00316994" w:rsidRDefault="00245F2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74BAEB0" w14:textId="0077CB37" w:rsidR="00316994" w:rsidRPr="00D95F9B" w:rsidRDefault="00245F26" w:rsidP="002F21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45F26">
              <w:rPr>
                <w:b w:val="0"/>
                <w:smallCaps w:val="0"/>
                <w:lang w:val="ru-RU" w:eastAsia="ru-RU"/>
              </w:rPr>
              <w:t>Система методов и методик эк</w:t>
            </w:r>
            <w:r w:rsidRPr="00245F26">
              <w:rPr>
                <w:b w:val="0"/>
                <w:smallCaps w:val="0"/>
                <w:lang w:val="ru-RU" w:eastAsia="ru-RU"/>
              </w:rPr>
              <w:t>с</w:t>
            </w:r>
            <w:r w:rsidRPr="00245F26">
              <w:rPr>
                <w:b w:val="0"/>
                <w:smallCaps w:val="0"/>
                <w:lang w:val="ru-RU" w:eastAsia="ru-RU"/>
              </w:rPr>
              <w:t>пертных исслед</w:t>
            </w:r>
            <w:r w:rsidRPr="00245F26">
              <w:rPr>
                <w:b w:val="0"/>
                <w:smallCaps w:val="0"/>
                <w:lang w:val="ru-RU" w:eastAsia="ru-RU"/>
              </w:rPr>
              <w:t>о</w:t>
            </w:r>
            <w:r w:rsidRPr="00245F26">
              <w:rPr>
                <w:b w:val="0"/>
                <w:smallCaps w:val="0"/>
                <w:lang w:val="ru-RU" w:eastAsia="ru-RU"/>
              </w:rPr>
              <w:t>ваний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4009ED95" w:rsidR="00316994" w:rsidRPr="00F22C06" w:rsidRDefault="004F70BB" w:rsidP="004F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0BB">
              <w:rPr>
                <w:rFonts w:ascii="Times New Roman" w:hAnsi="Times New Roman"/>
                <w:sz w:val="24"/>
                <w:szCs w:val="24"/>
              </w:rPr>
              <w:t>Экспресс-методы и сп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циальные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 xml:space="preserve">ехнические средства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ля работы на месте пожара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227306D3" w:rsidR="00316994" w:rsidRPr="00F22C06" w:rsidRDefault="00436F82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6DB804C1" w:rsidR="00316994" w:rsidRPr="00F22C06" w:rsidRDefault="00CF0F5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6994" w:rsidRPr="00F22C06" w14:paraId="140E6F2C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70C170ED" w14:textId="6D59A598" w:rsidR="00316994" w:rsidRPr="00316994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48161C3F" w14:textId="77777777" w:rsidR="00316994" w:rsidRPr="005367E9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13468950" w14:textId="77777777" w:rsidR="00316994" w:rsidRPr="00F22C06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994" w:rsidRPr="00F22C06" w14:paraId="04454800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00341859" w:rsidR="00316994" w:rsidRPr="00F22C06" w:rsidRDefault="0069479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21" w:type="dxa"/>
            <w:vAlign w:val="center"/>
          </w:tcPr>
          <w:p w14:paraId="46B0B60F" w14:textId="48F235FD" w:rsidR="00316994" w:rsidRPr="00F22C06" w:rsidRDefault="0065531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28D3A211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 xml:space="preserve">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к 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59FD3A05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2A7B578" w14:textId="77777777" w:rsidR="00FD1D81" w:rsidRDefault="00FD1D81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D80513" w14:textId="77777777" w:rsidR="00051012" w:rsidRDefault="0005101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566F04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737A363C" w:rsidR="007D70D7" w:rsidRPr="00D772D8" w:rsidRDefault="00DB2DD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525866D1" w:rsidR="007D70D7" w:rsidRPr="00D772D8" w:rsidRDefault="00C717C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30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C0A8A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11F1AD97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Виды правонарушений, связанных с пожарами и ответственность за указанные правонарушения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73EF03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057966FF" w:rsidR="00FC0A8A" w:rsidRPr="00D772D8" w:rsidRDefault="00EF321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326266C4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7F9D2490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Органы дознания</w:t>
            </w:r>
          </w:p>
        </w:tc>
        <w:tc>
          <w:tcPr>
            <w:tcW w:w="1276" w:type="dxa"/>
            <w:vAlign w:val="center"/>
          </w:tcPr>
          <w:p w14:paraId="25039DF5" w14:textId="3DC85335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6C4DCC80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17C0E4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402013BF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</w:rPr>
              <w:t>Задачи, решаемые при проведении проверки по факту пожара</w:t>
            </w:r>
          </w:p>
        </w:tc>
        <w:tc>
          <w:tcPr>
            <w:tcW w:w="1276" w:type="dxa"/>
            <w:vAlign w:val="center"/>
          </w:tcPr>
          <w:p w14:paraId="0BF2881A" w14:textId="5C08779F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3CBBC5FA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4679A7F1" w14:textId="77777777" w:rsidTr="002A1876">
        <w:tc>
          <w:tcPr>
            <w:tcW w:w="7083" w:type="dxa"/>
            <w:vAlign w:val="center"/>
          </w:tcPr>
          <w:p w14:paraId="1F3D6655" w14:textId="27F1807B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</w:rPr>
              <w:t>Понятие, значение и система следственных действий</w:t>
            </w:r>
          </w:p>
        </w:tc>
        <w:tc>
          <w:tcPr>
            <w:tcW w:w="1276" w:type="dxa"/>
            <w:vAlign w:val="center"/>
          </w:tcPr>
          <w:p w14:paraId="118B93DD" w14:textId="3884E100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48AE534C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EA6BB76" w14:textId="77777777" w:rsidTr="002A1876">
        <w:tc>
          <w:tcPr>
            <w:tcW w:w="7083" w:type="dxa"/>
            <w:vAlign w:val="center"/>
          </w:tcPr>
          <w:p w14:paraId="442CB592" w14:textId="76DABE67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Предварительное расследование по уголовным делам, связанным с п</w:t>
            </w: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о</w:t>
            </w: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жарами. Административное расследование правонарушений, связанных с пожарами</w:t>
            </w:r>
          </w:p>
        </w:tc>
        <w:tc>
          <w:tcPr>
            <w:tcW w:w="1276" w:type="dxa"/>
            <w:vAlign w:val="center"/>
          </w:tcPr>
          <w:p w14:paraId="023E86E6" w14:textId="48CD8E4C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157CA879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1E7762C" w14:textId="77777777" w:rsidTr="002A1876">
        <w:tc>
          <w:tcPr>
            <w:tcW w:w="7083" w:type="dxa"/>
            <w:vAlign w:val="center"/>
          </w:tcPr>
          <w:p w14:paraId="3D7293CE" w14:textId="40C77FD0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Начальный этап собирания информации о пожаре</w:t>
            </w:r>
          </w:p>
        </w:tc>
        <w:tc>
          <w:tcPr>
            <w:tcW w:w="1276" w:type="dxa"/>
            <w:vAlign w:val="center"/>
          </w:tcPr>
          <w:p w14:paraId="6F9D1BED" w14:textId="695FD28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6EC64311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44DE282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7AD57EA" w14:textId="407F14EC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Понятие, виды и процессуальные требования к осмотру места пожара.  Стадии, задачи и методика проведения осмотра места пожара</w:t>
            </w:r>
          </w:p>
        </w:tc>
        <w:tc>
          <w:tcPr>
            <w:tcW w:w="1276" w:type="dxa"/>
            <w:vAlign w:val="center"/>
          </w:tcPr>
          <w:p w14:paraId="3012956F" w14:textId="6CDCE7E3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263B2EBE" w:rsidR="00FC0A8A" w:rsidRPr="00D772D8" w:rsidRDefault="00DF1F01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A8A" w:rsidRPr="000165ED" w14:paraId="60FE6A6F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66526AB6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Основные инструменты и оборудование для осмотра места пожара. Техника безопасности при осмотре места пожара. Составление проток</w:t>
            </w:r>
            <w:r w:rsidRPr="002A1876">
              <w:rPr>
                <w:rFonts w:ascii="Times New Roman" w:hAnsi="Times New Roman"/>
              </w:rPr>
              <w:t>о</w:t>
            </w:r>
            <w:r w:rsidRPr="002A1876">
              <w:rPr>
                <w:rFonts w:ascii="Times New Roman" w:hAnsi="Times New Roman"/>
              </w:rPr>
              <w:t>ла осмотра места происшествия</w:t>
            </w:r>
          </w:p>
        </w:tc>
        <w:tc>
          <w:tcPr>
            <w:tcW w:w="1276" w:type="dxa"/>
            <w:vAlign w:val="center"/>
          </w:tcPr>
          <w:p w14:paraId="359CE09C" w14:textId="5A88163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6B8E523D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3533B85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3D71B4C" w14:textId="02D4C52D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История экспертизы. Судебная экспертиза. Классификация совреме</w:t>
            </w:r>
            <w:r w:rsidRPr="002A1876">
              <w:rPr>
                <w:rFonts w:ascii="Times New Roman" w:hAnsi="Times New Roman"/>
              </w:rPr>
              <w:t>н</w:t>
            </w:r>
            <w:r w:rsidRPr="002A1876">
              <w:rPr>
                <w:rFonts w:ascii="Times New Roman" w:hAnsi="Times New Roman"/>
              </w:rPr>
              <w:t>ных судебных экспертиз</w:t>
            </w:r>
          </w:p>
        </w:tc>
        <w:tc>
          <w:tcPr>
            <w:tcW w:w="1276" w:type="dxa"/>
            <w:vAlign w:val="center"/>
          </w:tcPr>
          <w:p w14:paraId="6E3EE94E" w14:textId="4672EAE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894619" w14:textId="65A917D0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4107388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B1F42B1" w14:textId="379D08E5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Задачи и объекты судебной экспертизы</w:t>
            </w:r>
          </w:p>
        </w:tc>
        <w:tc>
          <w:tcPr>
            <w:tcW w:w="1276" w:type="dxa"/>
            <w:vAlign w:val="center"/>
          </w:tcPr>
          <w:p w14:paraId="594E775C" w14:textId="1729D5E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68939804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407D201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4D0F4D62" w14:textId="1E6AFFDA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Назначение судебной экспертизы</w:t>
            </w:r>
          </w:p>
        </w:tc>
        <w:tc>
          <w:tcPr>
            <w:tcW w:w="1276" w:type="dxa"/>
            <w:vAlign w:val="center"/>
          </w:tcPr>
          <w:p w14:paraId="5F187BFF" w14:textId="00CD02F3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3FB85B71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6F007F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B101E5F" w14:textId="09E623B1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Обеспечение защиты прав личности при назначении и производстве с</w:t>
            </w:r>
            <w:r w:rsidRPr="002A1876">
              <w:rPr>
                <w:rFonts w:ascii="Times New Roman" w:hAnsi="Times New Roman"/>
              </w:rPr>
              <w:t>у</w:t>
            </w:r>
            <w:r w:rsidRPr="002A1876">
              <w:rPr>
                <w:rFonts w:ascii="Times New Roman" w:hAnsi="Times New Roman"/>
              </w:rPr>
              <w:t>дебной экспертизы. Права и обязанности специалиста и эксперта</w:t>
            </w:r>
          </w:p>
        </w:tc>
        <w:tc>
          <w:tcPr>
            <w:tcW w:w="1276" w:type="dxa"/>
            <w:vAlign w:val="center"/>
          </w:tcPr>
          <w:p w14:paraId="0469EA39" w14:textId="40FC0A90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6E4B39A9" w14:textId="5E50F49B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33A677D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16FA85D" w14:textId="5CF3FA71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Криминалистика</w:t>
            </w:r>
          </w:p>
        </w:tc>
        <w:tc>
          <w:tcPr>
            <w:tcW w:w="1276" w:type="dxa"/>
            <w:vAlign w:val="center"/>
          </w:tcPr>
          <w:p w14:paraId="439AD2C0" w14:textId="1F237CE4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238CBF47" w:rsidR="00FC0A8A" w:rsidRPr="00D772D8" w:rsidRDefault="00A13502" w:rsidP="00EF3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2E9AC33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45106C5" w14:textId="16DBA349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Экспертиза пожаров</w:t>
            </w:r>
          </w:p>
        </w:tc>
        <w:tc>
          <w:tcPr>
            <w:tcW w:w="1276" w:type="dxa"/>
            <w:vAlign w:val="center"/>
          </w:tcPr>
          <w:p w14:paraId="037D70DD" w14:textId="1A0E1D6A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45443A92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2F20738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23EE162" w14:textId="0313E005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Система методов и методик экспертных исследований</w:t>
            </w:r>
          </w:p>
        </w:tc>
        <w:tc>
          <w:tcPr>
            <w:tcW w:w="1276" w:type="dxa"/>
            <w:vAlign w:val="center"/>
          </w:tcPr>
          <w:p w14:paraId="41591104" w14:textId="391EB97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0EEAAF0" w14:textId="1EA53551" w:rsidR="00FC0A8A" w:rsidRPr="00D772D8" w:rsidRDefault="00DF1F01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A8A" w:rsidRPr="000165ED" w14:paraId="6192D16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AFDFB89" w14:textId="2C85D1A5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Расчеты и эксперименты в исследовании и экспертизе пожаров. Работа с материалами по пожару. Подготовка заключений</w:t>
            </w:r>
          </w:p>
        </w:tc>
        <w:tc>
          <w:tcPr>
            <w:tcW w:w="1276" w:type="dxa"/>
            <w:vAlign w:val="center"/>
          </w:tcPr>
          <w:p w14:paraId="4CA76E4A" w14:textId="119B7B7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587D5359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0BCD1BFE" w:rsidR="00FC0A8A" w:rsidRPr="00D772D8" w:rsidRDefault="002435EB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4" w:type="dxa"/>
            <w:vAlign w:val="center"/>
          </w:tcPr>
          <w:p w14:paraId="633FC006" w14:textId="78F044BF" w:rsidR="00FC0A8A" w:rsidRPr="00D772D8" w:rsidRDefault="00ED253E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C0A8A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6FB6BE28" w:rsidR="00FC0A8A" w:rsidRPr="00D772D8" w:rsidRDefault="00DD63A5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0A8A" w:rsidRPr="000165ED" w14:paraId="0CF396CB" w14:textId="77777777" w:rsidTr="002A1876">
        <w:tc>
          <w:tcPr>
            <w:tcW w:w="7083" w:type="dxa"/>
            <w:vAlign w:val="center"/>
          </w:tcPr>
          <w:p w14:paraId="41A5929D" w14:textId="76B9E2D1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  <w:r w:rsidR="00CA3EAF">
              <w:rPr>
                <w:rFonts w:ascii="Times New Roman" w:hAnsi="Times New Roman"/>
                <w:b/>
                <w:sz w:val="24"/>
                <w:szCs w:val="24"/>
              </w:rPr>
              <w:t xml:space="preserve"> (зачетам)</w:t>
            </w:r>
          </w:p>
        </w:tc>
        <w:tc>
          <w:tcPr>
            <w:tcW w:w="1276" w:type="dxa"/>
            <w:vAlign w:val="center"/>
          </w:tcPr>
          <w:p w14:paraId="07F65E84" w14:textId="466D1143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5671FA2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FC0A8A" w:rsidRPr="00D772D8" w:rsidRDefault="00FC0A8A" w:rsidP="00FC0A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54327603" w:rsidR="00FC0A8A" w:rsidRPr="00D772D8" w:rsidRDefault="00E04640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14" w:type="dxa"/>
            <w:vAlign w:val="center"/>
          </w:tcPr>
          <w:p w14:paraId="0D5046F8" w14:textId="76E4E1A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046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514D4988" w:rsidR="000A7B6A" w:rsidRPr="00D716B2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0B85F3B2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8926F7">
              <w:rPr>
                <w:rFonts w:ascii="Times New Roman" w:hAnsi="Times New Roman"/>
              </w:rPr>
              <w:t>7</w:t>
            </w:r>
            <w:r w:rsidR="00C063A6">
              <w:rPr>
                <w:rFonts w:ascii="Times New Roman" w:hAnsi="Times New Roman"/>
              </w:rPr>
              <w:t xml:space="preserve"> </w:t>
            </w:r>
            <w:r w:rsidR="00B13C52">
              <w:rPr>
                <w:rFonts w:ascii="Times New Roman" w:hAnsi="Times New Roman"/>
              </w:rPr>
              <w:t xml:space="preserve">(8)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2A1876">
        <w:trPr>
          <w:cantSplit/>
          <w:trHeight w:val="867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15639DF2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(№3)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29AEFEE5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(№4)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606D66A1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17898">
              <w:rPr>
                <w:rFonts w:ascii="Times New Roman" w:hAnsi="Times New Roman"/>
              </w:rPr>
              <w:t>2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1469" w:type="dxa"/>
            <w:vAlign w:val="center"/>
          </w:tcPr>
          <w:p w14:paraId="2F85A82F" w14:textId="1A90B14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32</w:t>
            </w:r>
          </w:p>
        </w:tc>
        <w:tc>
          <w:tcPr>
            <w:tcW w:w="1537" w:type="dxa"/>
            <w:vAlign w:val="center"/>
          </w:tcPr>
          <w:p w14:paraId="3591E32C" w14:textId="5D77A673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1530" w:type="dxa"/>
            <w:vAlign w:val="center"/>
          </w:tcPr>
          <w:p w14:paraId="38C4EF7E" w14:textId="02E285B5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2A1876">
        <w:trPr>
          <w:cantSplit/>
          <w:trHeight w:val="84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0E213347" w:rsidR="00E24A48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4222">
              <w:rPr>
                <w:rFonts w:ascii="Times New Roman" w:hAnsi="Times New Roman"/>
              </w:rPr>
              <w:t>0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1DECEF15" w:rsidR="00EA0413" w:rsidRPr="00F42B90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9" w:type="dxa"/>
            <w:vAlign w:val="center"/>
          </w:tcPr>
          <w:p w14:paraId="20CC253B" w14:textId="775BADBD" w:rsidR="00EA0413" w:rsidRPr="00D409D1" w:rsidRDefault="00317898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28B0F5FF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514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-м</w:t>
            </w:r>
            <w:r w:rsidR="00B13C52">
              <w:rPr>
                <w:rFonts w:ascii="Times New Roman" w:hAnsi="Times New Roman"/>
              </w:rPr>
              <w:t xml:space="preserve"> (6-м)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62E8262D" w14:textId="011FA124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5148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-м </w:t>
            </w:r>
            <w:r w:rsidR="00B13C52">
              <w:rPr>
                <w:rFonts w:ascii="Times New Roman" w:hAnsi="Times New Roman"/>
              </w:rPr>
              <w:t>(8-м)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2A1876">
        <w:trPr>
          <w:cantSplit/>
          <w:trHeight w:val="830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03B1BF36" w14:textId="1EBFAE2C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- 60 и менее баллов – не зачтено;</w:t>
            </w:r>
          </w:p>
          <w:p w14:paraId="550133A3" w14:textId="42860EF9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- 61…73 – зачтено;</w:t>
            </w:r>
          </w:p>
          <w:p w14:paraId="2A26D6D2" w14:textId="7A970348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- 74…90 – зачтен</w:t>
            </w:r>
            <w:r w:rsidR="00231FCE">
              <w:rPr>
                <w:rStyle w:val="ac"/>
                <w:rFonts w:ascii="Times New Roman" w:hAnsi="Times New Roman"/>
                <w:b w:val="0"/>
                <w:spacing w:val="-4"/>
              </w:rPr>
              <w:t>о</w:t>
            </w: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;</w:t>
            </w:r>
          </w:p>
          <w:p w14:paraId="55C84D17" w14:textId="58752BA4" w:rsidR="004E0D70" w:rsidRPr="00434433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- 91…100 – 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56495A24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624481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406B15">
        <w:rPr>
          <w:rFonts w:ascii="Times New Roman" w:hAnsi="Times New Roman"/>
          <w:sz w:val="28"/>
          <w:szCs w:val="28"/>
        </w:rPr>
        <w:t>9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748ADEC2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652C8F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652C8F">
        <w:rPr>
          <w:rFonts w:ascii="Times New Roman" w:hAnsi="Times New Roman"/>
          <w:sz w:val="28"/>
          <w:szCs w:val="28"/>
        </w:rPr>
        <w:t>з</w:t>
      </w:r>
      <w:r w:rsidR="00652C8F">
        <w:rPr>
          <w:rFonts w:ascii="Times New Roman" w:hAnsi="Times New Roman"/>
          <w:sz w:val="28"/>
          <w:szCs w:val="28"/>
        </w:rPr>
        <w:t>а</w:t>
      </w:r>
      <w:r w:rsidR="00652C8F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1D45835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зачетов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FE5E785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1.</w:t>
      </w:r>
      <w:r w:rsidRPr="00A42085">
        <w:rPr>
          <w:rFonts w:ascii="Times New Roman" w:hAnsi="Times New Roman"/>
          <w:sz w:val="28"/>
          <w:szCs w:val="28"/>
        </w:rPr>
        <w:tab/>
        <w:t>Перечислите признаки правонарушения.</w:t>
      </w:r>
    </w:p>
    <w:p w14:paraId="71EFA538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2.</w:t>
      </w:r>
      <w:r w:rsidRPr="00A42085">
        <w:rPr>
          <w:rFonts w:ascii="Times New Roman" w:hAnsi="Times New Roman"/>
          <w:sz w:val="28"/>
          <w:szCs w:val="28"/>
        </w:rPr>
        <w:tab/>
        <w:t>Перечислите виды правонарушений.</w:t>
      </w:r>
    </w:p>
    <w:p w14:paraId="11A23ABA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3.</w:t>
      </w:r>
      <w:r w:rsidRPr="00A42085">
        <w:rPr>
          <w:rFonts w:ascii="Times New Roman" w:hAnsi="Times New Roman"/>
          <w:sz w:val="28"/>
          <w:szCs w:val="28"/>
        </w:rPr>
        <w:tab/>
        <w:t>Опишите юридический состав правонарушения (преступления).</w:t>
      </w:r>
    </w:p>
    <w:p w14:paraId="17B39BE8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4.</w:t>
      </w:r>
      <w:r w:rsidRPr="00A42085">
        <w:rPr>
          <w:rFonts w:ascii="Times New Roman" w:hAnsi="Times New Roman"/>
          <w:sz w:val="28"/>
          <w:szCs w:val="28"/>
        </w:rPr>
        <w:tab/>
        <w:t xml:space="preserve">Чем правонарушение отличается от преступления?  </w:t>
      </w:r>
    </w:p>
    <w:p w14:paraId="6070DECF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5. Какие виды правонарушений, связанных с пожарами вам известны?</w:t>
      </w:r>
    </w:p>
    <w:p w14:paraId="652088A2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6. Какая ответственность за правонарушения, связанные с пожарами, предусмотрена законом?</w:t>
      </w:r>
    </w:p>
    <w:p w14:paraId="2C269C19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7. Поясните: за что и как осуществляется дисциплинарное взыскание?</w:t>
      </w:r>
    </w:p>
    <w:p w14:paraId="603F3E7A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8. Поясните: за какие нарушения и в какой форме осуществляется а</w:t>
      </w:r>
      <w:r w:rsidRPr="00A42085">
        <w:rPr>
          <w:rFonts w:ascii="Times New Roman" w:hAnsi="Times New Roman"/>
          <w:sz w:val="28"/>
          <w:szCs w:val="28"/>
        </w:rPr>
        <w:t>д</w:t>
      </w:r>
      <w:r w:rsidRPr="00A42085">
        <w:rPr>
          <w:rFonts w:ascii="Times New Roman" w:hAnsi="Times New Roman"/>
          <w:sz w:val="28"/>
          <w:szCs w:val="28"/>
        </w:rPr>
        <w:t xml:space="preserve">министративное наказание? </w:t>
      </w:r>
    </w:p>
    <w:p w14:paraId="754CAE86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9. Опишите причины и виды уголовного наказание.</w:t>
      </w:r>
    </w:p>
    <w:p w14:paraId="0108E2C0" w14:textId="4D3FE7C1" w:rsidR="000B3CC2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10. Дайте краткую характеристику деятельности органов дознания как субъектов уголовного процесса.</w:t>
      </w: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E7C7C9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 xml:space="preserve">1. Для чего проводится предварительное расследование по уголовным делам, связанным с пожарами? </w:t>
      </w:r>
    </w:p>
    <w:p w14:paraId="4CE86786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2. Кратко охарактеризуйте особенности административного расслед</w:t>
      </w:r>
      <w:r w:rsidRPr="00F45189">
        <w:rPr>
          <w:rFonts w:ascii="Times New Roman" w:hAnsi="Times New Roman"/>
          <w:bCs/>
          <w:sz w:val="28"/>
          <w:szCs w:val="28"/>
        </w:rPr>
        <w:t>о</w:t>
      </w:r>
      <w:r w:rsidRPr="00F45189">
        <w:rPr>
          <w:rFonts w:ascii="Times New Roman" w:hAnsi="Times New Roman"/>
          <w:bCs/>
          <w:sz w:val="28"/>
          <w:szCs w:val="28"/>
        </w:rPr>
        <w:t xml:space="preserve">вания правонарушений, связанных с пожарами. </w:t>
      </w:r>
    </w:p>
    <w:p w14:paraId="0AD8631D" w14:textId="77777777" w:rsidR="00F45189" w:rsidRPr="008D38DD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pacing w:val="-4"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3</w:t>
      </w:r>
      <w:r w:rsidRPr="008D38DD">
        <w:rPr>
          <w:rFonts w:ascii="Times New Roman" w:hAnsi="Times New Roman"/>
          <w:bCs/>
          <w:spacing w:val="-4"/>
          <w:sz w:val="28"/>
          <w:szCs w:val="28"/>
        </w:rPr>
        <w:t xml:space="preserve">. Перечислите вопросы, подлежащие доказыванию по уголовным делам. </w:t>
      </w:r>
    </w:p>
    <w:p w14:paraId="2A5F0470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4. Опишите планомерность расследования по делам о пожарах.</w:t>
      </w:r>
    </w:p>
    <w:p w14:paraId="1A39F94F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5. Перечислите основные (ключевые) этапы расследования пожара.</w:t>
      </w:r>
    </w:p>
    <w:p w14:paraId="3D1DFD27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6. Выявите обстоятельства, подлежащие выяснению по делам об адм</w:t>
      </w:r>
      <w:r w:rsidRPr="00F45189">
        <w:rPr>
          <w:rFonts w:ascii="Times New Roman" w:hAnsi="Times New Roman"/>
          <w:bCs/>
          <w:sz w:val="28"/>
          <w:szCs w:val="28"/>
        </w:rPr>
        <w:t>и</w:t>
      </w:r>
      <w:r w:rsidRPr="00F45189">
        <w:rPr>
          <w:rFonts w:ascii="Times New Roman" w:hAnsi="Times New Roman"/>
          <w:bCs/>
          <w:sz w:val="28"/>
          <w:szCs w:val="28"/>
        </w:rPr>
        <w:t xml:space="preserve">нистративных правонарушениях. </w:t>
      </w:r>
    </w:p>
    <w:p w14:paraId="42859683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7. Меры обеспечения производства по делам об административных правонарушениях.</w:t>
      </w:r>
    </w:p>
    <w:p w14:paraId="19EBF529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8. В чём заключается начальный этап собирания информации о пож</w:t>
      </w:r>
      <w:r w:rsidRPr="00F45189">
        <w:rPr>
          <w:rFonts w:ascii="Times New Roman" w:hAnsi="Times New Roman"/>
          <w:bCs/>
          <w:sz w:val="28"/>
          <w:szCs w:val="28"/>
        </w:rPr>
        <w:t>а</w:t>
      </w:r>
      <w:r w:rsidRPr="00F45189">
        <w:rPr>
          <w:rFonts w:ascii="Times New Roman" w:hAnsi="Times New Roman"/>
          <w:bCs/>
          <w:sz w:val="28"/>
          <w:szCs w:val="28"/>
        </w:rPr>
        <w:t>ре?</w:t>
      </w:r>
    </w:p>
    <w:p w14:paraId="0C28EA02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 xml:space="preserve">9. Действия при получении сообщения о пожаре. </w:t>
      </w:r>
    </w:p>
    <w:p w14:paraId="5C0B5587" w14:textId="34532F31" w:rsidR="00A06118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10. Акт о пожаре.</w:t>
      </w:r>
    </w:p>
    <w:p w14:paraId="76463F77" w14:textId="77777777" w:rsid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7212A6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 xml:space="preserve">1. История экспертизы. </w:t>
      </w:r>
    </w:p>
    <w:p w14:paraId="79425D9E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2. Дайте определение понятия судебная экспертиза.</w:t>
      </w:r>
    </w:p>
    <w:p w14:paraId="020E6539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3. Классификация современных судебных экспертиз</w:t>
      </w:r>
    </w:p>
    <w:p w14:paraId="7D4DE1B1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4. Какие классы судебных экспертиз могут пересекаться с пожарно-технической экспертизой и почему?</w:t>
      </w:r>
    </w:p>
    <w:p w14:paraId="2FD84707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 xml:space="preserve">5. Задачи судебной экспертизы. </w:t>
      </w:r>
    </w:p>
    <w:p w14:paraId="1729AE8A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6. Объекты судебной экспертизы.</w:t>
      </w:r>
    </w:p>
    <w:p w14:paraId="35199330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7. Процедура назначения судебной экспертизы.</w:t>
      </w:r>
    </w:p>
    <w:p w14:paraId="313074FA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8. Назначение судебной экспертизы в гражданском процессе.</w:t>
      </w:r>
    </w:p>
    <w:p w14:paraId="2B045AD0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9. Права и обязанности участников судебной экспертизы в гражда</w:t>
      </w:r>
      <w:r w:rsidRPr="00366815">
        <w:rPr>
          <w:rFonts w:ascii="Times New Roman" w:hAnsi="Times New Roman"/>
          <w:iCs/>
          <w:sz w:val="28"/>
          <w:szCs w:val="28"/>
        </w:rPr>
        <w:t>н</w:t>
      </w:r>
      <w:r w:rsidRPr="00366815">
        <w:rPr>
          <w:rFonts w:ascii="Times New Roman" w:hAnsi="Times New Roman"/>
          <w:iCs/>
          <w:sz w:val="28"/>
          <w:szCs w:val="28"/>
        </w:rPr>
        <w:t>ском процессе.</w:t>
      </w:r>
    </w:p>
    <w:p w14:paraId="05ED96D4" w14:textId="611C95AF" w:rsidR="008A4AB6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10. Приведите пример гражданского процесса с необходимостью пр</w:t>
      </w:r>
      <w:r w:rsidRPr="00366815">
        <w:rPr>
          <w:rFonts w:ascii="Times New Roman" w:hAnsi="Times New Roman"/>
          <w:iCs/>
          <w:sz w:val="28"/>
          <w:szCs w:val="28"/>
        </w:rPr>
        <w:t>о</w:t>
      </w:r>
      <w:r w:rsidRPr="00366815">
        <w:rPr>
          <w:rFonts w:ascii="Times New Roman" w:hAnsi="Times New Roman"/>
          <w:iCs/>
          <w:sz w:val="28"/>
          <w:szCs w:val="28"/>
        </w:rPr>
        <w:t>изводства экспертизы.</w:t>
      </w:r>
    </w:p>
    <w:p w14:paraId="7B5D31AB" w14:textId="41475CD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4485433F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9F510B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Дайте краткую характеристику с</w:t>
      </w:r>
      <w:r w:rsidRPr="00140E87">
        <w:rPr>
          <w:rFonts w:ascii="Times New Roman" w:hAnsi="Times New Roman"/>
          <w:bCs/>
          <w:iCs/>
          <w:sz w:val="28"/>
          <w:szCs w:val="28"/>
        </w:rPr>
        <w:t>удеб</w:t>
      </w:r>
      <w:r>
        <w:rPr>
          <w:rFonts w:ascii="Times New Roman" w:hAnsi="Times New Roman"/>
          <w:bCs/>
          <w:iCs/>
          <w:sz w:val="28"/>
          <w:szCs w:val="28"/>
        </w:rPr>
        <w:t>ной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пожарно-техническая эк</w:t>
      </w:r>
      <w:r w:rsidRPr="00140E87">
        <w:rPr>
          <w:rFonts w:ascii="Times New Roman" w:hAnsi="Times New Roman"/>
          <w:bCs/>
          <w:iCs/>
          <w:sz w:val="28"/>
          <w:szCs w:val="28"/>
        </w:rPr>
        <w:t>с</w:t>
      </w:r>
      <w:r w:rsidRPr="00140E87">
        <w:rPr>
          <w:rFonts w:ascii="Times New Roman" w:hAnsi="Times New Roman"/>
          <w:bCs/>
          <w:iCs/>
          <w:sz w:val="28"/>
          <w:szCs w:val="28"/>
        </w:rPr>
        <w:t>пертиз</w:t>
      </w:r>
      <w:r>
        <w:rPr>
          <w:rFonts w:ascii="Times New Roman" w:hAnsi="Times New Roman"/>
          <w:bCs/>
          <w:iCs/>
          <w:sz w:val="28"/>
          <w:szCs w:val="28"/>
        </w:rPr>
        <w:t>ы</w:t>
      </w:r>
      <w:r w:rsidRPr="00140E87">
        <w:rPr>
          <w:rFonts w:ascii="Times New Roman" w:hAnsi="Times New Roman"/>
          <w:bCs/>
          <w:iCs/>
          <w:sz w:val="28"/>
          <w:szCs w:val="28"/>
        </w:rPr>
        <w:t>.</w:t>
      </w:r>
    </w:p>
    <w:p w14:paraId="30F4DCE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Исходные данные, необходимые для производства пожарно-технической экспертизы. </w:t>
      </w:r>
    </w:p>
    <w:p w14:paraId="3CCA5AF6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140E87">
        <w:rPr>
          <w:rFonts w:ascii="Times New Roman" w:hAnsi="Times New Roman"/>
          <w:bCs/>
          <w:iCs/>
          <w:sz w:val="28"/>
          <w:szCs w:val="28"/>
        </w:rPr>
        <w:t>Оформление поручения о проведении исследования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A10643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140E87">
        <w:rPr>
          <w:rFonts w:ascii="Times New Roman" w:hAnsi="Times New Roman"/>
          <w:bCs/>
          <w:iCs/>
          <w:sz w:val="28"/>
          <w:szCs w:val="28"/>
        </w:rPr>
        <w:t>Оформление постановления о назначении судебной экспертизы.</w:t>
      </w:r>
    </w:p>
    <w:p w14:paraId="21E05098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140E87">
        <w:rPr>
          <w:rFonts w:ascii="Times New Roman" w:hAnsi="Times New Roman"/>
          <w:bCs/>
          <w:iCs/>
          <w:sz w:val="28"/>
          <w:szCs w:val="28"/>
        </w:rPr>
        <w:t>Правила постановки вопросов, предлагаемых пожарно-техническому эксперту.</w:t>
      </w:r>
    </w:p>
    <w:p w14:paraId="358091D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6. Перечень правильных вопросов для эксперта.</w:t>
      </w:r>
    </w:p>
    <w:p w14:paraId="2066B40D" w14:textId="77777777" w:rsidR="00112DEB" w:rsidRPr="00140E87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7. Какие м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атериалы, </w:t>
      </w:r>
      <w:r>
        <w:rPr>
          <w:rFonts w:ascii="Times New Roman" w:hAnsi="Times New Roman"/>
          <w:bCs/>
          <w:iCs/>
          <w:sz w:val="28"/>
          <w:szCs w:val="28"/>
        </w:rPr>
        <w:t xml:space="preserve">и в каком виде </w:t>
      </w:r>
      <w:r w:rsidRPr="00140E87">
        <w:rPr>
          <w:rFonts w:ascii="Times New Roman" w:hAnsi="Times New Roman"/>
          <w:bCs/>
          <w:iCs/>
          <w:sz w:val="28"/>
          <w:szCs w:val="28"/>
        </w:rPr>
        <w:t>предостав</w:t>
      </w:r>
      <w:r>
        <w:rPr>
          <w:rFonts w:ascii="Times New Roman" w:hAnsi="Times New Roman"/>
          <w:bCs/>
          <w:iCs/>
          <w:sz w:val="28"/>
          <w:szCs w:val="28"/>
        </w:rPr>
        <w:t>ляются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для проведения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>?</w:t>
      </w:r>
    </w:p>
    <w:p w14:paraId="1F16283F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140E87">
        <w:rPr>
          <w:rFonts w:ascii="Times New Roman" w:hAnsi="Times New Roman"/>
          <w:bCs/>
          <w:iCs/>
          <w:sz w:val="28"/>
          <w:szCs w:val="28"/>
        </w:rPr>
        <w:t>Методы экспертных исследований.</w:t>
      </w:r>
    </w:p>
    <w:p w14:paraId="3012C457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9. М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етодики экспертных исследований. </w:t>
      </w:r>
    </w:p>
    <w:p w14:paraId="5B031412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140E87">
        <w:rPr>
          <w:rFonts w:ascii="Times New Roman" w:hAnsi="Times New Roman"/>
          <w:bCs/>
          <w:iCs/>
          <w:sz w:val="28"/>
          <w:szCs w:val="28"/>
        </w:rPr>
        <w:t>Общая методика пожарно-технической экспертизы.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2B66A15B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(7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F5B629" w14:textId="0640865F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Планомерность расследования по делам о пожарах.</w:t>
      </w:r>
    </w:p>
    <w:p w14:paraId="255A117F" w14:textId="746FA148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Обстоятельства, подлежащие выяснению по делам об администр</w:t>
      </w:r>
      <w:r w:rsidRPr="00251CEB">
        <w:rPr>
          <w:rFonts w:ascii="Times New Roman" w:hAnsi="Times New Roman"/>
          <w:iCs/>
          <w:sz w:val="28"/>
          <w:szCs w:val="28"/>
        </w:rPr>
        <w:t>а</w:t>
      </w:r>
      <w:r w:rsidRPr="00251CEB">
        <w:rPr>
          <w:rFonts w:ascii="Times New Roman" w:hAnsi="Times New Roman"/>
          <w:iCs/>
          <w:sz w:val="28"/>
          <w:szCs w:val="28"/>
        </w:rPr>
        <w:t>тивных правонарушениях.</w:t>
      </w:r>
    </w:p>
    <w:p w14:paraId="0B5DFD5F" w14:textId="798B3EE3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Меры обеспечения производства по делам об административных правонарушениях.</w:t>
      </w:r>
    </w:p>
    <w:p w14:paraId="2FCDDCE3" w14:textId="6DF894DB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Понятие, виды и общие условия производства следственных де</w:t>
      </w:r>
      <w:r w:rsidRPr="00251CEB">
        <w:rPr>
          <w:rFonts w:ascii="Times New Roman" w:hAnsi="Times New Roman"/>
          <w:iCs/>
          <w:sz w:val="28"/>
          <w:szCs w:val="28"/>
        </w:rPr>
        <w:t>й</w:t>
      </w:r>
      <w:r w:rsidRPr="00251CEB">
        <w:rPr>
          <w:rFonts w:ascii="Times New Roman" w:hAnsi="Times New Roman"/>
          <w:iCs/>
          <w:sz w:val="28"/>
          <w:szCs w:val="28"/>
        </w:rPr>
        <w:t>ствий.</w:t>
      </w:r>
    </w:p>
    <w:p w14:paraId="079FACDC" w14:textId="74738247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Характеристика следственных действий и правила их производства.</w:t>
      </w:r>
    </w:p>
    <w:p w14:paraId="13B736D6" w14:textId="0E59CD37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Обыск и освидетельствование.</w:t>
      </w:r>
    </w:p>
    <w:p w14:paraId="76BF6B15" w14:textId="26226E5B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Выемка.</w:t>
      </w:r>
    </w:p>
    <w:p w14:paraId="287BFF70" w14:textId="11F05574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Эксгумация.</w:t>
      </w:r>
    </w:p>
    <w:p w14:paraId="38033A70" w14:textId="4C0B060D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Допрос.</w:t>
      </w:r>
    </w:p>
    <w:p w14:paraId="6EE5B0DA" w14:textId="5DF4026D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Очная ставка.</w:t>
      </w:r>
    </w:p>
    <w:p w14:paraId="7CBE970C" w14:textId="36B20675" w:rsidR="00251CEB" w:rsidRPr="00251CEB" w:rsidRDefault="00475253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251CEB" w:rsidRPr="00251CEB">
        <w:rPr>
          <w:rFonts w:ascii="Times New Roman" w:hAnsi="Times New Roman"/>
          <w:iCs/>
          <w:sz w:val="28"/>
          <w:szCs w:val="28"/>
        </w:rPr>
        <w:t>0</w:t>
      </w:r>
      <w:r w:rsidR="00251CEB">
        <w:rPr>
          <w:rFonts w:ascii="Times New Roman" w:hAnsi="Times New Roman"/>
          <w:iCs/>
          <w:sz w:val="28"/>
          <w:szCs w:val="28"/>
        </w:rPr>
        <w:t xml:space="preserve">. </w:t>
      </w:r>
      <w:r w:rsidR="00251CEB" w:rsidRPr="00251CEB">
        <w:rPr>
          <w:rFonts w:ascii="Times New Roman" w:hAnsi="Times New Roman"/>
          <w:iCs/>
          <w:sz w:val="28"/>
          <w:szCs w:val="28"/>
        </w:rPr>
        <w:t>Предъявление для опознания.</w:t>
      </w:r>
    </w:p>
    <w:p w14:paraId="23916947" w14:textId="1C80A170" w:rsidR="003F5A2F" w:rsidRDefault="003F5A2F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395E7450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6.4.6. П</w:t>
      </w:r>
      <w:r w:rsidR="0055328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>
        <w:rPr>
          <w:rFonts w:ascii="Times New Roman" w:hAnsi="Times New Roman"/>
          <w:iCs/>
          <w:sz w:val="28"/>
          <w:szCs w:val="28"/>
        </w:rPr>
        <w:t>зачету (8 семестр)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0051B79" w14:textId="6BF7153B" w:rsidR="003F5A2F" w:rsidRPr="003F5A2F" w:rsidRDefault="006405E2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</w:rPr>
        <w:t>1</w:t>
      </w:r>
      <w:r w:rsidR="003F5A2F">
        <w:rPr>
          <w:rFonts w:ascii="Times New Roman" w:eastAsia="Calibri" w:hAnsi="Times New Roman"/>
          <w:spacing w:val="-4"/>
          <w:sz w:val="28"/>
          <w:szCs w:val="28"/>
        </w:rPr>
        <w:t>.</w:t>
      </w:r>
      <w:r w:rsidR="003F5A2F" w:rsidRPr="003F5A2F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="003F5A2F" w:rsidRPr="003F5A2F">
        <w:rPr>
          <w:rFonts w:ascii="Times New Roman" w:eastAsia="Calibri" w:hAnsi="Times New Roman"/>
          <w:sz w:val="28"/>
          <w:szCs w:val="28"/>
        </w:rPr>
        <w:t>Права и обязанности специалиста</w:t>
      </w:r>
      <w:r w:rsidR="003F5A2F">
        <w:rPr>
          <w:rFonts w:ascii="Times New Roman" w:eastAsia="Calibri" w:hAnsi="Times New Roman"/>
          <w:sz w:val="28"/>
          <w:szCs w:val="28"/>
        </w:rPr>
        <w:t>.</w:t>
      </w:r>
    </w:p>
    <w:p w14:paraId="2EFBA2C9" w14:textId="00F66A07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Права и обязанности эксперта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6A0CAD8" w14:textId="084E501C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Функции криминалистики. Система криминалистики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192816E" w14:textId="3F63F32D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Понятие и сущность криминалистической характеристики престу</w:t>
      </w:r>
      <w:r w:rsidRPr="003F5A2F">
        <w:rPr>
          <w:rFonts w:ascii="Times New Roman" w:eastAsia="Calibri" w:hAnsi="Times New Roman"/>
          <w:sz w:val="28"/>
          <w:szCs w:val="28"/>
        </w:rPr>
        <w:t>п</w:t>
      </w:r>
      <w:r w:rsidRPr="003F5A2F">
        <w:rPr>
          <w:rFonts w:ascii="Times New Roman" w:eastAsia="Calibri" w:hAnsi="Times New Roman"/>
          <w:sz w:val="28"/>
          <w:szCs w:val="28"/>
        </w:rPr>
        <w:t>лений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C7C454F" w14:textId="7874E2BE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Криминалистическая характеристика поджогов и преступных нар</w:t>
      </w:r>
      <w:r w:rsidRPr="003F5A2F">
        <w:rPr>
          <w:rFonts w:ascii="Times New Roman" w:eastAsia="Calibri" w:hAnsi="Times New Roman"/>
          <w:sz w:val="28"/>
          <w:szCs w:val="28"/>
        </w:rPr>
        <w:t>у</w:t>
      </w:r>
      <w:r w:rsidRPr="003F5A2F">
        <w:rPr>
          <w:rFonts w:ascii="Times New Roman" w:eastAsia="Calibri" w:hAnsi="Times New Roman"/>
          <w:sz w:val="28"/>
          <w:szCs w:val="28"/>
        </w:rPr>
        <w:t>шений правил пожарной безопасности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7BB433" w14:textId="372B9001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bCs/>
          <w:color w:val="000000"/>
          <w:sz w:val="28"/>
          <w:szCs w:val="28"/>
        </w:rPr>
        <w:t>Судебная пожарно-техническая экспертиза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62BCF3D3" w14:textId="1D404F4E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color w:val="000000"/>
          <w:sz w:val="28"/>
          <w:szCs w:val="28"/>
        </w:rPr>
        <w:t>П</w:t>
      </w:r>
      <w:r w:rsidRPr="003F5A2F">
        <w:rPr>
          <w:rFonts w:ascii="Times New Roman" w:eastAsia="Calibri" w:hAnsi="Times New Roman"/>
          <w:bCs/>
          <w:color w:val="000000"/>
          <w:sz w:val="28"/>
          <w:szCs w:val="28"/>
        </w:rPr>
        <w:t>ожарно-техническая экспертиза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05E2C3B1" w14:textId="472F2E1D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spacing w:val="-4"/>
          <w:sz w:val="28"/>
          <w:szCs w:val="28"/>
        </w:rPr>
        <w:t>Исходные данные, необходимые для производства пожарно-техниче</w:t>
      </w:r>
      <w:r w:rsidRPr="003F5A2F">
        <w:rPr>
          <w:rFonts w:ascii="Times New Roman" w:eastAsia="Calibri" w:hAnsi="Times New Roman"/>
          <w:spacing w:val="-4"/>
          <w:sz w:val="28"/>
          <w:szCs w:val="28"/>
        </w:rPr>
        <w:softHyphen/>
        <w:t>ской экспертизы</w:t>
      </w:r>
      <w:r>
        <w:rPr>
          <w:rFonts w:ascii="Times New Roman" w:eastAsia="Calibri" w:hAnsi="Times New Roman"/>
          <w:spacing w:val="-4"/>
          <w:sz w:val="28"/>
          <w:szCs w:val="28"/>
        </w:rPr>
        <w:t>.</w:t>
      </w:r>
    </w:p>
    <w:p w14:paraId="677A0F33" w14:textId="7808F303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t>Оформление поручения о прове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дении исследования и постановле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ния о назначении судебной экспер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тизы</w:t>
      </w:r>
      <w:r>
        <w:rPr>
          <w:rFonts w:ascii="Times New Roman" w:eastAsia="Calibri" w:hAnsi="Times New Roman"/>
          <w:spacing w:val="-6"/>
          <w:sz w:val="28"/>
          <w:szCs w:val="28"/>
        </w:rPr>
        <w:t>.</w:t>
      </w:r>
    </w:p>
    <w:p w14:paraId="50A616AE" w14:textId="13109CBA" w:rsidR="003F5A2F" w:rsidRPr="003F5A2F" w:rsidRDefault="006405E2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3F5A2F" w:rsidRPr="003F5A2F">
        <w:rPr>
          <w:rFonts w:ascii="Times New Roman" w:eastAsia="Calibri" w:hAnsi="Times New Roman"/>
          <w:sz w:val="28"/>
          <w:szCs w:val="28"/>
        </w:rPr>
        <w:t>0</w:t>
      </w:r>
      <w:r w:rsidR="003F5A2F">
        <w:rPr>
          <w:rFonts w:ascii="Times New Roman" w:eastAsia="Calibri" w:hAnsi="Times New Roman"/>
          <w:sz w:val="28"/>
          <w:szCs w:val="28"/>
        </w:rPr>
        <w:t>.</w:t>
      </w:r>
      <w:r w:rsidR="003F5A2F"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="003F5A2F" w:rsidRPr="003F5A2F">
        <w:rPr>
          <w:rFonts w:ascii="Times New Roman" w:eastAsia="Calibri" w:hAnsi="Times New Roman"/>
          <w:bCs/>
          <w:color w:val="000000"/>
          <w:sz w:val="28"/>
          <w:szCs w:val="28"/>
        </w:rPr>
        <w:t>Правила постановки вопросов, предлагаемых пожарно-техниче</w:t>
      </w:r>
      <w:r w:rsidR="003F5A2F" w:rsidRPr="003F5A2F">
        <w:rPr>
          <w:rFonts w:ascii="Times New Roman" w:eastAsia="Calibri" w:hAnsi="Times New Roman"/>
          <w:bCs/>
          <w:color w:val="000000"/>
          <w:sz w:val="28"/>
          <w:szCs w:val="28"/>
        </w:rPr>
        <w:softHyphen/>
        <w:t>скому эксперту</w:t>
      </w:r>
      <w:r w:rsidR="003F5A2F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38858952" w14:textId="7F594244" w:rsidR="003F5A2F" w:rsidRDefault="003F5A2F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E501B79" w14:textId="77777777" w:rsidR="006405E2" w:rsidRPr="003F5A2F" w:rsidRDefault="006405E2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4DDACA16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878D73" w14:textId="344A5E5A" w:rsidR="00774355" w:rsidRDefault="00774355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1279EA" w14:textId="73DBC9F7" w:rsidR="00774355" w:rsidRDefault="00774355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79176C1A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Богданов А.А. Экспертиза пожаров. Учебное пособие. [Текст]: уче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Долгушина. – Железногорск: ФГБОУ ВО Сибирская пожарно-спасательная академия ГПС МЧС России, 2020. – 148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D2B7A93" w14:textId="4EB80FEC" w:rsidR="00FC3D8E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Богданов А.А. Экспертиза пожаров. Практикум: учебное пособие. [Текст]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Долгушина. – Железногорск: ФГБОУ ВО Сибирская пожарно-спасательная академия ГПС МЧС России, 2020. – 49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0647B584" w14:textId="73A024C0" w:rsidR="00EF44EB" w:rsidRPr="00EF44EB" w:rsidRDefault="00EF44EB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Мистюков</w:t>
      </w:r>
      <w:proofErr w:type="spellEnd"/>
      <w:r w:rsidR="00685D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И.А. Расследование и экспертиза пожаров: учебное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бие </w:t>
      </w:r>
      <w:r w:rsidRPr="00EF44E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Мистбков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А.Н. Кроль; Кемеровский технологический институт пищевой промышленности (университет). – Кемерово, 2017. – 162 с. </w:t>
      </w:r>
      <w:r w:rsidRPr="00404304">
        <w:rPr>
          <w:rFonts w:ascii="Times New Roman" w:hAnsi="Times New Roman"/>
          <w:sz w:val="28"/>
          <w:szCs w:val="28"/>
        </w:rPr>
        <w:t>– Д</w:t>
      </w:r>
      <w:r w:rsidRPr="00404304">
        <w:rPr>
          <w:rFonts w:ascii="Times New Roman" w:hAnsi="Times New Roman"/>
          <w:sz w:val="28"/>
          <w:szCs w:val="28"/>
        </w:rPr>
        <w:t>о</w:t>
      </w:r>
      <w:r w:rsidRPr="00404304">
        <w:rPr>
          <w:rFonts w:ascii="Times New Roman" w:hAnsi="Times New Roman"/>
          <w:sz w:val="28"/>
          <w:szCs w:val="28"/>
        </w:rPr>
        <w:t xml:space="preserve">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</w:t>
      </w:r>
      <w:r w:rsidR="00685DC3">
        <w:rPr>
          <w:rFonts w:ascii="Times New Roman" w:hAnsi="Times New Roman"/>
          <w:sz w:val="28"/>
          <w:szCs w:val="28"/>
        </w:rPr>
        <w:t>.</w:t>
      </w:r>
    </w:p>
    <w:p w14:paraId="1DDBC0EF" w14:textId="77777777" w:rsidR="00EF44EB" w:rsidRDefault="00EF44EB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4670F738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77777777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6EED6" w14:textId="09C16C3F" w:rsidR="00685DC3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Расследование пожаров: учебное пособие для обучающихся спец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альности 20.05.01 Пожарная безопасность </w:t>
      </w:r>
      <w:r w:rsidRPr="00685DC3">
        <w:rPr>
          <w:rFonts w:ascii="Times New Roman" w:hAnsi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</w:rPr>
        <w:t xml:space="preserve">Евдокимов А.С., Удалова О.Г.,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Г.П.: – Саратов: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Амирит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2019. – 96 с. 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C6251C0" w14:textId="3F2F3EF7" w:rsidR="00685DC3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Данилина, Н.Е. Расследование пожаров: электронное учебно-методическое пособие </w:t>
      </w:r>
      <w:r w:rsidRPr="00685DC3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Н.Е. Данилина. – Тольятти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ТГУ, 2018. – 1 оптический диск.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2172EF25" w14:textId="1C1B3F94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Pr="00BF37B8">
        <w:rPr>
          <w:rFonts w:ascii="Times New Roman" w:hAnsi="Times New Roman"/>
          <w:sz w:val="28"/>
          <w:szCs w:val="28"/>
        </w:rPr>
        <w:t>регла</w:t>
      </w:r>
      <w:proofErr w:type="spellEnd"/>
      <w:r w:rsidRPr="00BF37B8">
        <w:rPr>
          <w:rFonts w:ascii="Times New Roman" w:hAnsi="Times New Roman"/>
          <w:sz w:val="28"/>
          <w:szCs w:val="28"/>
        </w:rPr>
        <w:t xml:space="preserve">- мент о требованиях пожарной безопасности»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Консультант Плюс.</w:t>
      </w:r>
    </w:p>
    <w:p w14:paraId="514D2519" w14:textId="6F501F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 xml:space="preserve">.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</w:t>
      </w:r>
      <w:r w:rsidR="00850C16" w:rsidRPr="00850C16">
        <w:rPr>
          <w:rFonts w:ascii="Times New Roman" w:hAnsi="Times New Roman"/>
          <w:sz w:val="28"/>
          <w:szCs w:val="28"/>
        </w:rPr>
        <w:t>ь</w:t>
      </w:r>
      <w:r w:rsidR="00850C16" w:rsidRPr="00850C16">
        <w:rPr>
          <w:rFonts w:ascii="Times New Roman" w:hAnsi="Times New Roman"/>
          <w:sz w:val="28"/>
          <w:szCs w:val="28"/>
        </w:rPr>
        <w:t>тант Плюс.</w:t>
      </w:r>
    </w:p>
    <w:p w14:paraId="179514F0" w14:textId="5D8A568E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0B642FC8" w:rsidR="00BF37B8" w:rsidRPr="00685DC3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7542BD07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«Расследование пожаров» / В.П. Воинков – Лесниково, КГСХА (электронная версия), 2015. – 12 с.</w:t>
      </w:r>
    </w:p>
    <w:p w14:paraId="06031594" w14:textId="7EA2D2DB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«Расследование пожаров» / В.П. В</w:t>
      </w:r>
      <w:r w:rsidRPr="00312E08">
        <w:rPr>
          <w:rFonts w:ascii="Times New Roman" w:hAnsi="Times New Roman"/>
          <w:sz w:val="28"/>
          <w:szCs w:val="28"/>
        </w:rPr>
        <w:t>о</w:t>
      </w:r>
      <w:r w:rsidRPr="00312E08">
        <w:rPr>
          <w:rFonts w:ascii="Times New Roman" w:hAnsi="Times New Roman"/>
          <w:sz w:val="28"/>
          <w:szCs w:val="28"/>
        </w:rPr>
        <w:t>инков – Лесниково, КГСХА (электронная версия), 2015. – 10 с.</w:t>
      </w:r>
    </w:p>
    <w:p w14:paraId="3F5F902E" w14:textId="491D21A7" w:rsidR="00312E08" w:rsidRPr="00312E08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Понятие, значение и система следственных действий: Методические рекомендации </w:t>
      </w:r>
      <w:r w:rsidRPr="00312E08">
        <w:rPr>
          <w:rFonts w:ascii="Times New Roman" w:hAnsi="Times New Roman"/>
          <w:spacing w:val="-2"/>
          <w:sz w:val="28"/>
          <w:szCs w:val="28"/>
        </w:rPr>
        <w:t xml:space="preserve">(студентам очной и заочной формы обучения) к выполнению практических занятий по дисциплине «Расследование пожаров» </w:t>
      </w:r>
      <w:r w:rsidRPr="00312E08">
        <w:rPr>
          <w:rFonts w:ascii="Times New Roman" w:hAnsi="Times New Roman"/>
          <w:sz w:val="28"/>
          <w:szCs w:val="28"/>
        </w:rPr>
        <w:t>/ В.П. Вои</w:t>
      </w:r>
      <w:r w:rsidRPr="00312E08">
        <w:rPr>
          <w:rFonts w:ascii="Times New Roman" w:hAnsi="Times New Roman"/>
          <w:sz w:val="28"/>
          <w:szCs w:val="28"/>
        </w:rPr>
        <w:t>н</w:t>
      </w:r>
      <w:r w:rsidRPr="00312E08">
        <w:rPr>
          <w:rFonts w:ascii="Times New Roman" w:hAnsi="Times New Roman"/>
          <w:sz w:val="28"/>
          <w:szCs w:val="28"/>
        </w:rPr>
        <w:t>ков – Лесниково, КГСХА (электронная версия), 2015. –  85 с.</w:t>
      </w:r>
    </w:p>
    <w:p w14:paraId="252D96DF" w14:textId="03ADF487" w:rsidR="00AB4496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12E08">
        <w:rPr>
          <w:rFonts w:ascii="Times New Roman" w:hAnsi="Times New Roman"/>
          <w:sz w:val="28"/>
          <w:szCs w:val="28"/>
        </w:rPr>
        <w:t xml:space="preserve"> Фиксирование информации при осмотре пожара: Методические р</w:t>
      </w:r>
      <w:r w:rsidRPr="00312E08">
        <w:rPr>
          <w:rFonts w:ascii="Times New Roman" w:hAnsi="Times New Roman"/>
          <w:sz w:val="28"/>
          <w:szCs w:val="28"/>
        </w:rPr>
        <w:t>е</w:t>
      </w:r>
      <w:r w:rsidRPr="00312E08">
        <w:rPr>
          <w:rFonts w:ascii="Times New Roman" w:hAnsi="Times New Roman"/>
          <w:sz w:val="28"/>
          <w:szCs w:val="28"/>
        </w:rPr>
        <w:t>комендации (студентам очной и заочной формы обучения) к выполнению л</w:t>
      </w:r>
      <w:r w:rsidRPr="00312E08">
        <w:rPr>
          <w:rFonts w:ascii="Times New Roman" w:hAnsi="Times New Roman"/>
          <w:sz w:val="28"/>
          <w:szCs w:val="28"/>
        </w:rPr>
        <w:t>а</w:t>
      </w:r>
      <w:r w:rsidRPr="00312E08">
        <w:rPr>
          <w:rFonts w:ascii="Times New Roman" w:hAnsi="Times New Roman"/>
          <w:sz w:val="28"/>
          <w:szCs w:val="28"/>
        </w:rPr>
        <w:t>бораторных занятий по дисциплине «Расследование пожаров» / В.П. Воинков – Лесниково, КГСХА (электронная версия), 2015. – 86 с.</w:t>
      </w:r>
    </w:p>
    <w:p w14:paraId="7A168370" w14:textId="2EBC5256" w:rsidR="000273B8" w:rsidRPr="000273B8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273B8" w:rsidRPr="000273B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«Экспертиза пожаров» / В.П. Вои</w:t>
      </w:r>
      <w:r w:rsidR="000273B8" w:rsidRPr="000273B8">
        <w:rPr>
          <w:rFonts w:ascii="Times New Roman" w:hAnsi="Times New Roman"/>
          <w:sz w:val="28"/>
          <w:szCs w:val="28"/>
        </w:rPr>
        <w:t>н</w:t>
      </w:r>
      <w:r w:rsidR="000273B8" w:rsidRPr="000273B8">
        <w:rPr>
          <w:rFonts w:ascii="Times New Roman" w:hAnsi="Times New Roman"/>
          <w:sz w:val="28"/>
          <w:szCs w:val="28"/>
        </w:rPr>
        <w:t>ков – Лесниково, КГСХА (на правах рукописи), 2015. – 10 с.</w:t>
      </w:r>
    </w:p>
    <w:p w14:paraId="4CBD5327" w14:textId="19855FC1" w:rsidR="000273B8" w:rsidRPr="000273B8" w:rsidRDefault="000273B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273B8">
        <w:rPr>
          <w:rFonts w:ascii="Times New Roman" w:hAnsi="Times New Roman"/>
          <w:spacing w:val="-2"/>
          <w:sz w:val="28"/>
          <w:szCs w:val="28"/>
        </w:rPr>
        <w:t xml:space="preserve">Методические рекомендации для самостоятельной работы студентов очной </w:t>
      </w:r>
      <w:r w:rsidRPr="000273B8">
        <w:rPr>
          <w:rFonts w:ascii="Times New Roman" w:hAnsi="Times New Roman"/>
          <w:spacing w:val="-4"/>
          <w:sz w:val="28"/>
          <w:szCs w:val="28"/>
        </w:rPr>
        <w:t xml:space="preserve">формы обучения по дисциплине «Экспертиза пожаров» / В.П. Воинков </w:t>
      </w:r>
      <w:r w:rsidRPr="000273B8">
        <w:rPr>
          <w:rFonts w:ascii="Times New Roman" w:hAnsi="Times New Roman"/>
          <w:spacing w:val="-2"/>
          <w:sz w:val="28"/>
          <w:szCs w:val="28"/>
        </w:rPr>
        <w:t>– Лесниково, КГСХА (на правах рукописи), 2015. – 9 с.</w:t>
      </w:r>
    </w:p>
    <w:p w14:paraId="162BD590" w14:textId="20C82D91" w:rsidR="000273B8" w:rsidRPr="000273B8" w:rsidRDefault="000273B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273B8">
        <w:rPr>
          <w:rFonts w:ascii="Times New Roman" w:hAnsi="Times New Roman"/>
          <w:sz w:val="28"/>
          <w:szCs w:val="28"/>
        </w:rPr>
        <w:t>Экспресс-методы и специальные технические средства для работы на месте пожара: Методические рекомендации (студентам очной и заочной формы обучения) к выполнению лабораторно-практических занятий по ди</w:t>
      </w:r>
      <w:r w:rsidRPr="000273B8">
        <w:rPr>
          <w:rFonts w:ascii="Times New Roman" w:hAnsi="Times New Roman"/>
          <w:sz w:val="28"/>
          <w:szCs w:val="28"/>
        </w:rPr>
        <w:t>с</w:t>
      </w:r>
      <w:r w:rsidRPr="000273B8">
        <w:rPr>
          <w:rFonts w:ascii="Times New Roman" w:hAnsi="Times New Roman"/>
          <w:sz w:val="28"/>
          <w:szCs w:val="28"/>
        </w:rPr>
        <w:t>циплине «Экспертиза пожаров» / В.П. Воинков – Лесниково, КГСХА (на правах рукописи), 2015. –  95 с.</w:t>
      </w:r>
    </w:p>
    <w:p w14:paraId="438A80FC" w14:textId="164DA612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E66C57" w14:textId="2AFDEDED" w:rsidR="00770C1E" w:rsidRPr="00770C1E" w:rsidRDefault="00770C1E" w:rsidP="00770C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hyperlink r:id="rId9" w:history="1">
        <w:r w:rsidRPr="00770C1E">
          <w:rPr>
            <w:rFonts w:ascii="Times New Roman" w:hAnsi="Times New Roman"/>
            <w:sz w:val="28"/>
            <w:szCs w:val="28"/>
          </w:rPr>
          <w:t>http://www.sudexpert.ru</w:t>
        </w:r>
      </w:hyperlink>
      <w:r>
        <w:rPr>
          <w:rFonts w:ascii="Times New Roman" w:hAnsi="Times New Roman"/>
          <w:sz w:val="28"/>
          <w:szCs w:val="28"/>
        </w:rPr>
        <w:t xml:space="preserve"> – </w:t>
      </w:r>
      <w:r w:rsidRPr="00770C1E">
        <w:rPr>
          <w:rFonts w:ascii="Times New Roman" w:hAnsi="Times New Roman"/>
          <w:sz w:val="28"/>
          <w:szCs w:val="28"/>
        </w:rPr>
        <w:t>Нормативная база судебных экспертиз.</w:t>
      </w:r>
    </w:p>
    <w:p w14:paraId="7E69DEC8" w14:textId="73199B92" w:rsidR="008E370E" w:rsidRDefault="00770C1E" w:rsidP="00770C1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70C1E">
        <w:rPr>
          <w:rFonts w:ascii="Times New Roman" w:hAnsi="Times New Roman"/>
          <w:sz w:val="28"/>
          <w:szCs w:val="28"/>
        </w:rPr>
        <w:t xml:space="preserve">http://www.fire-expert.spb.ru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70C1E">
        <w:rPr>
          <w:rFonts w:ascii="Times New Roman" w:hAnsi="Times New Roman"/>
          <w:sz w:val="28"/>
          <w:szCs w:val="28"/>
        </w:rPr>
        <w:t>Справочная система для применения при решении задач судебной пожарно-технической экспертизы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501207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F3B0A4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C07A3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25177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59B24993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36B67F65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6320C873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BB6D07F" w14:textId="2F69877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E7F5086" w14:textId="75411286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C70839B" w14:textId="6375C4EC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81075FD" w14:textId="6A8B4618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C0D0917" w14:textId="1B22B9A9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393714" w14:textId="1402B3F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6BEB8F6" w14:textId="1DCA91F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4F1123" w14:textId="17516C72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9BA074A" w14:textId="60B66C5C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67F464" w14:textId="1C177A8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BC4F4A5" w14:textId="5DEA4916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02C775" w14:textId="05AA8DA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B08F158" w14:textId="211FB50E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8718CD0" w14:textId="7777777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1CEF462" w14:textId="6B821D4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31481BA0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B604B9">
        <w:rPr>
          <w:rFonts w:ascii="Times New Roman" w:hAnsi="Times New Roman"/>
          <w:b/>
          <w:sz w:val="36"/>
          <w:szCs w:val="36"/>
        </w:rPr>
        <w:t>Расследование и экспертиза пожаров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56AF55EC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1C347B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03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1C347B">
        <w:rPr>
          <w:rFonts w:ascii="Times New Roman" w:hAnsi="Times New Roman"/>
          <w:sz w:val="28"/>
          <w:szCs w:val="28"/>
        </w:rPr>
        <w:t>Расследование и экспертиза пожаров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478DDCC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410B2F">
        <w:rPr>
          <w:rFonts w:ascii="Times New Roman" w:hAnsi="Times New Roman"/>
          <w:sz w:val="28"/>
          <w:szCs w:val="28"/>
        </w:rPr>
        <w:t>7, 8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410B2F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>,</w:t>
      </w:r>
      <w:r w:rsidR="00410B2F">
        <w:rPr>
          <w:rFonts w:ascii="Times New Roman" w:hAnsi="Times New Roman"/>
          <w:sz w:val="28"/>
          <w:szCs w:val="28"/>
        </w:rPr>
        <w:t xml:space="preserve"> 8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3188FEAA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042B47D4" w14:textId="7541778E" w:rsidR="00063121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CAF">
        <w:rPr>
          <w:rFonts w:ascii="Times New Roman" w:hAnsi="Times New Roman"/>
          <w:spacing w:val="-4"/>
          <w:sz w:val="28"/>
          <w:szCs w:val="28"/>
        </w:rPr>
        <w:t xml:space="preserve">Виды правонарушений, </w:t>
      </w:r>
      <w:bookmarkStart w:id="4" w:name="_Toc52586775"/>
      <w:r w:rsidRPr="00235CAF">
        <w:rPr>
          <w:rFonts w:ascii="Times New Roman" w:hAnsi="Times New Roman"/>
          <w:spacing w:val="-4"/>
          <w:sz w:val="28"/>
          <w:szCs w:val="28"/>
        </w:rPr>
        <w:t>связанных с пожарами</w:t>
      </w:r>
      <w:bookmarkEnd w:id="4"/>
      <w:r w:rsidRPr="00235CAF">
        <w:rPr>
          <w:rFonts w:ascii="Times New Roman" w:hAnsi="Times New Roman"/>
          <w:spacing w:val="-4"/>
          <w:sz w:val="28"/>
          <w:szCs w:val="28"/>
        </w:rPr>
        <w:t xml:space="preserve"> и ответственность за ука</w:t>
      </w:r>
      <w:r w:rsidRPr="00235CAF">
        <w:rPr>
          <w:rFonts w:ascii="Times New Roman" w:hAnsi="Times New Roman"/>
          <w:spacing w:val="-4"/>
          <w:sz w:val="28"/>
          <w:szCs w:val="28"/>
        </w:rPr>
        <w:softHyphen/>
        <w:t xml:space="preserve">занные правонарушения; </w:t>
      </w:r>
      <w:r w:rsidRPr="00235CAF">
        <w:rPr>
          <w:rFonts w:ascii="Times New Roman" w:hAnsi="Times New Roman"/>
          <w:sz w:val="28"/>
          <w:szCs w:val="28"/>
        </w:rPr>
        <w:t>органы дознания; задачи, решаемые при проведении</w:t>
      </w:r>
      <w:bookmarkStart w:id="5" w:name="_Toc52586777"/>
      <w:r w:rsidRPr="00235CAF">
        <w:rPr>
          <w:rFonts w:ascii="Times New Roman" w:hAnsi="Times New Roman"/>
          <w:sz w:val="28"/>
          <w:szCs w:val="28"/>
        </w:rPr>
        <w:t xml:space="preserve"> пр</w:t>
      </w:r>
      <w:r w:rsidRPr="00235CAF">
        <w:rPr>
          <w:rFonts w:ascii="Times New Roman" w:hAnsi="Times New Roman"/>
          <w:sz w:val="28"/>
          <w:szCs w:val="28"/>
        </w:rPr>
        <w:t>о</w:t>
      </w:r>
      <w:r w:rsidRPr="00235CAF">
        <w:rPr>
          <w:rFonts w:ascii="Times New Roman" w:hAnsi="Times New Roman"/>
          <w:sz w:val="28"/>
          <w:szCs w:val="28"/>
        </w:rPr>
        <w:t>верки по факту пожара</w:t>
      </w:r>
      <w:bookmarkEnd w:id="5"/>
      <w:r w:rsidRPr="00235CAF">
        <w:rPr>
          <w:rFonts w:ascii="Times New Roman" w:hAnsi="Times New Roman"/>
          <w:sz w:val="28"/>
          <w:szCs w:val="28"/>
        </w:rPr>
        <w:t xml:space="preserve">; предварительное расследование по уголовным делам, связанным с пожарами; административное расследование правонарушений, связанных с пожарами; понятие, значение и система следственных действий; начальный этап собирания информации о пожаре; 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понятие, виды и процесс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у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альные требования к осмотру места пожара; с</w:t>
      </w:r>
      <w:r w:rsidRPr="00235CAF">
        <w:rPr>
          <w:rFonts w:ascii="Times New Roman" w:hAnsi="Times New Roman"/>
          <w:sz w:val="28"/>
          <w:szCs w:val="28"/>
        </w:rPr>
        <w:t>тадии, задачи и методика пр</w:t>
      </w:r>
      <w:r w:rsidRPr="00235CAF">
        <w:rPr>
          <w:rFonts w:ascii="Times New Roman" w:hAnsi="Times New Roman"/>
          <w:sz w:val="28"/>
          <w:szCs w:val="28"/>
        </w:rPr>
        <w:t>о</w:t>
      </w:r>
      <w:r w:rsidRPr="00235CAF">
        <w:rPr>
          <w:rFonts w:ascii="Times New Roman" w:hAnsi="Times New Roman"/>
          <w:sz w:val="28"/>
          <w:szCs w:val="28"/>
        </w:rPr>
        <w:t>ведения осмотра места пожара;</w:t>
      </w:r>
      <w:r w:rsidRPr="00235CAF">
        <w:rPr>
          <w:rFonts w:ascii="Times New Roman" w:hAnsi="Times New Roman"/>
          <w:spacing w:val="-6"/>
          <w:sz w:val="28"/>
          <w:szCs w:val="28"/>
        </w:rPr>
        <w:t xml:space="preserve"> основные инструменты и оборудование для осмотра места пожара; техника безопасности при осмотре места пожара; 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соста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в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ление протокола осмотра места происшествия; и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t>стория экспертизы; судебная экспертиза; классификация совре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softHyphen/>
        <w:t>менных судебных экс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softHyphen/>
        <w:t xml:space="preserve">пертиз; </w:t>
      </w:r>
      <w:r w:rsidRPr="00235CAF">
        <w:rPr>
          <w:rFonts w:ascii="Times New Roman" w:eastAsia="Times-Bold" w:hAnsi="Times New Roman"/>
          <w:sz w:val="28"/>
          <w:szCs w:val="28"/>
        </w:rPr>
        <w:t>задачи и об</w:t>
      </w:r>
      <w:r w:rsidRPr="00235CAF">
        <w:rPr>
          <w:rFonts w:ascii="Times New Roman" w:eastAsia="Times-Bold" w:hAnsi="Times New Roman"/>
          <w:sz w:val="28"/>
          <w:szCs w:val="28"/>
        </w:rPr>
        <w:t>ъ</w:t>
      </w:r>
      <w:r w:rsidRPr="00235CAF">
        <w:rPr>
          <w:rFonts w:ascii="Times New Roman" w:eastAsia="Times-Bold" w:hAnsi="Times New Roman"/>
          <w:sz w:val="28"/>
          <w:szCs w:val="28"/>
        </w:rPr>
        <w:t xml:space="preserve">екты судебной экспертизы; </w:t>
      </w:r>
      <w:r w:rsidRPr="00235CAF">
        <w:rPr>
          <w:rFonts w:ascii="Times New Roman" w:hAnsi="Times New Roman"/>
          <w:sz w:val="28"/>
          <w:szCs w:val="28"/>
        </w:rPr>
        <w:t xml:space="preserve">назначение судебной экспертизы; обеспечение защиты прав личности при назначении и производстве судебной экспертизы; права и обязанности специалиста и эксперта; криминалистика; экспертиза пожаров; объекты, система методов и методик экспертных исследований; </w:t>
      </w:r>
      <w:r w:rsidRPr="00235CAF">
        <w:rPr>
          <w:rFonts w:ascii="Times New Roman" w:hAnsi="Times New Roman"/>
          <w:snapToGrid w:val="0"/>
          <w:sz w:val="28"/>
          <w:szCs w:val="28"/>
        </w:rPr>
        <w:t>расчеты и эксперименты в исследовании и экспертизе пожаров; работа с м</w:t>
      </w:r>
      <w:r w:rsidRPr="00235CAF">
        <w:rPr>
          <w:rFonts w:ascii="Times New Roman" w:hAnsi="Times New Roman"/>
          <w:snapToGrid w:val="0"/>
          <w:sz w:val="28"/>
          <w:szCs w:val="28"/>
        </w:rPr>
        <w:t>а</w:t>
      </w:r>
      <w:r w:rsidRPr="00235CAF">
        <w:rPr>
          <w:rFonts w:ascii="Times New Roman" w:hAnsi="Times New Roman"/>
          <w:snapToGrid w:val="0"/>
          <w:sz w:val="28"/>
          <w:szCs w:val="28"/>
        </w:rPr>
        <w:t>териалами по пожару; п</w:t>
      </w:r>
      <w:r w:rsidRPr="00235CAF">
        <w:rPr>
          <w:rFonts w:ascii="Times New Roman" w:hAnsi="Times New Roman"/>
          <w:sz w:val="28"/>
          <w:szCs w:val="28"/>
        </w:rPr>
        <w:t>одготовка заключений.</w:t>
      </w:r>
    </w:p>
    <w:p w14:paraId="6B94876E" w14:textId="3C1C891D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A686E38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235CAF">
        <w:rPr>
          <w:rFonts w:ascii="Times New Roman" w:hAnsi="Times New Roman"/>
          <w:b/>
          <w:sz w:val="28"/>
          <w:szCs w:val="28"/>
        </w:rPr>
        <w:t>Расследование и экспертиза пожаров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E61E9" w14:textId="77777777" w:rsidR="008F062E" w:rsidRDefault="008F062E" w:rsidP="00E04A8C">
      <w:pPr>
        <w:spacing w:after="0" w:line="240" w:lineRule="auto"/>
      </w:pPr>
      <w:r>
        <w:separator/>
      </w:r>
    </w:p>
  </w:endnote>
  <w:endnote w:type="continuationSeparator" w:id="0">
    <w:p w14:paraId="75885C24" w14:textId="77777777" w:rsidR="008F062E" w:rsidRDefault="008F062E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2F218E" w:rsidRDefault="002F218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8A3">
      <w:rPr>
        <w:noProof/>
      </w:rPr>
      <w:t>7</w:t>
    </w:r>
    <w:r>
      <w:fldChar w:fldCharType="end"/>
    </w:r>
  </w:p>
  <w:p w14:paraId="204E16C0" w14:textId="77777777" w:rsidR="002F218E" w:rsidRDefault="002F21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C71B2" w14:textId="77777777" w:rsidR="008F062E" w:rsidRDefault="008F062E" w:rsidP="00E04A8C">
      <w:pPr>
        <w:spacing w:after="0" w:line="240" w:lineRule="auto"/>
      </w:pPr>
      <w:r>
        <w:separator/>
      </w:r>
    </w:p>
  </w:footnote>
  <w:footnote w:type="continuationSeparator" w:id="0">
    <w:p w14:paraId="3889BB2C" w14:textId="77777777" w:rsidR="008F062E" w:rsidRDefault="008F062E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65ED"/>
    <w:rsid w:val="00016CA4"/>
    <w:rsid w:val="00017276"/>
    <w:rsid w:val="000174AE"/>
    <w:rsid w:val="00023D01"/>
    <w:rsid w:val="00024E13"/>
    <w:rsid w:val="000260F8"/>
    <w:rsid w:val="000273B8"/>
    <w:rsid w:val="00031308"/>
    <w:rsid w:val="000314A8"/>
    <w:rsid w:val="00031E88"/>
    <w:rsid w:val="000404C8"/>
    <w:rsid w:val="00042BA1"/>
    <w:rsid w:val="00044989"/>
    <w:rsid w:val="00044B1C"/>
    <w:rsid w:val="000450F3"/>
    <w:rsid w:val="00045D0E"/>
    <w:rsid w:val="0004692F"/>
    <w:rsid w:val="00047A8D"/>
    <w:rsid w:val="00051012"/>
    <w:rsid w:val="00054A1D"/>
    <w:rsid w:val="00062498"/>
    <w:rsid w:val="00063121"/>
    <w:rsid w:val="00070467"/>
    <w:rsid w:val="00075BE9"/>
    <w:rsid w:val="00075C8A"/>
    <w:rsid w:val="000777CC"/>
    <w:rsid w:val="00082774"/>
    <w:rsid w:val="00090244"/>
    <w:rsid w:val="000942D8"/>
    <w:rsid w:val="00094DE8"/>
    <w:rsid w:val="000950BE"/>
    <w:rsid w:val="000A143D"/>
    <w:rsid w:val="000A3CEF"/>
    <w:rsid w:val="000A6C9D"/>
    <w:rsid w:val="000A7B6A"/>
    <w:rsid w:val="000B3AA0"/>
    <w:rsid w:val="000B3CC2"/>
    <w:rsid w:val="000B3CF9"/>
    <w:rsid w:val="000B44A4"/>
    <w:rsid w:val="000B5F8B"/>
    <w:rsid w:val="000C3074"/>
    <w:rsid w:val="000C44C5"/>
    <w:rsid w:val="000C46C6"/>
    <w:rsid w:val="000C5C26"/>
    <w:rsid w:val="000D16EF"/>
    <w:rsid w:val="000D2187"/>
    <w:rsid w:val="000D3809"/>
    <w:rsid w:val="000D403D"/>
    <w:rsid w:val="000D57C6"/>
    <w:rsid w:val="000D6B45"/>
    <w:rsid w:val="000E1AC2"/>
    <w:rsid w:val="000E5D32"/>
    <w:rsid w:val="000E63B8"/>
    <w:rsid w:val="000F4447"/>
    <w:rsid w:val="001102DE"/>
    <w:rsid w:val="00110A80"/>
    <w:rsid w:val="00112DEB"/>
    <w:rsid w:val="00112E2F"/>
    <w:rsid w:val="001146F6"/>
    <w:rsid w:val="00117BA7"/>
    <w:rsid w:val="00123133"/>
    <w:rsid w:val="00123E91"/>
    <w:rsid w:val="00141306"/>
    <w:rsid w:val="00143D32"/>
    <w:rsid w:val="00144267"/>
    <w:rsid w:val="001442AB"/>
    <w:rsid w:val="00144D31"/>
    <w:rsid w:val="00146D2A"/>
    <w:rsid w:val="00150E32"/>
    <w:rsid w:val="0015640F"/>
    <w:rsid w:val="0015680F"/>
    <w:rsid w:val="00156A6E"/>
    <w:rsid w:val="00160DEB"/>
    <w:rsid w:val="0016483B"/>
    <w:rsid w:val="0016799A"/>
    <w:rsid w:val="00177185"/>
    <w:rsid w:val="0018185C"/>
    <w:rsid w:val="00182101"/>
    <w:rsid w:val="00184B25"/>
    <w:rsid w:val="0018591D"/>
    <w:rsid w:val="00190538"/>
    <w:rsid w:val="001908BC"/>
    <w:rsid w:val="00192BC5"/>
    <w:rsid w:val="00192E0C"/>
    <w:rsid w:val="0019666A"/>
    <w:rsid w:val="00197905"/>
    <w:rsid w:val="00197FA0"/>
    <w:rsid w:val="001B259D"/>
    <w:rsid w:val="001B2E94"/>
    <w:rsid w:val="001C1B1E"/>
    <w:rsid w:val="001C347B"/>
    <w:rsid w:val="001C5D01"/>
    <w:rsid w:val="001D0341"/>
    <w:rsid w:val="001D03DD"/>
    <w:rsid w:val="001D1370"/>
    <w:rsid w:val="001D7337"/>
    <w:rsid w:val="001E07C9"/>
    <w:rsid w:val="001E1286"/>
    <w:rsid w:val="001E2454"/>
    <w:rsid w:val="001E24E1"/>
    <w:rsid w:val="001F1AA9"/>
    <w:rsid w:val="001F257A"/>
    <w:rsid w:val="001F25D6"/>
    <w:rsid w:val="0020553A"/>
    <w:rsid w:val="00214DAF"/>
    <w:rsid w:val="002220B6"/>
    <w:rsid w:val="00222892"/>
    <w:rsid w:val="00226986"/>
    <w:rsid w:val="00227D29"/>
    <w:rsid w:val="00231FCE"/>
    <w:rsid w:val="00233CCD"/>
    <w:rsid w:val="0023415A"/>
    <w:rsid w:val="00235CAF"/>
    <w:rsid w:val="00241AA6"/>
    <w:rsid w:val="002435EB"/>
    <w:rsid w:val="00244C3B"/>
    <w:rsid w:val="0024543D"/>
    <w:rsid w:val="00245F26"/>
    <w:rsid w:val="002474B8"/>
    <w:rsid w:val="00247CA4"/>
    <w:rsid w:val="0025034B"/>
    <w:rsid w:val="00250EFD"/>
    <w:rsid w:val="00251CEB"/>
    <w:rsid w:val="00263FA9"/>
    <w:rsid w:val="00264EA0"/>
    <w:rsid w:val="00265F42"/>
    <w:rsid w:val="00267CBB"/>
    <w:rsid w:val="00271150"/>
    <w:rsid w:val="002718F6"/>
    <w:rsid w:val="00271F58"/>
    <w:rsid w:val="00272198"/>
    <w:rsid w:val="002765A2"/>
    <w:rsid w:val="00283F00"/>
    <w:rsid w:val="00284222"/>
    <w:rsid w:val="00284BDF"/>
    <w:rsid w:val="00286F16"/>
    <w:rsid w:val="00291391"/>
    <w:rsid w:val="00292C8E"/>
    <w:rsid w:val="002942F9"/>
    <w:rsid w:val="002945EA"/>
    <w:rsid w:val="002A1876"/>
    <w:rsid w:val="002B024E"/>
    <w:rsid w:val="002B4F8C"/>
    <w:rsid w:val="002B6224"/>
    <w:rsid w:val="002C11E5"/>
    <w:rsid w:val="002D2699"/>
    <w:rsid w:val="002D5136"/>
    <w:rsid w:val="002D5233"/>
    <w:rsid w:val="002D76DD"/>
    <w:rsid w:val="002D7B2B"/>
    <w:rsid w:val="002E2F26"/>
    <w:rsid w:val="002E335D"/>
    <w:rsid w:val="002E5162"/>
    <w:rsid w:val="002F218E"/>
    <w:rsid w:val="002F52C8"/>
    <w:rsid w:val="002F6CBB"/>
    <w:rsid w:val="002F79CC"/>
    <w:rsid w:val="00302A7D"/>
    <w:rsid w:val="00305E95"/>
    <w:rsid w:val="00307990"/>
    <w:rsid w:val="00312E08"/>
    <w:rsid w:val="00313CD1"/>
    <w:rsid w:val="00316510"/>
    <w:rsid w:val="00316994"/>
    <w:rsid w:val="00317898"/>
    <w:rsid w:val="0032671F"/>
    <w:rsid w:val="00327333"/>
    <w:rsid w:val="00331BC6"/>
    <w:rsid w:val="00344389"/>
    <w:rsid w:val="00344730"/>
    <w:rsid w:val="00345386"/>
    <w:rsid w:val="003514F2"/>
    <w:rsid w:val="00355A72"/>
    <w:rsid w:val="00357171"/>
    <w:rsid w:val="00357FC8"/>
    <w:rsid w:val="00363C3B"/>
    <w:rsid w:val="0036513F"/>
    <w:rsid w:val="00366815"/>
    <w:rsid w:val="00367BEC"/>
    <w:rsid w:val="0037065D"/>
    <w:rsid w:val="00381777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A8E"/>
    <w:rsid w:val="00392BE1"/>
    <w:rsid w:val="00396A14"/>
    <w:rsid w:val="003A2B06"/>
    <w:rsid w:val="003A2D18"/>
    <w:rsid w:val="003A41DD"/>
    <w:rsid w:val="003A6E6F"/>
    <w:rsid w:val="003A7C1C"/>
    <w:rsid w:val="003A7E14"/>
    <w:rsid w:val="003B1BFA"/>
    <w:rsid w:val="003B1F71"/>
    <w:rsid w:val="003B45B8"/>
    <w:rsid w:val="003C24C0"/>
    <w:rsid w:val="003C499A"/>
    <w:rsid w:val="003C5516"/>
    <w:rsid w:val="003D0F6E"/>
    <w:rsid w:val="003D46B9"/>
    <w:rsid w:val="003D56CB"/>
    <w:rsid w:val="003E320A"/>
    <w:rsid w:val="003E37EF"/>
    <w:rsid w:val="003F0A16"/>
    <w:rsid w:val="003F3151"/>
    <w:rsid w:val="003F5A2F"/>
    <w:rsid w:val="003F6E15"/>
    <w:rsid w:val="003F6E95"/>
    <w:rsid w:val="004006D1"/>
    <w:rsid w:val="00403943"/>
    <w:rsid w:val="00404304"/>
    <w:rsid w:val="00406B15"/>
    <w:rsid w:val="00410B2F"/>
    <w:rsid w:val="0041601C"/>
    <w:rsid w:val="004163BC"/>
    <w:rsid w:val="00420659"/>
    <w:rsid w:val="00423904"/>
    <w:rsid w:val="00426602"/>
    <w:rsid w:val="0043087E"/>
    <w:rsid w:val="00431A33"/>
    <w:rsid w:val="004327E6"/>
    <w:rsid w:val="00434433"/>
    <w:rsid w:val="00436F82"/>
    <w:rsid w:val="00437858"/>
    <w:rsid w:val="004402F2"/>
    <w:rsid w:val="0044358C"/>
    <w:rsid w:val="00443F43"/>
    <w:rsid w:val="00445C4A"/>
    <w:rsid w:val="00446F39"/>
    <w:rsid w:val="00447753"/>
    <w:rsid w:val="004507DA"/>
    <w:rsid w:val="00450AA8"/>
    <w:rsid w:val="00451486"/>
    <w:rsid w:val="004526CB"/>
    <w:rsid w:val="00452EC9"/>
    <w:rsid w:val="004558B3"/>
    <w:rsid w:val="004606FA"/>
    <w:rsid w:val="0046364E"/>
    <w:rsid w:val="00466067"/>
    <w:rsid w:val="0046680A"/>
    <w:rsid w:val="0047096D"/>
    <w:rsid w:val="0047160C"/>
    <w:rsid w:val="0047394A"/>
    <w:rsid w:val="00473DAE"/>
    <w:rsid w:val="00473DD0"/>
    <w:rsid w:val="00475253"/>
    <w:rsid w:val="00481735"/>
    <w:rsid w:val="00491A98"/>
    <w:rsid w:val="0049218F"/>
    <w:rsid w:val="0049400E"/>
    <w:rsid w:val="004948B2"/>
    <w:rsid w:val="00495880"/>
    <w:rsid w:val="00496535"/>
    <w:rsid w:val="00496FB7"/>
    <w:rsid w:val="00497743"/>
    <w:rsid w:val="004A4744"/>
    <w:rsid w:val="004A4D21"/>
    <w:rsid w:val="004A4E89"/>
    <w:rsid w:val="004A5445"/>
    <w:rsid w:val="004A5D8F"/>
    <w:rsid w:val="004A6317"/>
    <w:rsid w:val="004B6203"/>
    <w:rsid w:val="004B7B0A"/>
    <w:rsid w:val="004C0B5D"/>
    <w:rsid w:val="004C12BF"/>
    <w:rsid w:val="004C2881"/>
    <w:rsid w:val="004C30E9"/>
    <w:rsid w:val="004C4AC7"/>
    <w:rsid w:val="004C57A6"/>
    <w:rsid w:val="004D07DB"/>
    <w:rsid w:val="004D1590"/>
    <w:rsid w:val="004D2A84"/>
    <w:rsid w:val="004D51DF"/>
    <w:rsid w:val="004D56B7"/>
    <w:rsid w:val="004D6C9D"/>
    <w:rsid w:val="004E0D70"/>
    <w:rsid w:val="004E1E04"/>
    <w:rsid w:val="004E622B"/>
    <w:rsid w:val="004F1C27"/>
    <w:rsid w:val="004F1E69"/>
    <w:rsid w:val="004F20D3"/>
    <w:rsid w:val="004F70BB"/>
    <w:rsid w:val="0050402E"/>
    <w:rsid w:val="00505E59"/>
    <w:rsid w:val="00507034"/>
    <w:rsid w:val="005148A3"/>
    <w:rsid w:val="00516879"/>
    <w:rsid w:val="005176E4"/>
    <w:rsid w:val="00520EEF"/>
    <w:rsid w:val="00522991"/>
    <w:rsid w:val="00523AF0"/>
    <w:rsid w:val="00523EE0"/>
    <w:rsid w:val="0052507B"/>
    <w:rsid w:val="005272E4"/>
    <w:rsid w:val="005276BA"/>
    <w:rsid w:val="0053210F"/>
    <w:rsid w:val="00533C92"/>
    <w:rsid w:val="005367E9"/>
    <w:rsid w:val="00536F60"/>
    <w:rsid w:val="00540F04"/>
    <w:rsid w:val="0054297A"/>
    <w:rsid w:val="00542F92"/>
    <w:rsid w:val="00543F61"/>
    <w:rsid w:val="00544B2B"/>
    <w:rsid w:val="00545AFC"/>
    <w:rsid w:val="005505ED"/>
    <w:rsid w:val="0055328D"/>
    <w:rsid w:val="00557934"/>
    <w:rsid w:val="005637ED"/>
    <w:rsid w:val="00563FC4"/>
    <w:rsid w:val="00564BE5"/>
    <w:rsid w:val="00565F21"/>
    <w:rsid w:val="00570787"/>
    <w:rsid w:val="00575B93"/>
    <w:rsid w:val="0058375E"/>
    <w:rsid w:val="00583B37"/>
    <w:rsid w:val="00592B48"/>
    <w:rsid w:val="00594EC9"/>
    <w:rsid w:val="005975E4"/>
    <w:rsid w:val="005A3F2C"/>
    <w:rsid w:val="005B085F"/>
    <w:rsid w:val="005B22A4"/>
    <w:rsid w:val="005B2555"/>
    <w:rsid w:val="005B53EA"/>
    <w:rsid w:val="005C194D"/>
    <w:rsid w:val="005C1E69"/>
    <w:rsid w:val="005C32DA"/>
    <w:rsid w:val="005C7E82"/>
    <w:rsid w:val="005D325F"/>
    <w:rsid w:val="005E048B"/>
    <w:rsid w:val="005E377E"/>
    <w:rsid w:val="005E50EA"/>
    <w:rsid w:val="005E751C"/>
    <w:rsid w:val="005F224C"/>
    <w:rsid w:val="005F362A"/>
    <w:rsid w:val="005F388D"/>
    <w:rsid w:val="005F6010"/>
    <w:rsid w:val="006011DC"/>
    <w:rsid w:val="006028EC"/>
    <w:rsid w:val="00606726"/>
    <w:rsid w:val="006075F7"/>
    <w:rsid w:val="00610E97"/>
    <w:rsid w:val="00611284"/>
    <w:rsid w:val="00614EDF"/>
    <w:rsid w:val="00615FA6"/>
    <w:rsid w:val="00616014"/>
    <w:rsid w:val="00616750"/>
    <w:rsid w:val="00616EAA"/>
    <w:rsid w:val="00617A9F"/>
    <w:rsid w:val="006205A6"/>
    <w:rsid w:val="00623C83"/>
    <w:rsid w:val="00624481"/>
    <w:rsid w:val="00634DD8"/>
    <w:rsid w:val="00636292"/>
    <w:rsid w:val="006367BA"/>
    <w:rsid w:val="00636B6A"/>
    <w:rsid w:val="006405E2"/>
    <w:rsid w:val="00643B4E"/>
    <w:rsid w:val="00647474"/>
    <w:rsid w:val="006476FB"/>
    <w:rsid w:val="00647C5F"/>
    <w:rsid w:val="00652C8F"/>
    <w:rsid w:val="00655317"/>
    <w:rsid w:val="0066613D"/>
    <w:rsid w:val="00670D7E"/>
    <w:rsid w:val="006720FC"/>
    <w:rsid w:val="00672DE6"/>
    <w:rsid w:val="00673C9D"/>
    <w:rsid w:val="006744F7"/>
    <w:rsid w:val="006825FC"/>
    <w:rsid w:val="00682826"/>
    <w:rsid w:val="00683768"/>
    <w:rsid w:val="00685DC3"/>
    <w:rsid w:val="0068600D"/>
    <w:rsid w:val="00687C26"/>
    <w:rsid w:val="00691104"/>
    <w:rsid w:val="00692132"/>
    <w:rsid w:val="006923B5"/>
    <w:rsid w:val="00692FE9"/>
    <w:rsid w:val="00693268"/>
    <w:rsid w:val="00694798"/>
    <w:rsid w:val="006A0233"/>
    <w:rsid w:val="006A1473"/>
    <w:rsid w:val="006A1B1C"/>
    <w:rsid w:val="006A3E06"/>
    <w:rsid w:val="006A5743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302C"/>
    <w:rsid w:val="006E6ABE"/>
    <w:rsid w:val="006E7E5C"/>
    <w:rsid w:val="006F194D"/>
    <w:rsid w:val="006F201B"/>
    <w:rsid w:val="006F5903"/>
    <w:rsid w:val="006F60BE"/>
    <w:rsid w:val="006F6381"/>
    <w:rsid w:val="006F6BF6"/>
    <w:rsid w:val="00704446"/>
    <w:rsid w:val="00716A92"/>
    <w:rsid w:val="00720214"/>
    <w:rsid w:val="00720E4A"/>
    <w:rsid w:val="00726BC8"/>
    <w:rsid w:val="00727C21"/>
    <w:rsid w:val="00727C52"/>
    <w:rsid w:val="00732F10"/>
    <w:rsid w:val="007349FE"/>
    <w:rsid w:val="0074201E"/>
    <w:rsid w:val="007421F6"/>
    <w:rsid w:val="007468E9"/>
    <w:rsid w:val="007473F5"/>
    <w:rsid w:val="00751080"/>
    <w:rsid w:val="00752312"/>
    <w:rsid w:val="00753113"/>
    <w:rsid w:val="00756F46"/>
    <w:rsid w:val="00757C38"/>
    <w:rsid w:val="00760972"/>
    <w:rsid w:val="00763B3A"/>
    <w:rsid w:val="00765776"/>
    <w:rsid w:val="007658B7"/>
    <w:rsid w:val="00767B3D"/>
    <w:rsid w:val="00770C1E"/>
    <w:rsid w:val="00771A92"/>
    <w:rsid w:val="00772D65"/>
    <w:rsid w:val="00774272"/>
    <w:rsid w:val="00774355"/>
    <w:rsid w:val="00774427"/>
    <w:rsid w:val="00775D80"/>
    <w:rsid w:val="007809C6"/>
    <w:rsid w:val="00790A6F"/>
    <w:rsid w:val="00794F88"/>
    <w:rsid w:val="007974BC"/>
    <w:rsid w:val="007A2641"/>
    <w:rsid w:val="007A3843"/>
    <w:rsid w:val="007B00BC"/>
    <w:rsid w:val="007B079C"/>
    <w:rsid w:val="007B478B"/>
    <w:rsid w:val="007B5BDA"/>
    <w:rsid w:val="007C19CF"/>
    <w:rsid w:val="007C5ED0"/>
    <w:rsid w:val="007C69BC"/>
    <w:rsid w:val="007D679F"/>
    <w:rsid w:val="007D70D7"/>
    <w:rsid w:val="007E059D"/>
    <w:rsid w:val="007E1059"/>
    <w:rsid w:val="007E3886"/>
    <w:rsid w:val="007E7E91"/>
    <w:rsid w:val="007F22DF"/>
    <w:rsid w:val="007F38D5"/>
    <w:rsid w:val="007F472B"/>
    <w:rsid w:val="007F4D8E"/>
    <w:rsid w:val="007F5578"/>
    <w:rsid w:val="008005B7"/>
    <w:rsid w:val="0080090E"/>
    <w:rsid w:val="00802E7A"/>
    <w:rsid w:val="00803ACB"/>
    <w:rsid w:val="008063BA"/>
    <w:rsid w:val="0080700D"/>
    <w:rsid w:val="00807659"/>
    <w:rsid w:val="0081490B"/>
    <w:rsid w:val="0081754E"/>
    <w:rsid w:val="0082517D"/>
    <w:rsid w:val="0082560C"/>
    <w:rsid w:val="0082582A"/>
    <w:rsid w:val="008262CE"/>
    <w:rsid w:val="008308CA"/>
    <w:rsid w:val="0083181A"/>
    <w:rsid w:val="00837B86"/>
    <w:rsid w:val="00841B15"/>
    <w:rsid w:val="00850C16"/>
    <w:rsid w:val="00855342"/>
    <w:rsid w:val="00860A5D"/>
    <w:rsid w:val="008660CF"/>
    <w:rsid w:val="00866F24"/>
    <w:rsid w:val="00871C53"/>
    <w:rsid w:val="00872C8A"/>
    <w:rsid w:val="00875BFA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4C39"/>
    <w:rsid w:val="008A74D6"/>
    <w:rsid w:val="008B1EBE"/>
    <w:rsid w:val="008B4D74"/>
    <w:rsid w:val="008B60EB"/>
    <w:rsid w:val="008C0FEA"/>
    <w:rsid w:val="008C3A9D"/>
    <w:rsid w:val="008D0C3F"/>
    <w:rsid w:val="008D38DD"/>
    <w:rsid w:val="008D6F62"/>
    <w:rsid w:val="008E370E"/>
    <w:rsid w:val="008E4BAF"/>
    <w:rsid w:val="008E5565"/>
    <w:rsid w:val="008E7283"/>
    <w:rsid w:val="008E76ED"/>
    <w:rsid w:val="008F062E"/>
    <w:rsid w:val="008F109C"/>
    <w:rsid w:val="008F2543"/>
    <w:rsid w:val="008F6439"/>
    <w:rsid w:val="009002D2"/>
    <w:rsid w:val="00902A65"/>
    <w:rsid w:val="009066CE"/>
    <w:rsid w:val="00910865"/>
    <w:rsid w:val="00912AF7"/>
    <w:rsid w:val="009166C3"/>
    <w:rsid w:val="00916B9D"/>
    <w:rsid w:val="00917512"/>
    <w:rsid w:val="009207A0"/>
    <w:rsid w:val="0092125E"/>
    <w:rsid w:val="009228BB"/>
    <w:rsid w:val="009232C9"/>
    <w:rsid w:val="009240CA"/>
    <w:rsid w:val="0092567B"/>
    <w:rsid w:val="009328D2"/>
    <w:rsid w:val="00934C88"/>
    <w:rsid w:val="0094130C"/>
    <w:rsid w:val="0094220C"/>
    <w:rsid w:val="009430D3"/>
    <w:rsid w:val="00943389"/>
    <w:rsid w:val="00943CF8"/>
    <w:rsid w:val="0094762B"/>
    <w:rsid w:val="00954A26"/>
    <w:rsid w:val="009551CC"/>
    <w:rsid w:val="0095552C"/>
    <w:rsid w:val="009570B6"/>
    <w:rsid w:val="00957E1B"/>
    <w:rsid w:val="009632EC"/>
    <w:rsid w:val="00963715"/>
    <w:rsid w:val="0096699F"/>
    <w:rsid w:val="00967357"/>
    <w:rsid w:val="00972EF5"/>
    <w:rsid w:val="0097433C"/>
    <w:rsid w:val="0097473F"/>
    <w:rsid w:val="00975579"/>
    <w:rsid w:val="00975D87"/>
    <w:rsid w:val="00977067"/>
    <w:rsid w:val="00977808"/>
    <w:rsid w:val="00977E22"/>
    <w:rsid w:val="009805C3"/>
    <w:rsid w:val="00982DC4"/>
    <w:rsid w:val="009846BB"/>
    <w:rsid w:val="00985086"/>
    <w:rsid w:val="009851DA"/>
    <w:rsid w:val="00992EE6"/>
    <w:rsid w:val="00996318"/>
    <w:rsid w:val="00996EB9"/>
    <w:rsid w:val="009A0545"/>
    <w:rsid w:val="009A28BE"/>
    <w:rsid w:val="009A4A0D"/>
    <w:rsid w:val="009B0B3D"/>
    <w:rsid w:val="009B50CC"/>
    <w:rsid w:val="009C0208"/>
    <w:rsid w:val="009C147A"/>
    <w:rsid w:val="009C44ED"/>
    <w:rsid w:val="009C762A"/>
    <w:rsid w:val="009D1D0F"/>
    <w:rsid w:val="009D2727"/>
    <w:rsid w:val="009D3F61"/>
    <w:rsid w:val="009D5EB9"/>
    <w:rsid w:val="009D7E83"/>
    <w:rsid w:val="009E5EEC"/>
    <w:rsid w:val="009E6A00"/>
    <w:rsid w:val="009E7115"/>
    <w:rsid w:val="009F3A30"/>
    <w:rsid w:val="009F4B5A"/>
    <w:rsid w:val="009F64EB"/>
    <w:rsid w:val="00A0556D"/>
    <w:rsid w:val="00A05EDC"/>
    <w:rsid w:val="00A06118"/>
    <w:rsid w:val="00A13502"/>
    <w:rsid w:val="00A13FB4"/>
    <w:rsid w:val="00A17CAB"/>
    <w:rsid w:val="00A17EDC"/>
    <w:rsid w:val="00A2359B"/>
    <w:rsid w:val="00A30436"/>
    <w:rsid w:val="00A32EEC"/>
    <w:rsid w:val="00A33402"/>
    <w:rsid w:val="00A34352"/>
    <w:rsid w:val="00A36437"/>
    <w:rsid w:val="00A37F5D"/>
    <w:rsid w:val="00A42085"/>
    <w:rsid w:val="00A44790"/>
    <w:rsid w:val="00A54250"/>
    <w:rsid w:val="00A56D1B"/>
    <w:rsid w:val="00A611D6"/>
    <w:rsid w:val="00A650D6"/>
    <w:rsid w:val="00A66276"/>
    <w:rsid w:val="00A66669"/>
    <w:rsid w:val="00A67592"/>
    <w:rsid w:val="00A72980"/>
    <w:rsid w:val="00A80406"/>
    <w:rsid w:val="00A80D15"/>
    <w:rsid w:val="00A8628C"/>
    <w:rsid w:val="00A87567"/>
    <w:rsid w:val="00A92930"/>
    <w:rsid w:val="00A92FC5"/>
    <w:rsid w:val="00A94EC0"/>
    <w:rsid w:val="00A957B6"/>
    <w:rsid w:val="00AA0B18"/>
    <w:rsid w:val="00AA4F9A"/>
    <w:rsid w:val="00AA6E17"/>
    <w:rsid w:val="00AB3BBC"/>
    <w:rsid w:val="00AB3C06"/>
    <w:rsid w:val="00AB4496"/>
    <w:rsid w:val="00AB4AB8"/>
    <w:rsid w:val="00AB5353"/>
    <w:rsid w:val="00AC23F2"/>
    <w:rsid w:val="00AD4135"/>
    <w:rsid w:val="00AD494D"/>
    <w:rsid w:val="00AE2A96"/>
    <w:rsid w:val="00AE3339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3C52"/>
    <w:rsid w:val="00B14673"/>
    <w:rsid w:val="00B151EC"/>
    <w:rsid w:val="00B16721"/>
    <w:rsid w:val="00B16D61"/>
    <w:rsid w:val="00B277FE"/>
    <w:rsid w:val="00B27FF1"/>
    <w:rsid w:val="00B314A7"/>
    <w:rsid w:val="00B31D74"/>
    <w:rsid w:val="00B321D4"/>
    <w:rsid w:val="00B36416"/>
    <w:rsid w:val="00B42C76"/>
    <w:rsid w:val="00B52A3B"/>
    <w:rsid w:val="00B55ED9"/>
    <w:rsid w:val="00B562D1"/>
    <w:rsid w:val="00B604B9"/>
    <w:rsid w:val="00B608F5"/>
    <w:rsid w:val="00B61E4C"/>
    <w:rsid w:val="00B724D9"/>
    <w:rsid w:val="00B8561F"/>
    <w:rsid w:val="00B85BD8"/>
    <w:rsid w:val="00B86A31"/>
    <w:rsid w:val="00B87414"/>
    <w:rsid w:val="00B91D1B"/>
    <w:rsid w:val="00B921D8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810"/>
    <w:rsid w:val="00BD0DEC"/>
    <w:rsid w:val="00BD566C"/>
    <w:rsid w:val="00BD7FAA"/>
    <w:rsid w:val="00BF1296"/>
    <w:rsid w:val="00BF37B8"/>
    <w:rsid w:val="00BF69B4"/>
    <w:rsid w:val="00C063A6"/>
    <w:rsid w:val="00C12D1D"/>
    <w:rsid w:val="00C138D7"/>
    <w:rsid w:val="00C141CB"/>
    <w:rsid w:val="00C14DE5"/>
    <w:rsid w:val="00C21C35"/>
    <w:rsid w:val="00C21D18"/>
    <w:rsid w:val="00C25675"/>
    <w:rsid w:val="00C268FA"/>
    <w:rsid w:val="00C26E69"/>
    <w:rsid w:val="00C27E96"/>
    <w:rsid w:val="00C27F68"/>
    <w:rsid w:val="00C35965"/>
    <w:rsid w:val="00C35EBF"/>
    <w:rsid w:val="00C37CE3"/>
    <w:rsid w:val="00C429BE"/>
    <w:rsid w:val="00C510BB"/>
    <w:rsid w:val="00C53747"/>
    <w:rsid w:val="00C545EB"/>
    <w:rsid w:val="00C556BD"/>
    <w:rsid w:val="00C57152"/>
    <w:rsid w:val="00C5725E"/>
    <w:rsid w:val="00C57290"/>
    <w:rsid w:val="00C655B4"/>
    <w:rsid w:val="00C717CF"/>
    <w:rsid w:val="00C731E0"/>
    <w:rsid w:val="00C81A32"/>
    <w:rsid w:val="00C81FA8"/>
    <w:rsid w:val="00C83232"/>
    <w:rsid w:val="00C84DC8"/>
    <w:rsid w:val="00C94D50"/>
    <w:rsid w:val="00C952F8"/>
    <w:rsid w:val="00C9636E"/>
    <w:rsid w:val="00C96E33"/>
    <w:rsid w:val="00CA29A1"/>
    <w:rsid w:val="00CA3EAF"/>
    <w:rsid w:val="00CA4D89"/>
    <w:rsid w:val="00CB26FF"/>
    <w:rsid w:val="00CB7D68"/>
    <w:rsid w:val="00CC0BD4"/>
    <w:rsid w:val="00CC19E8"/>
    <w:rsid w:val="00CC2541"/>
    <w:rsid w:val="00CC715E"/>
    <w:rsid w:val="00CC7E4E"/>
    <w:rsid w:val="00CD53A9"/>
    <w:rsid w:val="00CD5E83"/>
    <w:rsid w:val="00CD753A"/>
    <w:rsid w:val="00CE2CE5"/>
    <w:rsid w:val="00CE3A43"/>
    <w:rsid w:val="00CE6482"/>
    <w:rsid w:val="00CE7529"/>
    <w:rsid w:val="00CF0B8D"/>
    <w:rsid w:val="00CF0F51"/>
    <w:rsid w:val="00CF11B4"/>
    <w:rsid w:val="00CF2B59"/>
    <w:rsid w:val="00CF505A"/>
    <w:rsid w:val="00CF7077"/>
    <w:rsid w:val="00D00416"/>
    <w:rsid w:val="00D00FD1"/>
    <w:rsid w:val="00D12E70"/>
    <w:rsid w:val="00D15C19"/>
    <w:rsid w:val="00D20735"/>
    <w:rsid w:val="00D20C46"/>
    <w:rsid w:val="00D235D1"/>
    <w:rsid w:val="00D25516"/>
    <w:rsid w:val="00D26A05"/>
    <w:rsid w:val="00D26E7C"/>
    <w:rsid w:val="00D33175"/>
    <w:rsid w:val="00D371BF"/>
    <w:rsid w:val="00D409D1"/>
    <w:rsid w:val="00D417FB"/>
    <w:rsid w:val="00D4410F"/>
    <w:rsid w:val="00D44FD0"/>
    <w:rsid w:val="00D45DBC"/>
    <w:rsid w:val="00D47F87"/>
    <w:rsid w:val="00D519F8"/>
    <w:rsid w:val="00D53D99"/>
    <w:rsid w:val="00D56EA2"/>
    <w:rsid w:val="00D56F7B"/>
    <w:rsid w:val="00D61C71"/>
    <w:rsid w:val="00D716B2"/>
    <w:rsid w:val="00D72ADF"/>
    <w:rsid w:val="00D73D0E"/>
    <w:rsid w:val="00D73D16"/>
    <w:rsid w:val="00D76161"/>
    <w:rsid w:val="00D772D8"/>
    <w:rsid w:val="00D8287D"/>
    <w:rsid w:val="00D837AA"/>
    <w:rsid w:val="00D863AA"/>
    <w:rsid w:val="00D93681"/>
    <w:rsid w:val="00D95F9B"/>
    <w:rsid w:val="00D979BC"/>
    <w:rsid w:val="00DA042B"/>
    <w:rsid w:val="00DA0E0E"/>
    <w:rsid w:val="00DA14BB"/>
    <w:rsid w:val="00DA675C"/>
    <w:rsid w:val="00DB095E"/>
    <w:rsid w:val="00DB1E48"/>
    <w:rsid w:val="00DB2DD3"/>
    <w:rsid w:val="00DB3D9B"/>
    <w:rsid w:val="00DB7A9A"/>
    <w:rsid w:val="00DC0877"/>
    <w:rsid w:val="00DD0081"/>
    <w:rsid w:val="00DD0AB7"/>
    <w:rsid w:val="00DD1138"/>
    <w:rsid w:val="00DD63A5"/>
    <w:rsid w:val="00DD7F8A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4640"/>
    <w:rsid w:val="00E04A8C"/>
    <w:rsid w:val="00E17C05"/>
    <w:rsid w:val="00E17D5A"/>
    <w:rsid w:val="00E2162D"/>
    <w:rsid w:val="00E22BE5"/>
    <w:rsid w:val="00E24A48"/>
    <w:rsid w:val="00E258C1"/>
    <w:rsid w:val="00E30AA5"/>
    <w:rsid w:val="00E3561B"/>
    <w:rsid w:val="00E4174D"/>
    <w:rsid w:val="00E42558"/>
    <w:rsid w:val="00E42788"/>
    <w:rsid w:val="00E46478"/>
    <w:rsid w:val="00E46B2D"/>
    <w:rsid w:val="00E5053A"/>
    <w:rsid w:val="00E52283"/>
    <w:rsid w:val="00E52556"/>
    <w:rsid w:val="00E65150"/>
    <w:rsid w:val="00E67655"/>
    <w:rsid w:val="00E703C4"/>
    <w:rsid w:val="00E70AF2"/>
    <w:rsid w:val="00E72B60"/>
    <w:rsid w:val="00E76B69"/>
    <w:rsid w:val="00E80CA2"/>
    <w:rsid w:val="00E824E3"/>
    <w:rsid w:val="00E8285B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4084"/>
    <w:rsid w:val="00EA54C2"/>
    <w:rsid w:val="00EA599D"/>
    <w:rsid w:val="00EA7732"/>
    <w:rsid w:val="00EB7D41"/>
    <w:rsid w:val="00EC1161"/>
    <w:rsid w:val="00EC23DE"/>
    <w:rsid w:val="00EC3118"/>
    <w:rsid w:val="00EC37ED"/>
    <w:rsid w:val="00EC5C59"/>
    <w:rsid w:val="00ED015E"/>
    <w:rsid w:val="00ED2203"/>
    <w:rsid w:val="00ED253E"/>
    <w:rsid w:val="00EE19EE"/>
    <w:rsid w:val="00EE5037"/>
    <w:rsid w:val="00EE5697"/>
    <w:rsid w:val="00EE60DB"/>
    <w:rsid w:val="00EE7A10"/>
    <w:rsid w:val="00EF2F80"/>
    <w:rsid w:val="00EF3213"/>
    <w:rsid w:val="00EF44EB"/>
    <w:rsid w:val="00F01743"/>
    <w:rsid w:val="00F030F0"/>
    <w:rsid w:val="00F0385A"/>
    <w:rsid w:val="00F07F87"/>
    <w:rsid w:val="00F175D3"/>
    <w:rsid w:val="00F22C06"/>
    <w:rsid w:val="00F22F1F"/>
    <w:rsid w:val="00F268C3"/>
    <w:rsid w:val="00F27919"/>
    <w:rsid w:val="00F3136D"/>
    <w:rsid w:val="00F4029D"/>
    <w:rsid w:val="00F41C72"/>
    <w:rsid w:val="00F41CC0"/>
    <w:rsid w:val="00F41F0C"/>
    <w:rsid w:val="00F43E9B"/>
    <w:rsid w:val="00F44721"/>
    <w:rsid w:val="00F45189"/>
    <w:rsid w:val="00F507C4"/>
    <w:rsid w:val="00F55A3A"/>
    <w:rsid w:val="00F56F63"/>
    <w:rsid w:val="00F57EBA"/>
    <w:rsid w:val="00F6784E"/>
    <w:rsid w:val="00F767CF"/>
    <w:rsid w:val="00F77E29"/>
    <w:rsid w:val="00F80535"/>
    <w:rsid w:val="00F82C28"/>
    <w:rsid w:val="00F82C61"/>
    <w:rsid w:val="00F83595"/>
    <w:rsid w:val="00F85227"/>
    <w:rsid w:val="00F87739"/>
    <w:rsid w:val="00F92950"/>
    <w:rsid w:val="00F92C18"/>
    <w:rsid w:val="00F95F92"/>
    <w:rsid w:val="00F97322"/>
    <w:rsid w:val="00FA47FB"/>
    <w:rsid w:val="00FA5F32"/>
    <w:rsid w:val="00FA6DB3"/>
    <w:rsid w:val="00FA7542"/>
    <w:rsid w:val="00FA7EA5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1D81"/>
    <w:rsid w:val="00FD53DB"/>
    <w:rsid w:val="00FD633E"/>
    <w:rsid w:val="00FE1CCC"/>
    <w:rsid w:val="00FE222D"/>
    <w:rsid w:val="00FE2A02"/>
    <w:rsid w:val="00FE3605"/>
    <w:rsid w:val="00FE65D5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25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43801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670</cp:revision>
  <cp:lastPrinted>2022-09-21T06:42:00Z</cp:lastPrinted>
  <dcterms:created xsi:type="dcterms:W3CDTF">2023-07-25T12:55:00Z</dcterms:created>
  <dcterms:modified xsi:type="dcterms:W3CDTF">2025-01-28T16:35:00Z</dcterms:modified>
</cp:coreProperties>
</file>