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DCB1E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7C94528" w14:textId="77777777" w:rsidR="00310DB3" w:rsidRPr="00015762" w:rsidRDefault="00310DB3" w:rsidP="00310D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1F6ECCE6" w14:textId="77777777" w:rsidR="00310DB3" w:rsidRPr="00015762" w:rsidRDefault="00310DB3" w:rsidP="00310D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проректор</w:t>
      </w:r>
    </w:p>
    <w:p w14:paraId="78B76453" w14:textId="77777777" w:rsidR="00310DB3" w:rsidRPr="00015762" w:rsidRDefault="00310DB3" w:rsidP="00310D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/>
          <w:color w:val="000000"/>
          <w:sz w:val="28"/>
          <w:szCs w:val="28"/>
        </w:rPr>
        <w:t xml:space="preserve">Т.Р.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Змызгова</w:t>
      </w:r>
      <w:proofErr w:type="spellEnd"/>
    </w:p>
    <w:p w14:paraId="2E90BD03" w14:textId="77777777" w:rsidR="00310DB3" w:rsidRPr="00015762" w:rsidRDefault="00310DB3" w:rsidP="00310D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1AFF57C" w14:textId="078B3C4C" w:rsidR="00310DB3" w:rsidRPr="00015762" w:rsidRDefault="00310DB3" w:rsidP="00310D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«____»_____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015762">
        <w:rPr>
          <w:rFonts w:ascii="Times New Roman" w:hAnsi="Times New Roman"/>
          <w:color w:val="000000"/>
          <w:sz w:val="28"/>
          <w:szCs w:val="28"/>
        </w:rPr>
        <w:t>_____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857CD9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55B1D6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1E1F2F0A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D5C4416" w14:textId="77777777" w:rsidR="00310DB3" w:rsidRDefault="00310DB3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7F4A00AE" w14:textId="6C74DF1C" w:rsidR="00A66669" w:rsidRDefault="0060637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ПОЖАРНО-ТЕХНИЧЕСКАЯ Э</w:t>
      </w:r>
      <w:r w:rsidR="005F6010">
        <w:rPr>
          <w:rFonts w:ascii="Times New Roman" w:hAnsi="Times New Roman"/>
          <w:b/>
          <w:color w:val="000000"/>
          <w:sz w:val="36"/>
          <w:szCs w:val="36"/>
        </w:rPr>
        <w:t>КСПЕРТИЗА</w:t>
      </w:r>
    </w:p>
    <w:p w14:paraId="55090A45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56DBEB08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4DD4764F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1D5A66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5C5E3415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03AFFF75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857CD9">
        <w:rPr>
          <w:rFonts w:ascii="Times New Roman" w:hAnsi="Times New Roman"/>
          <w:color w:val="000000"/>
          <w:sz w:val="28"/>
          <w:szCs w:val="28"/>
        </w:rPr>
        <w:t>4</w:t>
      </w:r>
    </w:p>
    <w:p w14:paraId="28FD1EF0" w14:textId="0E11BF83" w:rsidR="00A66669" w:rsidRPr="00B063B2" w:rsidRDefault="00A66669" w:rsidP="00A666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2074BE">
        <w:rPr>
          <w:rFonts w:ascii="Times New Roman" w:hAnsi="Times New Roman"/>
          <w:color w:val="000000"/>
          <w:sz w:val="28"/>
          <w:szCs w:val="28"/>
        </w:rPr>
        <w:t xml:space="preserve">Пожарно-техническая </w:t>
      </w:r>
      <w:r w:rsidR="00F82C61">
        <w:rPr>
          <w:rFonts w:ascii="Times New Roman" w:hAnsi="Times New Roman"/>
          <w:color w:val="000000"/>
          <w:sz w:val="28"/>
          <w:szCs w:val="28"/>
        </w:rPr>
        <w:t>экспертиза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специалитета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1198ACC4" w14:textId="5C95DFAE" w:rsidR="00A66669" w:rsidRPr="00015762" w:rsidRDefault="00A66669" w:rsidP="008E2D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 w:rsidR="00E31235">
        <w:rPr>
          <w:rFonts w:ascii="Times New Roman" w:hAnsi="Times New Roman"/>
          <w:color w:val="000000"/>
          <w:sz w:val="28"/>
          <w:szCs w:val="28"/>
        </w:rPr>
        <w:t xml:space="preserve">28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A40FFD"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430031">
        <w:rPr>
          <w:rFonts w:ascii="Times New Roman" w:hAnsi="Times New Roman"/>
          <w:color w:val="000000"/>
          <w:sz w:val="28"/>
          <w:szCs w:val="28"/>
        </w:rPr>
        <w:t>2</w:t>
      </w:r>
      <w:r w:rsidR="00E31235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14:paraId="29288AEF" w14:textId="08021C62" w:rsidR="00A66669" w:rsidRPr="00015762" w:rsidRDefault="00A66669" w:rsidP="008E2D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- для заочной формы обучения « </w:t>
      </w:r>
      <w:r w:rsidR="00E31235">
        <w:rPr>
          <w:rFonts w:ascii="Times New Roman" w:hAnsi="Times New Roman"/>
          <w:color w:val="000000"/>
          <w:sz w:val="28"/>
          <w:szCs w:val="28"/>
        </w:rPr>
        <w:t>28</w:t>
      </w:r>
      <w:r w:rsidR="00A40F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A40FFD"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430031">
        <w:rPr>
          <w:rFonts w:ascii="Times New Roman" w:hAnsi="Times New Roman"/>
          <w:color w:val="000000"/>
          <w:sz w:val="28"/>
          <w:szCs w:val="28"/>
        </w:rPr>
        <w:t>2</w:t>
      </w:r>
      <w:r w:rsidR="00E31235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366C15A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8145AF5" w14:textId="77777777" w:rsidR="00A66669" w:rsidRDefault="00A66669" w:rsidP="00A66669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6FF24ADC" w14:textId="720C2DC4" w:rsidR="00A66669" w:rsidRPr="00015762" w:rsidRDefault="00A66669" w:rsidP="008E2D6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</w:t>
      </w:r>
      <w:r w:rsidR="00FD633E"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1235">
        <w:rPr>
          <w:rFonts w:ascii="Times New Roman" w:hAnsi="Times New Roman"/>
          <w:color w:val="000000"/>
          <w:sz w:val="28"/>
          <w:szCs w:val="28"/>
        </w:rPr>
        <w:t>30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240">
        <w:rPr>
          <w:rFonts w:ascii="Times New Roman" w:hAnsi="Times New Roman"/>
          <w:color w:val="000000"/>
          <w:sz w:val="28"/>
          <w:szCs w:val="28"/>
        </w:rPr>
        <w:t>августа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 w:rsidR="00430031">
        <w:rPr>
          <w:rFonts w:ascii="Times New Roman" w:hAnsi="Times New Roman"/>
          <w:color w:val="000000"/>
          <w:sz w:val="28"/>
          <w:szCs w:val="28"/>
        </w:rPr>
        <w:t>2</w:t>
      </w:r>
      <w:r w:rsidR="00E31235">
        <w:rPr>
          <w:rFonts w:ascii="Times New Roman" w:hAnsi="Times New Roman"/>
          <w:color w:val="000000"/>
          <w:sz w:val="28"/>
          <w:szCs w:val="28"/>
        </w:rPr>
        <w:t>4</w:t>
      </w:r>
      <w:r w:rsidR="00DF724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года, протокол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430031">
        <w:rPr>
          <w:rFonts w:ascii="Times New Roman" w:hAnsi="Times New Roman"/>
          <w:color w:val="000000"/>
          <w:sz w:val="28"/>
          <w:szCs w:val="28"/>
        </w:rPr>
        <w:t>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11AF62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2376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7694BE2A" w14:textId="77777777" w:rsidR="00392BE1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Доцент кафедры </w:t>
      </w:r>
    </w:p>
    <w:p w14:paraId="4350373C" w14:textId="77777777" w:rsidR="00A66669" w:rsidRPr="00015762" w:rsidRDefault="00392BE1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7763DAE0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77777777" w:rsidR="00392BE1" w:rsidRPr="00015762" w:rsidRDefault="00392BE1" w:rsidP="00392B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26F5AFB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728BA" w14:textId="77777777" w:rsidR="00C17893" w:rsidRPr="00C17893" w:rsidRDefault="00C17893" w:rsidP="00C17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893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03A199DD" w14:textId="2EF25C3C" w:rsidR="00C17893" w:rsidRDefault="00C17893" w:rsidP="00C17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893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6998615D" w14:textId="77777777" w:rsidR="00C17893" w:rsidRDefault="00C17893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33170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A6C6F61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14:paraId="7CF99FF8" w14:textId="62FA0CD1" w:rsidR="00A66669" w:rsidRPr="00963715" w:rsidRDefault="00A66669" w:rsidP="003F371D">
      <w:pPr>
        <w:spacing w:after="0" w:line="240" w:lineRule="auto"/>
        <w:ind w:right="-1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D22A9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F37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А.У. Есембекова</w:t>
      </w: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3571C343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5D313E">
        <w:rPr>
          <w:rFonts w:ascii="Times New Roman" w:hAnsi="Times New Roman"/>
          <w:bCs/>
          <w:sz w:val="28"/>
          <w:szCs w:val="28"/>
        </w:rPr>
        <w:t>3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>1</w:t>
      </w:r>
      <w:r w:rsidR="005D313E">
        <w:rPr>
          <w:rFonts w:ascii="Times New Roman" w:hAnsi="Times New Roman"/>
          <w:bCs/>
          <w:sz w:val="28"/>
          <w:szCs w:val="28"/>
        </w:rPr>
        <w:t>08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277E68" w:rsidRPr="00B063B2" w14:paraId="719B7834" w14:textId="7ABC8EA0" w:rsidTr="00277E68">
        <w:tc>
          <w:tcPr>
            <w:tcW w:w="6091" w:type="dxa"/>
            <w:vMerge w:val="restart"/>
            <w:vAlign w:val="center"/>
          </w:tcPr>
          <w:p w14:paraId="12B1703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3C29907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07C6D30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77E68" w:rsidRPr="00B063B2" w14:paraId="40B3A002" w14:textId="79B0D665" w:rsidTr="00277E68">
        <w:tc>
          <w:tcPr>
            <w:tcW w:w="6091" w:type="dxa"/>
            <w:vMerge/>
            <w:vAlign w:val="center"/>
          </w:tcPr>
          <w:p w14:paraId="745F64F7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AB13E29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A6A0F" w14:textId="4387424B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277E68" w:rsidRPr="00327333" w14:paraId="5123879E" w14:textId="63CB3436" w:rsidTr="00277E68">
        <w:tc>
          <w:tcPr>
            <w:tcW w:w="6091" w:type="dxa"/>
            <w:vAlign w:val="center"/>
          </w:tcPr>
          <w:p w14:paraId="460E4F68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0C6D0D2" w14:textId="2649F374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14:paraId="5645DC5C" w14:textId="1DB61D88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277E68" w:rsidRPr="00327333" w14:paraId="5ACA69C2" w14:textId="3D1BB0E3" w:rsidTr="00277E68">
        <w:tc>
          <w:tcPr>
            <w:tcW w:w="6091" w:type="dxa"/>
            <w:vAlign w:val="center"/>
          </w:tcPr>
          <w:p w14:paraId="5B169C3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0D734EA3" w14:textId="29D29F83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vAlign w:val="center"/>
          </w:tcPr>
          <w:p w14:paraId="1B9C6B3B" w14:textId="0FC804AD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77E68" w:rsidRPr="00327333" w14:paraId="2C8FD62F" w14:textId="2AF44131" w:rsidTr="00277E68">
        <w:tc>
          <w:tcPr>
            <w:tcW w:w="6091" w:type="dxa"/>
            <w:vAlign w:val="center"/>
          </w:tcPr>
          <w:p w14:paraId="2248219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443CE609" w14:textId="75A23765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6F51B4BE" w14:textId="54285CCF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77E68" w:rsidRPr="00327333" w14:paraId="4D82A1DD" w14:textId="7B4EF4B9" w:rsidTr="00277E68">
        <w:tc>
          <w:tcPr>
            <w:tcW w:w="6091" w:type="dxa"/>
            <w:vAlign w:val="center"/>
          </w:tcPr>
          <w:p w14:paraId="251897FA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60E0D490" w14:textId="000765A5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2C477C91" w14:textId="3C0EA405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277E68" w:rsidRPr="00963715" w14:paraId="205D9B1C" w14:textId="2C5F8CCE" w:rsidTr="00277E68">
        <w:tc>
          <w:tcPr>
            <w:tcW w:w="6091" w:type="dxa"/>
            <w:vAlign w:val="center"/>
          </w:tcPr>
          <w:p w14:paraId="2788774D" w14:textId="60686824" w:rsidR="00277E68" w:rsidRPr="00963715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EB6CF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39557A8C" w14:textId="1BFC0C9B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1F4B21D5" w14:textId="6032358F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77E68" w:rsidRPr="00327333" w14:paraId="037079EF" w14:textId="2355C549" w:rsidTr="00277E68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7699CA23" w14:textId="7941FD6B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vAlign w:val="center"/>
          </w:tcPr>
          <w:p w14:paraId="04EC972E" w14:textId="25DE35C4" w:rsidR="00277E68" w:rsidRPr="00327333" w:rsidRDefault="00310DB3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277E68" w:rsidRPr="00327333" w14:paraId="00066019" w14:textId="03648E0D" w:rsidTr="00277E68">
        <w:tc>
          <w:tcPr>
            <w:tcW w:w="6091" w:type="dxa"/>
            <w:vAlign w:val="center"/>
          </w:tcPr>
          <w:p w14:paraId="0D027E79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3BAA7B9" w14:textId="30AEA730" w:rsidR="00277E68" w:rsidRPr="00327333" w:rsidRDefault="00C644EB" w:rsidP="00C64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1AC12DCA" w14:textId="30732251" w:rsidR="00277E68" w:rsidRPr="00327333" w:rsidRDefault="00C644E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77E68" w:rsidRPr="00327333" w14:paraId="67585FD3" w14:textId="73F9CC06" w:rsidTr="00277E68">
        <w:tc>
          <w:tcPr>
            <w:tcW w:w="6091" w:type="dxa"/>
            <w:vAlign w:val="center"/>
          </w:tcPr>
          <w:p w14:paraId="0FA15E06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3CA0D5D6" w14:textId="73551A61" w:rsidR="00277E68" w:rsidRPr="00327333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14:paraId="01384915" w14:textId="4EE2F43A" w:rsidR="00277E68" w:rsidRPr="00327333" w:rsidRDefault="001F46BA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bookmarkEnd w:id="0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1F46BA" w:rsidRPr="00B063B2" w14:paraId="05315CE3" w14:textId="77777777" w:rsidTr="001F46BA">
        <w:tc>
          <w:tcPr>
            <w:tcW w:w="6091" w:type="dxa"/>
            <w:vMerge w:val="restart"/>
            <w:vAlign w:val="center"/>
          </w:tcPr>
          <w:p w14:paraId="64D270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78334966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582950A8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1F46BA" w:rsidRPr="00B063B2" w14:paraId="4CACB166" w14:textId="77777777" w:rsidTr="001F46BA">
        <w:tc>
          <w:tcPr>
            <w:tcW w:w="6091" w:type="dxa"/>
            <w:vMerge/>
            <w:vAlign w:val="center"/>
          </w:tcPr>
          <w:p w14:paraId="51C51CD2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1EF92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4667C" w14:textId="6A435976" w:rsidR="001F46BA" w:rsidRPr="00AE3339" w:rsidRDefault="003014D5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F46BA" w:rsidRPr="00327333" w14:paraId="19A6C41A" w14:textId="77777777" w:rsidTr="001F46BA">
        <w:tc>
          <w:tcPr>
            <w:tcW w:w="6091" w:type="dxa"/>
            <w:vAlign w:val="center"/>
          </w:tcPr>
          <w:p w14:paraId="181E630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1BE2537C" w14:textId="2CB4F43A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54A97032" w14:textId="552765E0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1F46BA" w:rsidRPr="00327333" w14:paraId="6651EFF4" w14:textId="77777777" w:rsidTr="001F46BA">
        <w:tc>
          <w:tcPr>
            <w:tcW w:w="6091" w:type="dxa"/>
            <w:vAlign w:val="center"/>
          </w:tcPr>
          <w:p w14:paraId="2DBDEB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69EEEE6B" w14:textId="147E2DD0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0E3D6E85" w14:textId="722624AF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46BA" w:rsidRPr="00327333" w14:paraId="23B9E29D" w14:textId="77777777" w:rsidTr="001F46BA">
        <w:tc>
          <w:tcPr>
            <w:tcW w:w="6091" w:type="dxa"/>
            <w:vAlign w:val="center"/>
          </w:tcPr>
          <w:p w14:paraId="706F5228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79AFC5A9" w14:textId="4DA7D1B6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673ECB6B" w14:textId="6C7B3EA9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46BA" w:rsidRPr="00327333" w14:paraId="4F993750" w14:textId="77777777" w:rsidTr="001F46BA">
        <w:tc>
          <w:tcPr>
            <w:tcW w:w="6091" w:type="dxa"/>
            <w:vAlign w:val="center"/>
          </w:tcPr>
          <w:p w14:paraId="2D3760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869CD3C" w14:textId="055B1978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14:paraId="4DF35A9A" w14:textId="01022B8B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1F46BA" w:rsidRPr="00963715" w14:paraId="406CEE8D" w14:textId="77777777" w:rsidTr="001F46BA">
        <w:tc>
          <w:tcPr>
            <w:tcW w:w="6091" w:type="dxa"/>
            <w:vAlign w:val="center"/>
          </w:tcPr>
          <w:p w14:paraId="43EBD1C0" w14:textId="625C2CCB" w:rsidR="001F46BA" w:rsidRPr="00963715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4581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48DA9CD9" w14:textId="387BB79B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05C01278" w14:textId="02107C5D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F46BA" w:rsidRPr="00327333" w14:paraId="045BF593" w14:textId="77777777" w:rsidTr="001F46BA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0E6F5483" w14:textId="5CB4AB81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1" w:type="dxa"/>
            <w:vAlign w:val="center"/>
          </w:tcPr>
          <w:p w14:paraId="6009E31B" w14:textId="21AB8ECC" w:rsidR="001F46BA" w:rsidRPr="00327333" w:rsidRDefault="00310DB3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1F46BA" w:rsidRPr="00327333" w14:paraId="32522BEF" w14:textId="77777777" w:rsidTr="001F46BA">
        <w:tc>
          <w:tcPr>
            <w:tcW w:w="6091" w:type="dxa"/>
            <w:vAlign w:val="center"/>
          </w:tcPr>
          <w:p w14:paraId="56E8BC2D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03DD519" w14:textId="6FE2A4C6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4F24EFCE" w14:textId="11AEADE2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1F46BA" w:rsidRPr="00327333" w14:paraId="6DD73104" w14:textId="77777777" w:rsidTr="001F46BA">
        <w:tc>
          <w:tcPr>
            <w:tcW w:w="6091" w:type="dxa"/>
            <w:vAlign w:val="center"/>
          </w:tcPr>
          <w:p w14:paraId="156C31D7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72C0B98D" w14:textId="7C63D34D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14:paraId="669B5C1E" w14:textId="0FDBB50D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6B768332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402C9" w14:textId="77777777" w:rsidR="00277E68" w:rsidRDefault="00277E68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6E147DEA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F6F93" w14:textId="6DD80DBA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9382AC" w14:textId="77777777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5BF129B1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806BD6">
        <w:rPr>
          <w:color w:val="000000"/>
          <w:sz w:val="28"/>
          <w:szCs w:val="28"/>
        </w:rPr>
        <w:t xml:space="preserve">Пожарно-техническая </w:t>
      </w:r>
      <w:r w:rsidR="009C762A">
        <w:rPr>
          <w:color w:val="000000"/>
          <w:sz w:val="28"/>
          <w:szCs w:val="28"/>
        </w:rPr>
        <w:t>экспертиза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>к базовым дисциплинам «Дисциплины (модули)»</w:t>
      </w:r>
      <w:r w:rsidR="005C194D">
        <w:rPr>
          <w:color w:val="000000"/>
          <w:sz w:val="28"/>
          <w:szCs w:val="28"/>
        </w:rPr>
        <w:t>, формируемым участниками образ</w:t>
      </w:r>
      <w:r w:rsidR="005C194D">
        <w:rPr>
          <w:color w:val="000000"/>
          <w:sz w:val="28"/>
          <w:szCs w:val="28"/>
        </w:rPr>
        <w:t>о</w:t>
      </w:r>
      <w:r w:rsidR="005C194D">
        <w:rPr>
          <w:color w:val="000000"/>
          <w:sz w:val="28"/>
          <w:szCs w:val="28"/>
        </w:rPr>
        <w:t>вательной программы</w:t>
      </w:r>
      <w:r w:rsidR="00CE2CE5" w:rsidRPr="00CE2CE5">
        <w:rPr>
          <w:color w:val="000000"/>
          <w:sz w:val="28"/>
          <w:szCs w:val="28"/>
        </w:rPr>
        <w:t>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43E5FF96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C733C">
        <w:rPr>
          <w:rFonts w:ascii="Times New Roman" w:hAnsi="Times New Roman"/>
          <w:sz w:val="28"/>
          <w:szCs w:val="28"/>
        </w:rPr>
        <w:t>Физика</w:t>
      </w:r>
      <w:r>
        <w:rPr>
          <w:rFonts w:ascii="Times New Roman" w:hAnsi="Times New Roman"/>
          <w:sz w:val="28"/>
          <w:szCs w:val="28"/>
        </w:rPr>
        <w:t>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38AFEF18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Химия</w:t>
      </w:r>
      <w:r>
        <w:rPr>
          <w:rFonts w:ascii="Times New Roman" w:hAnsi="Times New Roman"/>
          <w:sz w:val="28"/>
          <w:szCs w:val="28"/>
        </w:rPr>
        <w:t>;</w:t>
      </w:r>
    </w:p>
    <w:p w14:paraId="591C5866" w14:textId="3FB66E71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Материаловедение и технология конструкционных материалов</w:t>
      </w:r>
      <w:r>
        <w:rPr>
          <w:rFonts w:ascii="Times New Roman" w:hAnsi="Times New Roman"/>
          <w:sz w:val="28"/>
          <w:szCs w:val="28"/>
        </w:rPr>
        <w:t>;</w:t>
      </w:r>
    </w:p>
    <w:p w14:paraId="54B7C722" w14:textId="07E22E46" w:rsidR="007C19CF" w:rsidRPr="00DF2F37" w:rsidRDefault="007C19CF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="00CA4D8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роительное материаловедение;</w:t>
      </w:r>
    </w:p>
    <w:p w14:paraId="2F78253C" w14:textId="2510FF31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Электротехника и электроника</w:t>
      </w:r>
      <w:r>
        <w:rPr>
          <w:rFonts w:ascii="Times New Roman" w:hAnsi="Times New Roman"/>
          <w:sz w:val="28"/>
          <w:szCs w:val="28"/>
        </w:rPr>
        <w:t>;</w:t>
      </w:r>
    </w:p>
    <w:p w14:paraId="2F394305" w14:textId="50744DE0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Гидравлика</w:t>
      </w:r>
      <w:r>
        <w:rPr>
          <w:rFonts w:ascii="Times New Roman" w:hAnsi="Times New Roman"/>
          <w:sz w:val="28"/>
          <w:szCs w:val="28"/>
        </w:rPr>
        <w:t>;</w:t>
      </w:r>
    </w:p>
    <w:p w14:paraId="650A44A7" w14:textId="74FC545A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Теория горения и взрыва</w:t>
      </w:r>
      <w:r>
        <w:rPr>
          <w:rFonts w:ascii="Times New Roman" w:hAnsi="Times New Roman"/>
          <w:sz w:val="28"/>
          <w:szCs w:val="28"/>
        </w:rPr>
        <w:t>;</w:t>
      </w:r>
    </w:p>
    <w:p w14:paraId="3EFEAEF3" w14:textId="7DED5783" w:rsidR="000E63B8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F2F37">
        <w:rPr>
          <w:rFonts w:ascii="Times New Roman" w:hAnsi="Times New Roman"/>
          <w:sz w:val="28"/>
          <w:szCs w:val="28"/>
        </w:rPr>
        <w:t>Физико-химические основы развития и тушения пожаров</w:t>
      </w:r>
      <w:r w:rsidR="00806BD6">
        <w:rPr>
          <w:rFonts w:ascii="Times New Roman" w:hAnsi="Times New Roman"/>
          <w:sz w:val="28"/>
          <w:szCs w:val="28"/>
        </w:rPr>
        <w:t>;</w:t>
      </w:r>
    </w:p>
    <w:p w14:paraId="15433A2C" w14:textId="67957206" w:rsidR="00806BD6" w:rsidRPr="00CE2CE5" w:rsidRDefault="00806BD6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Расследование и экспертиза пожаров.</w:t>
      </w:r>
    </w:p>
    <w:p w14:paraId="6A275A0B" w14:textId="1DE9C29E" w:rsidR="00CE2CE5" w:rsidRDefault="00CE2CE5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>пешного в</w:t>
      </w:r>
      <w:r w:rsidRPr="00CE2CE5">
        <w:rPr>
          <w:rFonts w:ascii="Times New Roman" w:hAnsi="Times New Roman"/>
          <w:spacing w:val="-2"/>
          <w:sz w:val="28"/>
          <w:szCs w:val="28"/>
        </w:rPr>
        <w:t>ы</w:t>
      </w:r>
      <w:r w:rsidRPr="00CE2CE5">
        <w:rPr>
          <w:rFonts w:ascii="Times New Roman" w:hAnsi="Times New Roman"/>
          <w:spacing w:val="-2"/>
          <w:sz w:val="28"/>
          <w:szCs w:val="28"/>
        </w:rPr>
        <w:t>полнения разделов выпускной квалификационной работы в части проектир</w:t>
      </w:r>
      <w:r w:rsidRPr="00CE2CE5">
        <w:rPr>
          <w:rFonts w:ascii="Times New Roman" w:hAnsi="Times New Roman"/>
          <w:spacing w:val="-2"/>
          <w:sz w:val="28"/>
          <w:szCs w:val="28"/>
        </w:rPr>
        <w:t>о</w:t>
      </w:r>
      <w:r w:rsidRPr="00CE2CE5">
        <w:rPr>
          <w:rFonts w:ascii="Times New Roman" w:hAnsi="Times New Roman"/>
          <w:spacing w:val="-2"/>
          <w:sz w:val="28"/>
          <w:szCs w:val="28"/>
        </w:rPr>
        <w:t>вания.</w:t>
      </w:r>
    </w:p>
    <w:p w14:paraId="7EC73648" w14:textId="77777777" w:rsidR="008A11CE" w:rsidRDefault="008A11CE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F2DFFDF" w14:textId="77777777" w:rsidR="008A11CE" w:rsidRPr="008A11CE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22BDF7E3" w14:textId="77777777" w:rsidR="008A11CE" w:rsidRPr="008A11CE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6CDB8C44" w14:textId="77777777" w:rsidR="008A11CE" w:rsidRPr="008A11CE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>– ОПК-3 (способность решать прикладные задачи в области обеспечения пожарной безопасности, охраны окружающей среды и экологической безопа</w:t>
      </w:r>
      <w:r w:rsidRPr="008A11CE">
        <w:rPr>
          <w:rFonts w:ascii="Times New Roman" w:hAnsi="Times New Roman"/>
          <w:spacing w:val="-2"/>
          <w:sz w:val="28"/>
          <w:szCs w:val="28"/>
        </w:rPr>
        <w:t>с</w:t>
      </w:r>
      <w:r w:rsidRPr="008A11CE">
        <w:rPr>
          <w:rFonts w:ascii="Times New Roman" w:hAnsi="Times New Roman"/>
          <w:spacing w:val="-2"/>
          <w:sz w:val="28"/>
          <w:szCs w:val="28"/>
        </w:rPr>
        <w:t>ности, используя теорию и методы фундаментальных наук);</w:t>
      </w:r>
    </w:p>
    <w:p w14:paraId="3B7A5B06" w14:textId="3DA0ED83" w:rsidR="008A11CE" w:rsidRPr="00CE2CE5" w:rsidRDefault="008A11CE" w:rsidP="008A11CE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A11CE">
        <w:rPr>
          <w:rFonts w:ascii="Times New Roman" w:hAnsi="Times New Roman"/>
          <w:spacing w:val="-2"/>
          <w:sz w:val="28"/>
          <w:szCs w:val="28"/>
        </w:rPr>
        <w:t xml:space="preserve">– ОПК-11 (способность формулировать и решать научно-технические задачи по обеспечению безопасных условий и охраны труда в областях </w:t>
      </w:r>
      <w:proofErr w:type="spellStart"/>
      <w:proofErr w:type="gramStart"/>
      <w:r w:rsidRPr="008A11CE">
        <w:rPr>
          <w:rFonts w:ascii="Times New Roman" w:hAnsi="Times New Roman"/>
          <w:spacing w:val="-2"/>
          <w:sz w:val="28"/>
          <w:szCs w:val="28"/>
        </w:rPr>
        <w:t>по-жарной</w:t>
      </w:r>
      <w:proofErr w:type="spellEnd"/>
      <w:proofErr w:type="gramEnd"/>
      <w:r w:rsidRPr="008A11CE">
        <w:rPr>
          <w:rFonts w:ascii="Times New Roman" w:hAnsi="Times New Roman"/>
          <w:spacing w:val="-2"/>
          <w:sz w:val="28"/>
          <w:szCs w:val="28"/>
        </w:rPr>
        <w:t xml:space="preserve"> безопасности, ликвидации последствий чрезвычайных ситуаций, сп</w:t>
      </w:r>
      <w:r w:rsidRPr="008A11CE">
        <w:rPr>
          <w:rFonts w:ascii="Times New Roman" w:hAnsi="Times New Roman"/>
          <w:spacing w:val="-2"/>
          <w:sz w:val="28"/>
          <w:szCs w:val="28"/>
        </w:rPr>
        <w:t>а</w:t>
      </w:r>
      <w:r w:rsidRPr="008A11CE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среды).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2AC317A1" w:rsidR="00B52A3B" w:rsidRPr="00B52A3B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C94A74" w:rsidRPr="00C94A74">
        <w:rPr>
          <w:rFonts w:ascii="Times New Roman" w:hAnsi="Times New Roman"/>
          <w:sz w:val="28"/>
          <w:szCs w:val="28"/>
        </w:rPr>
        <w:t>Пожарно-техническая экспертиза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</w:t>
      </w:r>
      <w:r w:rsidRPr="006923B5">
        <w:rPr>
          <w:rFonts w:ascii="Times New Roman" w:hAnsi="Times New Roman"/>
          <w:sz w:val="28"/>
          <w:szCs w:val="28"/>
        </w:rPr>
        <w:t>и</w:t>
      </w:r>
      <w:r w:rsidRPr="006923B5">
        <w:rPr>
          <w:rFonts w:ascii="Times New Roman" w:hAnsi="Times New Roman"/>
          <w:sz w:val="28"/>
          <w:szCs w:val="28"/>
        </w:rPr>
        <w:t>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>и ко</w:t>
      </w:r>
      <w:r w:rsidRPr="006923B5">
        <w:rPr>
          <w:rFonts w:ascii="Times New Roman" w:hAnsi="Times New Roman"/>
          <w:spacing w:val="-6"/>
          <w:sz w:val="28"/>
          <w:szCs w:val="28"/>
        </w:rPr>
        <w:t>м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петенций </w:t>
      </w:r>
      <w:r w:rsidR="00595E72" w:rsidRPr="00595E72">
        <w:rPr>
          <w:rFonts w:ascii="Times New Roman" w:hAnsi="Times New Roman"/>
          <w:spacing w:val="-6"/>
          <w:sz w:val="28"/>
          <w:szCs w:val="28"/>
        </w:rPr>
        <w:t>в области пожарно-технической экспертной деятельности.</w:t>
      </w:r>
    </w:p>
    <w:p w14:paraId="399F19C6" w14:textId="66F1CF8E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1D3C5B" w:rsidRPr="001D3C5B">
        <w:rPr>
          <w:rFonts w:ascii="Times New Roman" w:hAnsi="Times New Roman"/>
          <w:sz w:val="28"/>
          <w:szCs w:val="28"/>
        </w:rPr>
        <w:t>Пожарно-техническая экспертиза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5EFAD8CF" w14:textId="15EF778E" w:rsidR="009738BE" w:rsidRPr="009738BE" w:rsidRDefault="009738BE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>– получение теоретических знаний по организации экспертных пожа</w:t>
      </w:r>
      <w:r w:rsidRPr="009738BE">
        <w:rPr>
          <w:rFonts w:ascii="Times New Roman" w:hAnsi="Times New Roman"/>
          <w:sz w:val="28"/>
          <w:szCs w:val="28"/>
        </w:rPr>
        <w:t>р</w:t>
      </w:r>
      <w:r w:rsidRPr="009738BE">
        <w:rPr>
          <w:rFonts w:ascii="Times New Roman" w:hAnsi="Times New Roman"/>
          <w:sz w:val="28"/>
          <w:szCs w:val="28"/>
        </w:rPr>
        <w:t>но-технических исследований;</w:t>
      </w:r>
    </w:p>
    <w:p w14:paraId="7C78CC9D" w14:textId="77777777" w:rsidR="009738BE" w:rsidRDefault="009738BE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>– приобретение практических навыков проведения исследований в рамках пожарно-технической экспертизы.</w:t>
      </w:r>
    </w:p>
    <w:p w14:paraId="748FCF96" w14:textId="77777777" w:rsidR="00865340" w:rsidRPr="00865340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340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4C1BA826" w14:textId="77777777" w:rsidR="00865340" w:rsidRPr="00865340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340">
        <w:rPr>
          <w:rFonts w:ascii="Times New Roman" w:hAnsi="Times New Roman"/>
          <w:sz w:val="28"/>
          <w:szCs w:val="28"/>
        </w:rPr>
        <w:t>– способность организовывать и руководить работой команды, выраб</w:t>
      </w:r>
      <w:r w:rsidRPr="00865340">
        <w:rPr>
          <w:rFonts w:ascii="Times New Roman" w:hAnsi="Times New Roman"/>
          <w:sz w:val="28"/>
          <w:szCs w:val="28"/>
        </w:rPr>
        <w:t>а</w:t>
      </w:r>
      <w:r w:rsidRPr="00865340">
        <w:rPr>
          <w:rFonts w:ascii="Times New Roman" w:hAnsi="Times New Roman"/>
          <w:sz w:val="28"/>
          <w:szCs w:val="28"/>
        </w:rPr>
        <w:t>тывая командную стратегию для достижения поставленной цели (УК-3);</w:t>
      </w:r>
    </w:p>
    <w:p w14:paraId="5C0EA0FB" w14:textId="1AE6A564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94">
        <w:rPr>
          <w:rFonts w:ascii="Times New Roman" w:hAnsi="Times New Roman"/>
          <w:sz w:val="28"/>
          <w:szCs w:val="28"/>
        </w:rPr>
        <w:t>В результате формирования компетенции УК-</w:t>
      </w:r>
      <w:r w:rsidR="002928B3">
        <w:rPr>
          <w:rFonts w:ascii="Times New Roman" w:hAnsi="Times New Roman"/>
          <w:sz w:val="28"/>
          <w:szCs w:val="28"/>
        </w:rPr>
        <w:t>3</w:t>
      </w:r>
      <w:bookmarkStart w:id="1" w:name="_GoBack"/>
      <w:bookmarkEnd w:id="1"/>
      <w:r w:rsidRPr="00472094">
        <w:rPr>
          <w:rFonts w:ascii="Times New Roman" w:hAnsi="Times New Roman"/>
          <w:sz w:val="28"/>
          <w:szCs w:val="28"/>
        </w:rPr>
        <w:t xml:space="preserve"> по дисциплине обуч</w:t>
      </w:r>
      <w:r w:rsidRPr="00472094">
        <w:rPr>
          <w:rFonts w:ascii="Times New Roman" w:hAnsi="Times New Roman"/>
          <w:sz w:val="28"/>
          <w:szCs w:val="28"/>
        </w:rPr>
        <w:t>а</w:t>
      </w:r>
      <w:r w:rsidRPr="00472094">
        <w:rPr>
          <w:rFonts w:ascii="Times New Roman" w:hAnsi="Times New Roman"/>
          <w:sz w:val="28"/>
          <w:szCs w:val="28"/>
        </w:rPr>
        <w:t>ющийся должен:</w:t>
      </w:r>
    </w:p>
    <w:p w14:paraId="38429B98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94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472094">
        <w:rPr>
          <w:rFonts w:ascii="Times New Roman" w:hAnsi="Times New Roman"/>
          <w:b/>
          <w:sz w:val="28"/>
          <w:szCs w:val="28"/>
        </w:rPr>
        <w:t>знать</w:t>
      </w:r>
      <w:r w:rsidRPr="00472094">
        <w:rPr>
          <w:rFonts w:ascii="Times New Roman" w:hAnsi="Times New Roman"/>
          <w:sz w:val="28"/>
          <w:szCs w:val="28"/>
        </w:rPr>
        <w:t xml:space="preserve"> порядок организации работы команды; особенности взаим</w:t>
      </w:r>
      <w:r w:rsidRPr="00472094">
        <w:rPr>
          <w:rFonts w:ascii="Times New Roman" w:hAnsi="Times New Roman"/>
          <w:sz w:val="28"/>
          <w:szCs w:val="28"/>
        </w:rPr>
        <w:t>о</w:t>
      </w:r>
      <w:r w:rsidRPr="00472094">
        <w:rPr>
          <w:rFonts w:ascii="Times New Roman" w:hAnsi="Times New Roman"/>
          <w:sz w:val="28"/>
          <w:szCs w:val="28"/>
        </w:rPr>
        <w:t>действия группы с учётом общего и индивидуального мнения; принципы д</w:t>
      </w:r>
      <w:r w:rsidRPr="00472094">
        <w:rPr>
          <w:rFonts w:ascii="Times New Roman" w:hAnsi="Times New Roman"/>
          <w:sz w:val="28"/>
          <w:szCs w:val="28"/>
        </w:rPr>
        <w:t>е</w:t>
      </w:r>
      <w:r w:rsidRPr="00472094">
        <w:rPr>
          <w:rFonts w:ascii="Times New Roman" w:hAnsi="Times New Roman"/>
          <w:sz w:val="28"/>
          <w:szCs w:val="28"/>
        </w:rPr>
        <w:t>лового общения.</w:t>
      </w:r>
    </w:p>
    <w:p w14:paraId="6E57EAF6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94">
        <w:rPr>
          <w:rFonts w:ascii="Times New Roman" w:hAnsi="Times New Roman"/>
          <w:sz w:val="28"/>
          <w:szCs w:val="28"/>
        </w:rPr>
        <w:t xml:space="preserve">– </w:t>
      </w:r>
      <w:r w:rsidRPr="00472094">
        <w:rPr>
          <w:rFonts w:ascii="Times New Roman" w:hAnsi="Times New Roman"/>
          <w:b/>
          <w:sz w:val="28"/>
          <w:szCs w:val="28"/>
        </w:rPr>
        <w:t>уметь</w:t>
      </w:r>
      <w:r w:rsidRPr="00472094">
        <w:rPr>
          <w:rFonts w:ascii="Times New Roman" w:hAnsi="Times New Roman"/>
          <w:sz w:val="28"/>
          <w:szCs w:val="28"/>
        </w:rPr>
        <w:t xml:space="preserve"> организовать слаженную работу группы специалистов по ра</w:t>
      </w:r>
      <w:r w:rsidRPr="00472094">
        <w:rPr>
          <w:rFonts w:ascii="Times New Roman" w:hAnsi="Times New Roman"/>
          <w:sz w:val="28"/>
          <w:szCs w:val="28"/>
        </w:rPr>
        <w:t>с</w:t>
      </w:r>
      <w:r w:rsidRPr="00472094">
        <w:rPr>
          <w:rFonts w:ascii="Times New Roman" w:hAnsi="Times New Roman"/>
          <w:sz w:val="28"/>
          <w:szCs w:val="28"/>
        </w:rPr>
        <w:t>следованию и экспертизе пожара; составлять экспертное заключение инд</w:t>
      </w:r>
      <w:r w:rsidRPr="00472094">
        <w:rPr>
          <w:rFonts w:ascii="Times New Roman" w:hAnsi="Times New Roman"/>
          <w:sz w:val="28"/>
          <w:szCs w:val="28"/>
        </w:rPr>
        <w:t>и</w:t>
      </w:r>
      <w:r w:rsidRPr="00472094">
        <w:rPr>
          <w:rFonts w:ascii="Times New Roman" w:hAnsi="Times New Roman"/>
          <w:sz w:val="28"/>
          <w:szCs w:val="28"/>
        </w:rPr>
        <w:t>видуально и в составе группы организовать дискуссию по результатам раб</w:t>
      </w:r>
      <w:r w:rsidRPr="00472094">
        <w:rPr>
          <w:rFonts w:ascii="Times New Roman" w:hAnsi="Times New Roman"/>
          <w:sz w:val="28"/>
          <w:szCs w:val="28"/>
        </w:rPr>
        <w:t>о</w:t>
      </w:r>
      <w:r w:rsidRPr="00472094">
        <w:rPr>
          <w:rFonts w:ascii="Times New Roman" w:hAnsi="Times New Roman"/>
          <w:sz w:val="28"/>
          <w:szCs w:val="28"/>
        </w:rPr>
        <w:t>ты группы.</w:t>
      </w:r>
    </w:p>
    <w:p w14:paraId="3DDDC9EA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94">
        <w:rPr>
          <w:rFonts w:ascii="Times New Roman" w:hAnsi="Times New Roman"/>
          <w:sz w:val="28"/>
          <w:szCs w:val="28"/>
        </w:rPr>
        <w:t xml:space="preserve">– </w:t>
      </w:r>
      <w:r w:rsidRPr="00472094">
        <w:rPr>
          <w:rFonts w:ascii="Times New Roman" w:hAnsi="Times New Roman"/>
          <w:b/>
          <w:sz w:val="28"/>
          <w:szCs w:val="28"/>
        </w:rPr>
        <w:t>владеть</w:t>
      </w:r>
      <w:r w:rsidRPr="00472094">
        <w:rPr>
          <w:rFonts w:ascii="Times New Roman" w:hAnsi="Times New Roman"/>
          <w:sz w:val="28"/>
          <w:szCs w:val="28"/>
        </w:rPr>
        <w:t xml:space="preserve"> навыками стратегического сотрудничества при формиров</w:t>
      </w:r>
      <w:r w:rsidRPr="00472094">
        <w:rPr>
          <w:rFonts w:ascii="Times New Roman" w:hAnsi="Times New Roman"/>
          <w:sz w:val="28"/>
          <w:szCs w:val="28"/>
        </w:rPr>
        <w:t>а</w:t>
      </w:r>
      <w:r w:rsidRPr="00472094">
        <w:rPr>
          <w:rFonts w:ascii="Times New Roman" w:hAnsi="Times New Roman"/>
          <w:sz w:val="28"/>
          <w:szCs w:val="28"/>
        </w:rPr>
        <w:t>нии рабочей группы; методами межведомственного взаимодействия;  мет</w:t>
      </w:r>
      <w:r w:rsidRPr="00472094">
        <w:rPr>
          <w:rFonts w:ascii="Times New Roman" w:hAnsi="Times New Roman"/>
          <w:sz w:val="28"/>
          <w:szCs w:val="28"/>
        </w:rPr>
        <w:t>о</w:t>
      </w:r>
      <w:r w:rsidRPr="00472094">
        <w:rPr>
          <w:rFonts w:ascii="Times New Roman" w:hAnsi="Times New Roman"/>
          <w:sz w:val="28"/>
          <w:szCs w:val="28"/>
        </w:rPr>
        <w:t>дами планирования и корректировки работы группы; методами беско</w:t>
      </w:r>
      <w:r w:rsidRPr="00472094">
        <w:rPr>
          <w:rFonts w:ascii="Times New Roman" w:hAnsi="Times New Roman"/>
          <w:sz w:val="28"/>
          <w:szCs w:val="28"/>
        </w:rPr>
        <w:t>н</w:t>
      </w:r>
      <w:r w:rsidRPr="00472094">
        <w:rPr>
          <w:rFonts w:ascii="Times New Roman" w:hAnsi="Times New Roman"/>
          <w:sz w:val="28"/>
          <w:szCs w:val="28"/>
        </w:rPr>
        <w:t>фликтной коммуникации в составе группы.</w:t>
      </w:r>
    </w:p>
    <w:p w14:paraId="0097FB17" w14:textId="77777777" w:rsidR="00865340" w:rsidRPr="00865340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5340">
        <w:rPr>
          <w:rFonts w:ascii="Times New Roman" w:hAnsi="Times New Roman"/>
          <w:sz w:val="28"/>
          <w:szCs w:val="28"/>
        </w:rPr>
        <w:t xml:space="preserve">– 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способность работать в составе комиссий: пожарно-технической; по организации пожарной охраны в структурных подразделениях; по расслед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ванию пожаров в структурных подразделениях; по проверке знаний персон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лом требований пожарной безопасности; по приемке в эксплуатацию зако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ченных строительством или реконструированных производственных объе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к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тов; по приемке из ремонта установок, агрегатов, станков и другого оборуд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865340">
        <w:rPr>
          <w:rFonts w:ascii="Times New Roman" w:hAnsi="Times New Roman"/>
          <w:bCs/>
          <w:color w:val="000000"/>
          <w:sz w:val="28"/>
          <w:szCs w:val="28"/>
        </w:rPr>
        <w:t xml:space="preserve">вания в части соблюдения требований пожарной безопасности </w:t>
      </w:r>
      <w:r w:rsidRPr="00865340">
        <w:rPr>
          <w:rFonts w:ascii="Times New Roman" w:hAnsi="Times New Roman"/>
          <w:sz w:val="28"/>
          <w:szCs w:val="28"/>
        </w:rPr>
        <w:t>(ПК-7).</w:t>
      </w:r>
      <w:proofErr w:type="gramEnd"/>
    </w:p>
    <w:p w14:paraId="6188561A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94">
        <w:rPr>
          <w:rFonts w:ascii="Times New Roman" w:hAnsi="Times New Roman"/>
          <w:sz w:val="28"/>
          <w:szCs w:val="28"/>
        </w:rPr>
        <w:t xml:space="preserve">В результате формирования компетенции ПК-7 по дисциплине </w:t>
      </w:r>
      <w:proofErr w:type="gramStart"/>
      <w:r w:rsidRPr="00472094">
        <w:rPr>
          <w:rFonts w:ascii="Times New Roman" w:hAnsi="Times New Roman"/>
          <w:sz w:val="28"/>
          <w:szCs w:val="28"/>
        </w:rPr>
        <w:t>обуч</w:t>
      </w:r>
      <w:r w:rsidRPr="00472094">
        <w:rPr>
          <w:rFonts w:ascii="Times New Roman" w:hAnsi="Times New Roman"/>
          <w:sz w:val="28"/>
          <w:szCs w:val="28"/>
        </w:rPr>
        <w:t>а</w:t>
      </w:r>
      <w:r w:rsidRPr="00472094">
        <w:rPr>
          <w:rFonts w:ascii="Times New Roman" w:hAnsi="Times New Roman"/>
          <w:sz w:val="28"/>
          <w:szCs w:val="28"/>
        </w:rPr>
        <w:t>ющийся</w:t>
      </w:r>
      <w:proofErr w:type="gramEnd"/>
      <w:r w:rsidRPr="00472094">
        <w:rPr>
          <w:rFonts w:ascii="Times New Roman" w:hAnsi="Times New Roman"/>
          <w:sz w:val="28"/>
          <w:szCs w:val="28"/>
        </w:rPr>
        <w:t xml:space="preserve"> должен:</w:t>
      </w:r>
    </w:p>
    <w:p w14:paraId="465C1EDA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94">
        <w:rPr>
          <w:rFonts w:ascii="Times New Roman" w:hAnsi="Times New Roman"/>
          <w:sz w:val="28"/>
          <w:szCs w:val="28"/>
        </w:rPr>
        <w:t xml:space="preserve">– </w:t>
      </w:r>
      <w:r w:rsidRPr="00472094">
        <w:rPr>
          <w:rFonts w:ascii="Times New Roman" w:hAnsi="Times New Roman"/>
          <w:b/>
          <w:sz w:val="28"/>
          <w:szCs w:val="28"/>
        </w:rPr>
        <w:t>знать</w:t>
      </w:r>
      <w:r w:rsidRPr="00472094">
        <w:rPr>
          <w:rFonts w:ascii="Times New Roman" w:hAnsi="Times New Roman"/>
          <w:sz w:val="28"/>
          <w:szCs w:val="28"/>
        </w:rPr>
        <w:t xml:space="preserve"> законодательство Российской Федерации и другие нормати</w:t>
      </w:r>
      <w:r w:rsidRPr="00472094">
        <w:rPr>
          <w:rFonts w:ascii="Times New Roman" w:hAnsi="Times New Roman"/>
          <w:sz w:val="28"/>
          <w:szCs w:val="28"/>
        </w:rPr>
        <w:t>в</w:t>
      </w:r>
      <w:r w:rsidRPr="00472094">
        <w:rPr>
          <w:rFonts w:ascii="Times New Roman" w:hAnsi="Times New Roman"/>
          <w:sz w:val="28"/>
          <w:szCs w:val="28"/>
        </w:rPr>
        <w:t xml:space="preserve">ные правовые </w:t>
      </w:r>
      <w:proofErr w:type="gramStart"/>
      <w:r w:rsidRPr="00472094">
        <w:rPr>
          <w:rFonts w:ascii="Times New Roman" w:hAnsi="Times New Roman"/>
          <w:sz w:val="28"/>
          <w:szCs w:val="28"/>
        </w:rPr>
        <w:t>акты</w:t>
      </w:r>
      <w:proofErr w:type="gramEnd"/>
      <w:r w:rsidRPr="00472094">
        <w:rPr>
          <w:rFonts w:ascii="Times New Roman" w:hAnsi="Times New Roman"/>
          <w:sz w:val="28"/>
          <w:szCs w:val="28"/>
        </w:rPr>
        <w:t xml:space="preserve"> и нормативные документы в области пожарной безопа</w:t>
      </w:r>
      <w:r w:rsidRPr="00472094">
        <w:rPr>
          <w:rFonts w:ascii="Times New Roman" w:hAnsi="Times New Roman"/>
          <w:sz w:val="28"/>
          <w:szCs w:val="28"/>
        </w:rPr>
        <w:t>с</w:t>
      </w:r>
      <w:r w:rsidRPr="00472094">
        <w:rPr>
          <w:rFonts w:ascii="Times New Roman" w:hAnsi="Times New Roman"/>
          <w:sz w:val="28"/>
          <w:szCs w:val="28"/>
        </w:rPr>
        <w:t>ности; особенности деятельности органов дознания Государственной прот</w:t>
      </w:r>
      <w:r w:rsidRPr="00472094">
        <w:rPr>
          <w:rFonts w:ascii="Times New Roman" w:hAnsi="Times New Roman"/>
          <w:sz w:val="28"/>
          <w:szCs w:val="28"/>
        </w:rPr>
        <w:t>и</w:t>
      </w:r>
      <w:r w:rsidRPr="00472094">
        <w:rPr>
          <w:rFonts w:ascii="Times New Roman" w:hAnsi="Times New Roman"/>
          <w:sz w:val="28"/>
          <w:szCs w:val="28"/>
        </w:rPr>
        <w:t>вопожарной службы и ГПН;</w:t>
      </w:r>
    </w:p>
    <w:p w14:paraId="57187CB7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094">
        <w:rPr>
          <w:rFonts w:ascii="Times New Roman" w:hAnsi="Times New Roman"/>
          <w:sz w:val="28"/>
          <w:szCs w:val="28"/>
        </w:rPr>
        <w:t xml:space="preserve">– </w:t>
      </w:r>
      <w:r w:rsidRPr="00472094">
        <w:rPr>
          <w:rFonts w:ascii="Times New Roman" w:hAnsi="Times New Roman"/>
          <w:b/>
          <w:sz w:val="28"/>
          <w:szCs w:val="28"/>
        </w:rPr>
        <w:t xml:space="preserve">уметь </w:t>
      </w:r>
      <w:r w:rsidRPr="00472094">
        <w:rPr>
          <w:rFonts w:ascii="Times New Roman" w:hAnsi="Times New Roman"/>
          <w:sz w:val="28"/>
          <w:szCs w:val="28"/>
        </w:rPr>
        <w:t>использовать в практической деятельности нормы действу</w:t>
      </w:r>
      <w:r w:rsidRPr="00472094">
        <w:rPr>
          <w:rFonts w:ascii="Times New Roman" w:hAnsi="Times New Roman"/>
          <w:sz w:val="28"/>
          <w:szCs w:val="28"/>
        </w:rPr>
        <w:t>ю</w:t>
      </w:r>
      <w:r w:rsidRPr="00472094">
        <w:rPr>
          <w:rFonts w:ascii="Times New Roman" w:hAnsi="Times New Roman"/>
          <w:sz w:val="28"/>
          <w:szCs w:val="28"/>
        </w:rPr>
        <w:t xml:space="preserve">щего законодательства; правильно квалифицировать правонарушения в </w:t>
      </w:r>
      <w:proofErr w:type="spellStart"/>
      <w:r w:rsidRPr="00472094">
        <w:rPr>
          <w:rFonts w:ascii="Times New Roman" w:hAnsi="Times New Roman"/>
          <w:sz w:val="28"/>
          <w:szCs w:val="28"/>
        </w:rPr>
        <w:t>обл</w:t>
      </w:r>
      <w:r w:rsidRPr="00472094">
        <w:rPr>
          <w:rFonts w:ascii="Times New Roman" w:hAnsi="Times New Roman"/>
          <w:sz w:val="28"/>
          <w:szCs w:val="28"/>
        </w:rPr>
        <w:t>а</w:t>
      </w:r>
      <w:r w:rsidRPr="00472094">
        <w:rPr>
          <w:rFonts w:ascii="Times New Roman" w:hAnsi="Times New Roman"/>
          <w:sz w:val="28"/>
          <w:szCs w:val="28"/>
        </w:rPr>
        <w:t>стипожарной</w:t>
      </w:r>
      <w:proofErr w:type="spellEnd"/>
      <w:r w:rsidRPr="00472094">
        <w:rPr>
          <w:rFonts w:ascii="Times New Roman" w:hAnsi="Times New Roman"/>
          <w:sz w:val="28"/>
          <w:szCs w:val="28"/>
        </w:rPr>
        <w:t xml:space="preserve"> безопасности и определять юридическую ответственность за них; отстаивать свои выводы и суждения в суде.</w:t>
      </w:r>
    </w:p>
    <w:p w14:paraId="61756B6B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094">
        <w:rPr>
          <w:rFonts w:ascii="Times New Roman" w:hAnsi="Times New Roman"/>
          <w:sz w:val="28"/>
          <w:szCs w:val="28"/>
        </w:rPr>
        <w:t xml:space="preserve">– </w:t>
      </w:r>
      <w:r w:rsidRPr="00472094">
        <w:rPr>
          <w:rFonts w:ascii="Times New Roman" w:hAnsi="Times New Roman"/>
          <w:b/>
          <w:sz w:val="28"/>
          <w:szCs w:val="28"/>
        </w:rPr>
        <w:t>владеть</w:t>
      </w:r>
      <w:r w:rsidRPr="00472094">
        <w:rPr>
          <w:rFonts w:ascii="Times New Roman" w:hAnsi="Times New Roman"/>
          <w:sz w:val="28"/>
          <w:szCs w:val="28"/>
        </w:rPr>
        <w:t xml:space="preserve"> навыками работы в составе комиссий: пожарно-технической; по организации пожарной охраны; по расследованию пожаров; по проверке знаний персоналом требований пожарной безопасности; по приемке в эк</w:t>
      </w:r>
      <w:r w:rsidRPr="00472094">
        <w:rPr>
          <w:rFonts w:ascii="Times New Roman" w:hAnsi="Times New Roman"/>
          <w:sz w:val="28"/>
          <w:szCs w:val="28"/>
        </w:rPr>
        <w:t>с</w:t>
      </w:r>
      <w:r w:rsidRPr="00472094">
        <w:rPr>
          <w:rFonts w:ascii="Times New Roman" w:hAnsi="Times New Roman"/>
          <w:sz w:val="28"/>
          <w:szCs w:val="28"/>
        </w:rPr>
        <w:t>плуатацию законченных строительством или реконструированных произво</w:t>
      </w:r>
      <w:r w:rsidRPr="00472094">
        <w:rPr>
          <w:rFonts w:ascii="Times New Roman" w:hAnsi="Times New Roman"/>
          <w:sz w:val="28"/>
          <w:szCs w:val="28"/>
        </w:rPr>
        <w:t>д</w:t>
      </w:r>
      <w:r w:rsidRPr="00472094">
        <w:rPr>
          <w:rFonts w:ascii="Times New Roman" w:hAnsi="Times New Roman"/>
          <w:sz w:val="28"/>
          <w:szCs w:val="28"/>
        </w:rPr>
        <w:t>ственных объектов; по приемке из ремонта установок, агрегатов, станков и другого оборудования в части соблюдения требований пожарной безопасн</w:t>
      </w:r>
      <w:r w:rsidRPr="00472094">
        <w:rPr>
          <w:rFonts w:ascii="Times New Roman" w:hAnsi="Times New Roman"/>
          <w:sz w:val="28"/>
          <w:szCs w:val="28"/>
        </w:rPr>
        <w:t>о</w:t>
      </w:r>
      <w:r w:rsidRPr="00472094">
        <w:rPr>
          <w:rFonts w:ascii="Times New Roman" w:hAnsi="Times New Roman"/>
          <w:sz w:val="28"/>
          <w:szCs w:val="28"/>
        </w:rPr>
        <w:t>сти; навыками судебного разбирательства уголовных, административных и гражданских дел, связанных с пожарами.</w:t>
      </w:r>
      <w:proofErr w:type="gramEnd"/>
    </w:p>
    <w:p w14:paraId="70A6DA22" w14:textId="77777777" w:rsidR="00865340" w:rsidRPr="00472094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B4AA1" w14:textId="474E8325" w:rsidR="00865340" w:rsidRPr="00BA4825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25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472094" w:rsidRPr="00BA4825">
        <w:rPr>
          <w:rFonts w:ascii="Times New Roman" w:hAnsi="Times New Roman"/>
          <w:sz w:val="28"/>
          <w:szCs w:val="28"/>
        </w:rPr>
        <w:t>Пожарно-техническая эк</w:t>
      </w:r>
      <w:r w:rsidR="00472094" w:rsidRPr="00BA4825">
        <w:rPr>
          <w:rFonts w:ascii="Times New Roman" w:hAnsi="Times New Roman"/>
          <w:sz w:val="28"/>
          <w:szCs w:val="28"/>
        </w:rPr>
        <w:t>с</w:t>
      </w:r>
      <w:r w:rsidR="00472094" w:rsidRPr="00BA4825">
        <w:rPr>
          <w:rFonts w:ascii="Times New Roman" w:hAnsi="Times New Roman"/>
          <w:sz w:val="28"/>
          <w:szCs w:val="28"/>
        </w:rPr>
        <w:t>пертиза</w:t>
      </w:r>
      <w:r w:rsidRPr="00BA4825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2710D521" w14:textId="77777777" w:rsidR="00865340" w:rsidRPr="00BA4825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CD27CF" w14:textId="77777777" w:rsidR="00865340" w:rsidRPr="00BA4825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7CFB5B" w14:textId="77777777" w:rsidR="00865340" w:rsidRPr="00BA4825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3ADB20" w14:textId="1B2F5DE2" w:rsidR="00865340" w:rsidRPr="00BA4825" w:rsidRDefault="00865340" w:rsidP="008653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25">
        <w:rPr>
          <w:rFonts w:ascii="Times New Roman" w:hAnsi="Times New Roman"/>
          <w:sz w:val="28"/>
          <w:szCs w:val="28"/>
        </w:rPr>
        <w:lastRenderedPageBreak/>
        <w:t xml:space="preserve">Планируемые результаты </w:t>
      </w:r>
      <w:proofErr w:type="gramStart"/>
      <w:r w:rsidRPr="00BA4825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BA4825">
        <w:rPr>
          <w:rFonts w:ascii="Times New Roman" w:hAnsi="Times New Roman"/>
          <w:sz w:val="28"/>
          <w:szCs w:val="28"/>
        </w:rPr>
        <w:t xml:space="preserve"> «</w:t>
      </w:r>
      <w:r w:rsidR="00472094" w:rsidRPr="00BA4825">
        <w:rPr>
          <w:rFonts w:ascii="Times New Roman" w:hAnsi="Times New Roman"/>
          <w:sz w:val="28"/>
          <w:szCs w:val="28"/>
        </w:rPr>
        <w:t>Пожарно-техническая экспертиза</w:t>
      </w:r>
      <w:r w:rsidRPr="00BA4825">
        <w:rPr>
          <w:rFonts w:ascii="Times New Roman" w:hAnsi="Times New Roman"/>
          <w:sz w:val="28"/>
          <w:szCs w:val="28"/>
        </w:rPr>
        <w:t>», индикаторы достижения компетенций УК-3; ПК-7,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865340" w:rsidRPr="00865340" w14:paraId="08EA1FD8" w14:textId="77777777" w:rsidTr="001A68A5">
        <w:trPr>
          <w:tblHeader/>
        </w:trPr>
        <w:tc>
          <w:tcPr>
            <w:tcW w:w="534" w:type="dxa"/>
            <w:shd w:val="clear" w:color="auto" w:fill="auto"/>
          </w:tcPr>
          <w:p w14:paraId="34F55642" w14:textId="77777777" w:rsidR="00865340" w:rsidRPr="00865340" w:rsidRDefault="00865340" w:rsidP="001A68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AF094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EC25FF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117A8560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245B7045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2EEC9FA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7DC75D86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645BD87C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28D0229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6698B50F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B66FC4F" w14:textId="77777777" w:rsidR="00865340" w:rsidRPr="00865340" w:rsidRDefault="00865340" w:rsidP="008653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ч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865340" w:rsidRPr="00865340" w14:paraId="7D269FC9" w14:textId="77777777" w:rsidTr="0005646B">
        <w:tc>
          <w:tcPr>
            <w:tcW w:w="534" w:type="dxa"/>
            <w:shd w:val="clear" w:color="auto" w:fill="auto"/>
            <w:vAlign w:val="center"/>
          </w:tcPr>
          <w:p w14:paraId="18D45D57" w14:textId="7B096E31" w:rsidR="001A68A5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D53A26" w14:textId="1624904F" w:rsidR="00865340" w:rsidRPr="001A68A5" w:rsidRDefault="001A68A5" w:rsidP="000564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60D8B1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</w:p>
        </w:tc>
        <w:tc>
          <w:tcPr>
            <w:tcW w:w="2410" w:type="dxa"/>
            <w:shd w:val="clear" w:color="auto" w:fill="auto"/>
          </w:tcPr>
          <w:p w14:paraId="709E3CA2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Знать: порядок организ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ции работы команды; особенности взаимоде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й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ствия группы с учётом общего и индивидуал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ь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ного мнения; принципы делового общения.</w:t>
            </w:r>
          </w:p>
          <w:p w14:paraId="01890B0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1793F9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3899691" w14:textId="7B583663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процедуры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адм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и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нистративного расслед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о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вания по делам о наруш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е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ниях требований пожа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р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ной безопасности; выдв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и</w:t>
            </w:r>
            <w:r w:rsidR="008810E2" w:rsidRPr="008810E2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жения непосредственных версий о причине пожара и порядок их анализа</w:t>
            </w:r>
            <w:r w:rsidR="008418D6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706210AD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0E945372" w14:textId="77777777" w:rsidTr="0005646B">
        <w:trPr>
          <w:trHeight w:val="2054"/>
        </w:trPr>
        <w:tc>
          <w:tcPr>
            <w:tcW w:w="534" w:type="dxa"/>
            <w:shd w:val="clear" w:color="auto" w:fill="auto"/>
            <w:vAlign w:val="center"/>
          </w:tcPr>
          <w:p w14:paraId="4DCCEFDC" w14:textId="13C0EBA3" w:rsidR="001A68A5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1C83E2" w14:textId="3FFC73BB" w:rsidR="00865340" w:rsidRPr="001A68A5" w:rsidRDefault="001A68A5" w:rsidP="000564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4A1A9EEB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</w:p>
        </w:tc>
        <w:tc>
          <w:tcPr>
            <w:tcW w:w="2410" w:type="dxa"/>
            <w:shd w:val="clear" w:color="auto" w:fill="auto"/>
          </w:tcPr>
          <w:p w14:paraId="536C9D82" w14:textId="48CC8FB8" w:rsidR="00865340" w:rsidRPr="00865340" w:rsidRDefault="00865340" w:rsidP="00D55C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организовать сл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женную работу группы специалистов по </w:t>
            </w:r>
            <w:proofErr w:type="gramStart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рас-следованию</w:t>
            </w:r>
            <w:proofErr w:type="gramEnd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экспертизе пожара; составлять эк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пертное заключение </w:t>
            </w:r>
            <w:proofErr w:type="spellStart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инди-видуально</w:t>
            </w:r>
            <w:proofErr w:type="spellEnd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и в составе группы организовать ди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куссию по результатам работы группы.</w:t>
            </w:r>
          </w:p>
        </w:tc>
        <w:tc>
          <w:tcPr>
            <w:tcW w:w="1551" w:type="dxa"/>
            <w:shd w:val="clear" w:color="auto" w:fill="auto"/>
          </w:tcPr>
          <w:p w14:paraId="08E35BAC" w14:textId="21F7BE28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54087FD" w14:textId="076B6CD4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организовывать и руководить работой к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о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манды экспертов, выр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а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батывая командную стратегию для достиж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е</w:t>
            </w:r>
            <w:r w:rsidR="000C23F4" w:rsidRPr="000C23F4">
              <w:rPr>
                <w:rFonts w:ascii="Times New Roman" w:hAnsi="Times New Roman"/>
                <w:sz w:val="20"/>
                <w:szCs w:val="20"/>
              </w:rPr>
              <w:t>ния поставленной цели пожарно-технической экспертизы</w:t>
            </w:r>
            <w:r w:rsidR="000C23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67ADB8B8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6EDBE29C" w14:textId="77777777" w:rsidTr="0005646B">
        <w:trPr>
          <w:trHeight w:val="2115"/>
        </w:trPr>
        <w:tc>
          <w:tcPr>
            <w:tcW w:w="534" w:type="dxa"/>
            <w:shd w:val="clear" w:color="auto" w:fill="auto"/>
          </w:tcPr>
          <w:p w14:paraId="6FEA5817" w14:textId="35C384AD" w:rsidR="0005646B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t>3</w:t>
            </w:r>
          </w:p>
          <w:p w14:paraId="76736715" w14:textId="77777777" w:rsidR="0005646B" w:rsidRDefault="0005646B" w:rsidP="00056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468BF6" w14:textId="77777777" w:rsidR="0005646B" w:rsidRDefault="0005646B" w:rsidP="00056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5BB70" w14:textId="44B48251" w:rsidR="00865340" w:rsidRPr="0005646B" w:rsidRDefault="0005646B" w:rsidP="000564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B429BD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</w:p>
        </w:tc>
        <w:tc>
          <w:tcPr>
            <w:tcW w:w="2410" w:type="dxa"/>
            <w:shd w:val="clear" w:color="auto" w:fill="auto"/>
          </w:tcPr>
          <w:p w14:paraId="4EB202F6" w14:textId="6038B876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Владеть: навыками стр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тегического сотруднич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ства при формировании рабочей группы; метод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ми меж</w:t>
            </w:r>
            <w:r w:rsidR="001A68A5">
              <w:rPr>
                <w:rFonts w:ascii="Times New Roman" w:hAnsi="Times New Roman"/>
                <w:sz w:val="20"/>
                <w:szCs w:val="20"/>
              </w:rPr>
              <w:t xml:space="preserve">ведомственного взаимодействия; </w:t>
            </w:r>
            <w:proofErr w:type="spellStart"/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мето-дами</w:t>
            </w:r>
            <w:proofErr w:type="spellEnd"/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планирования и корректировки работы группы; методами бе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с</w:t>
            </w:r>
            <w:r w:rsidR="001A68A5">
              <w:rPr>
                <w:rFonts w:ascii="Times New Roman" w:hAnsi="Times New Roman"/>
                <w:sz w:val="20"/>
                <w:szCs w:val="20"/>
              </w:rPr>
              <w:t>кон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фликтной коммун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и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кации в составе группы.</w:t>
            </w:r>
          </w:p>
        </w:tc>
        <w:tc>
          <w:tcPr>
            <w:tcW w:w="1551" w:type="dxa"/>
            <w:shd w:val="clear" w:color="auto" w:fill="auto"/>
          </w:tcPr>
          <w:p w14:paraId="1E288643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УК-3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13B38B97" w14:textId="79BCEFCD" w:rsidR="00865340" w:rsidRPr="00865340" w:rsidRDefault="00865340" w:rsidP="00BD28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навыками стр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тегического сотруднич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е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ства при формировании группы</w:t>
            </w:r>
            <w:r w:rsidR="00BD287D">
              <w:rPr>
                <w:rFonts w:ascii="Times New Roman" w:hAnsi="Times New Roman"/>
                <w:sz w:val="20"/>
                <w:szCs w:val="20"/>
              </w:rPr>
              <w:t xml:space="preserve"> экспертов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; мет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о</w:t>
            </w:r>
            <w:r w:rsidR="00286C1C" w:rsidRPr="00865340">
              <w:rPr>
                <w:rFonts w:ascii="Times New Roman" w:hAnsi="Times New Roman"/>
                <w:sz w:val="20"/>
                <w:szCs w:val="20"/>
              </w:rPr>
              <w:t>дами меж</w:t>
            </w:r>
            <w:r w:rsidR="00286C1C">
              <w:rPr>
                <w:rFonts w:ascii="Times New Roman" w:hAnsi="Times New Roman"/>
                <w:sz w:val="20"/>
                <w:szCs w:val="20"/>
              </w:rPr>
              <w:t xml:space="preserve">ведомственного взаимодействия; </w:t>
            </w:r>
            <w:proofErr w:type="spellStart"/>
            <w:proofErr w:type="gramStart"/>
            <w:r w:rsidR="00286C1C" w:rsidRPr="00865340">
              <w:rPr>
                <w:rFonts w:ascii="Times New Roman" w:hAnsi="Times New Roman"/>
                <w:sz w:val="20"/>
                <w:szCs w:val="20"/>
              </w:rPr>
              <w:t>мето-дами</w:t>
            </w:r>
            <w:proofErr w:type="spellEnd"/>
            <w:proofErr w:type="gramEnd"/>
            <w:r w:rsidR="00286C1C" w:rsidRPr="00865340">
              <w:rPr>
                <w:rFonts w:ascii="Times New Roman" w:hAnsi="Times New Roman"/>
                <w:sz w:val="20"/>
                <w:szCs w:val="20"/>
              </w:rPr>
              <w:t xml:space="preserve"> планирования и корректировки работы группы;</w:t>
            </w:r>
            <w:r w:rsidR="00286C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>навыками раб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>о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 xml:space="preserve">ты в составе </w:t>
            </w:r>
            <w:r w:rsidR="007A3C5A">
              <w:rPr>
                <w:rFonts w:ascii="Times New Roman" w:hAnsi="Times New Roman"/>
                <w:sz w:val="20"/>
                <w:szCs w:val="20"/>
              </w:rPr>
              <w:t>пожарно-технической</w:t>
            </w:r>
            <w:r w:rsidR="007A3C5A" w:rsidRPr="007A3C5A">
              <w:rPr>
                <w:rFonts w:ascii="Times New Roman" w:hAnsi="Times New Roman"/>
                <w:sz w:val="20"/>
                <w:szCs w:val="20"/>
              </w:rPr>
              <w:t xml:space="preserve"> комиссий</w:t>
            </w:r>
            <w:r w:rsidR="007A3C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69FECBC3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18B5512A" w14:textId="77777777" w:rsidTr="0005646B">
        <w:tc>
          <w:tcPr>
            <w:tcW w:w="534" w:type="dxa"/>
            <w:shd w:val="clear" w:color="auto" w:fill="auto"/>
            <w:vAlign w:val="center"/>
          </w:tcPr>
          <w:p w14:paraId="049174A9" w14:textId="75A574CF" w:rsidR="001A68A5" w:rsidRDefault="001A68A5" w:rsidP="0005646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7F19F7" w14:textId="121400CF" w:rsidR="00865340" w:rsidRPr="001A68A5" w:rsidRDefault="001A68A5" w:rsidP="000564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5B351FC8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410" w:type="dxa"/>
            <w:shd w:val="clear" w:color="auto" w:fill="auto"/>
          </w:tcPr>
          <w:p w14:paraId="201111D3" w14:textId="1B4D413F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Знать: законодательство Российс</w:t>
            </w:r>
            <w:r w:rsidR="001A68A5">
              <w:rPr>
                <w:rFonts w:ascii="Times New Roman" w:hAnsi="Times New Roman"/>
                <w:sz w:val="20"/>
                <w:szCs w:val="20"/>
              </w:rPr>
              <w:t>кой Федерации и другие норматив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ные правовые </w:t>
            </w: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акты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и норм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тивные документы в о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б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ласти пожарной </w:t>
            </w:r>
            <w:proofErr w:type="spellStart"/>
            <w:r w:rsidRPr="00865340">
              <w:rPr>
                <w:rFonts w:ascii="Times New Roman" w:hAnsi="Times New Roman"/>
                <w:sz w:val="20"/>
                <w:szCs w:val="20"/>
              </w:rPr>
              <w:t>безопас-ности</w:t>
            </w:r>
            <w:proofErr w:type="spellEnd"/>
            <w:r w:rsidRPr="00865340">
              <w:rPr>
                <w:rFonts w:ascii="Times New Roman" w:hAnsi="Times New Roman"/>
                <w:sz w:val="20"/>
                <w:szCs w:val="20"/>
              </w:rPr>
              <w:t>; особенности де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я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тельности органов д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знания Государственной </w:t>
            </w:r>
            <w:proofErr w:type="spellStart"/>
            <w:r w:rsidRPr="00865340">
              <w:rPr>
                <w:rFonts w:ascii="Times New Roman" w:hAnsi="Times New Roman"/>
                <w:sz w:val="20"/>
                <w:szCs w:val="20"/>
              </w:rPr>
              <w:t>проти-вопожарной</w:t>
            </w:r>
            <w:proofErr w:type="spell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слу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ж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бы и ГПН.</w:t>
            </w:r>
          </w:p>
          <w:p w14:paraId="49E5A125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0963EBF3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865340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95F8525" w14:textId="48EC45A4" w:rsidR="00865340" w:rsidRPr="00865340" w:rsidRDefault="00A043BA" w:rsidP="00A043B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Знает: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законодательство Российской Федерации и другие нормативные пр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вовые акты в области п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жарной безопас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ности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нормативные документы по пожарной безопасн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сти в строительстве; мех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низм возникновения и развития горения; сво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ства пожарной нагрузки и меры по обеспечению безопасности аварийно-спасательных и экспер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т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ных </w:t>
            </w:r>
            <w:proofErr w:type="gram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работ</w:t>
            </w:r>
            <w:proofErr w:type="gram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 том числе при производстве работ на месте пожара в рамках пожарно-технической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экс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пертизы</w:t>
            </w:r>
            <w:proofErr w:type="spell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; </w:t>
            </w:r>
            <w:proofErr w:type="gram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знать принципы действия термических источников зажигания;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знать принципы действия механических источников зажигания; пожарно-тех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proofErr w:type="spell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ническую</w:t>
            </w:r>
            <w:proofErr w:type="spell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характеристику 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неэлектрических нагрев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тельных устройств; ос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бенности протекания п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жароопасных аварийных </w:t>
            </w:r>
            <w:r w:rsidRPr="00A043BA">
              <w:rPr>
                <w:rFonts w:ascii="Times New Roman" w:hAnsi="Times New Roman"/>
                <w:spacing w:val="-6"/>
                <w:sz w:val="20"/>
                <w:szCs w:val="20"/>
              </w:rPr>
              <w:t>процессов в электрообор</w:t>
            </w:r>
            <w:r w:rsidRPr="00A043BA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A043BA">
              <w:rPr>
                <w:rFonts w:ascii="Times New Roman" w:hAnsi="Times New Roman"/>
                <w:spacing w:val="-6"/>
                <w:sz w:val="20"/>
                <w:szCs w:val="20"/>
              </w:rPr>
              <w:t>довании; механизм уста-</w:t>
            </w:r>
            <w:proofErr w:type="spellStart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новления</w:t>
            </w:r>
            <w:proofErr w:type="spell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причастности к возникновению пожара электрических приборов и оборудования; пожарно-техническую характер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стику электро-газосварки и газорезки; принципы зажигательного действия статического электрич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ства; принципы зажиг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тельного действия атм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сферного электричества; суть механизма самово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горания;</w:t>
            </w:r>
            <w:proofErr w:type="gramEnd"/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проводить ра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следование по делам о пожарах, выдвигать, ан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лизировать и проверять экспертные версии во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никновения пожара в с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A043BA">
              <w:rPr>
                <w:rFonts w:ascii="Times New Roman" w:hAnsi="Times New Roman"/>
                <w:spacing w:val="-4"/>
                <w:sz w:val="20"/>
                <w:szCs w:val="20"/>
              </w:rPr>
              <w:t>ответствии с нормами ПБ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4083BB4D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115AB4D8" w14:textId="77777777" w:rsidTr="00D944C2">
        <w:tc>
          <w:tcPr>
            <w:tcW w:w="534" w:type="dxa"/>
            <w:shd w:val="clear" w:color="auto" w:fill="auto"/>
            <w:vAlign w:val="center"/>
          </w:tcPr>
          <w:p w14:paraId="7EF78A13" w14:textId="1FD5EE01" w:rsidR="001A68A5" w:rsidRDefault="001A68A5" w:rsidP="00D944C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186677" w14:textId="5C1FD5B8" w:rsidR="00865340" w:rsidRPr="001A68A5" w:rsidRDefault="001A68A5" w:rsidP="00D944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79790897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410" w:type="dxa"/>
            <w:shd w:val="clear" w:color="auto" w:fill="auto"/>
          </w:tcPr>
          <w:p w14:paraId="334B7547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Уметь: использовать в практической деятельн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сти нормы действующего законодательства; пр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вильно квалифицировать правонарушения в обл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сти пожарной безопасн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сти и определять юрид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ческую ответственность за них; отстаивать свои в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воды и суждения в суде.</w:t>
            </w:r>
          </w:p>
          <w:p w14:paraId="70DEF856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34E9E963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proofErr w:type="gramEnd"/>
          </w:p>
        </w:tc>
        <w:tc>
          <w:tcPr>
            <w:tcW w:w="2418" w:type="dxa"/>
            <w:shd w:val="clear" w:color="auto" w:fill="auto"/>
          </w:tcPr>
          <w:p w14:paraId="23F273BC" w14:textId="614E3331" w:rsidR="00865340" w:rsidRPr="00865340" w:rsidRDefault="00865340" w:rsidP="00214D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проводить иссл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дования и составлять письменное 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заключение пожарно-технического </w:t>
            </w:r>
            <w:proofErr w:type="gramStart"/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э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кс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перта</w:t>
            </w:r>
            <w:proofErr w:type="gramEnd"/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о причине пожара и нарушениях в работе с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стем автоматического ко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троля пожарной без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опа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ности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определять наруш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ния, создающие угрозу возникновения аварии и/или пожара и безопасн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сти людей;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систематизир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вать информацию о пож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ре, получаемую при пр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14DF2" w:rsidRPr="00214DF2">
              <w:rPr>
                <w:rFonts w:ascii="Times New Roman" w:hAnsi="Times New Roman"/>
                <w:spacing w:val="-6"/>
                <w:sz w:val="20"/>
                <w:szCs w:val="20"/>
              </w:rPr>
              <w:t>ведении пожарн</w:t>
            </w:r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о-</w:t>
            </w:r>
            <w:proofErr w:type="spellStart"/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техни</w:t>
            </w:r>
            <w:proofErr w:type="spellEnd"/>
            <w:r w:rsidR="00214DF2">
              <w:rPr>
                <w:rFonts w:ascii="Times New Roman" w:hAnsi="Times New Roman"/>
                <w:spacing w:val="-6"/>
                <w:sz w:val="20"/>
                <w:szCs w:val="20"/>
              </w:rPr>
              <w:t>-ческой экспертизы.</w:t>
            </w:r>
          </w:p>
        </w:tc>
        <w:tc>
          <w:tcPr>
            <w:tcW w:w="1382" w:type="dxa"/>
            <w:shd w:val="clear" w:color="auto" w:fill="auto"/>
          </w:tcPr>
          <w:p w14:paraId="274EB3F6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865340" w:rsidRPr="00865340" w14:paraId="37ECB35E" w14:textId="77777777" w:rsidTr="009340CE">
        <w:tc>
          <w:tcPr>
            <w:tcW w:w="534" w:type="dxa"/>
            <w:shd w:val="clear" w:color="auto" w:fill="auto"/>
            <w:vAlign w:val="center"/>
          </w:tcPr>
          <w:p w14:paraId="5FD87917" w14:textId="246FC424" w:rsidR="001A68A5" w:rsidRDefault="001A68A5" w:rsidP="009340C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C462BB" w14:textId="7F0C8EF9" w:rsidR="00865340" w:rsidRPr="001A68A5" w:rsidRDefault="001A68A5" w:rsidP="009340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0EAA5128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</w:p>
        </w:tc>
        <w:tc>
          <w:tcPr>
            <w:tcW w:w="2410" w:type="dxa"/>
            <w:shd w:val="clear" w:color="auto" w:fill="auto"/>
          </w:tcPr>
          <w:p w14:paraId="36F8314A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Владеть: навыками раб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ты в составе комиссий: пожарно-технической; по организации пожарной охраны; по расследов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нию пожаров; по проверке знаний персоналом треб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ваний пожарной безопа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ности; по приемке в эк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плуатацию законченных строительством или р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конструированных прои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з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водственных объектов; по приемке из ремонта уст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новок, агрегатов, станков и другого оборудования в 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части соблюдения треб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ваний пожарной безопа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ности; навыками судебн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го разбирательства уг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ловных, администрати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865340">
              <w:rPr>
                <w:rFonts w:ascii="Times New Roman" w:hAnsi="Times New Roman"/>
                <w:spacing w:val="-4"/>
                <w:sz w:val="20"/>
                <w:szCs w:val="20"/>
              </w:rPr>
              <w:t>ных и гражданских дел, связанных с пожарами.</w:t>
            </w:r>
            <w:proofErr w:type="gramEnd"/>
          </w:p>
        </w:tc>
        <w:tc>
          <w:tcPr>
            <w:tcW w:w="1551" w:type="dxa"/>
            <w:shd w:val="clear" w:color="auto" w:fill="auto"/>
          </w:tcPr>
          <w:p w14:paraId="6A87C1D7" w14:textId="77777777" w:rsidR="00865340" w:rsidRPr="00865340" w:rsidRDefault="00865340" w:rsidP="008653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lastRenderedPageBreak/>
              <w:t>В (ИД-3</w:t>
            </w:r>
            <w:r w:rsidRPr="00865340">
              <w:rPr>
                <w:rFonts w:ascii="Times New Roman" w:hAnsi="Times New Roman"/>
                <w:sz w:val="20"/>
                <w:szCs w:val="20"/>
                <w:vertAlign w:val="subscript"/>
              </w:rPr>
              <w:t>ПК-7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5244CC3" w14:textId="0841666B" w:rsidR="00865340" w:rsidRPr="00865340" w:rsidRDefault="00865340" w:rsidP="003F2F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следования и анализа причин возникновения пожара, применяемых при производстве пожар</w:t>
            </w:r>
            <w:r w:rsidR="003F2FA9">
              <w:rPr>
                <w:rFonts w:ascii="Times New Roman" w:hAnsi="Times New Roman"/>
                <w:sz w:val="20"/>
                <w:szCs w:val="20"/>
              </w:rPr>
              <w:t>-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но-технической экспе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тизы;</w:t>
            </w:r>
            <w:r w:rsidR="003F2F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навыками орган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зации и производства </w:t>
            </w:r>
            <w:proofErr w:type="spellStart"/>
            <w:r w:rsidR="003F2FA9" w:rsidRPr="003F2FA9">
              <w:rPr>
                <w:rFonts w:ascii="Times New Roman" w:hAnsi="Times New Roman"/>
                <w:sz w:val="20"/>
                <w:szCs w:val="20"/>
              </w:rPr>
              <w:t>по</w:t>
            </w:r>
            <w:r w:rsidR="003F2FA9">
              <w:rPr>
                <w:rFonts w:ascii="Times New Roman" w:hAnsi="Times New Roman"/>
                <w:sz w:val="20"/>
                <w:szCs w:val="20"/>
              </w:rPr>
              <w:t>-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жарно-технической</w:t>
            </w:r>
            <w:proofErr w:type="spellEnd"/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 эк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пертизы; навыками раб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о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ты в составе комиссий: пожарно-технической; по организации пожарной охраны; по расследов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нию пожаров; по прове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ке знаний персоналом 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требований </w:t>
            </w:r>
            <w:proofErr w:type="gramStart"/>
            <w:r w:rsidR="003F2FA9" w:rsidRPr="003F2FA9">
              <w:rPr>
                <w:rFonts w:ascii="Times New Roman" w:hAnsi="Times New Roman"/>
                <w:sz w:val="20"/>
                <w:szCs w:val="20"/>
              </w:rPr>
              <w:t>пожар-ной</w:t>
            </w:r>
            <w:proofErr w:type="gramEnd"/>
            <w:r w:rsidR="003F2FA9" w:rsidRPr="003F2FA9">
              <w:rPr>
                <w:rFonts w:ascii="Times New Roman" w:hAnsi="Times New Roman"/>
                <w:sz w:val="20"/>
                <w:szCs w:val="20"/>
              </w:rPr>
              <w:t xml:space="preserve"> безопасности; по прие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м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ке в эксплуатацию з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конченных строител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ь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ством или реконструир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о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ванных производстве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ных объектов; по прие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м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ке из ремонта установок, агрегатов, станков и др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у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гого оборудования в ч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сти соблюдения требов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ний пожарной безопа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ности; по приёмке с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стем противопожарной автоматики; по орган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и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зации эксплуатации ав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а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рийно-спасательной те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х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ники и оборудования</w:t>
            </w:r>
            <w:proofErr w:type="gramStart"/>
            <w:r w:rsidR="003F2FA9">
              <w:rPr>
                <w:rFonts w:ascii="Times New Roman" w:hAnsi="Times New Roman"/>
                <w:sz w:val="20"/>
                <w:szCs w:val="20"/>
              </w:rPr>
              <w:t>.</w:t>
            </w:r>
            <w:r w:rsidR="003F2FA9" w:rsidRPr="003F2FA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0CA1D81E" w14:textId="77777777" w:rsidR="00865340" w:rsidRPr="00865340" w:rsidRDefault="00865340" w:rsidP="008653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5340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экз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а</w:t>
            </w:r>
            <w:r w:rsidRPr="00865340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4228828C" w14:textId="77777777" w:rsidR="009340CE" w:rsidRDefault="009340CE" w:rsidP="0093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251A64" w14:textId="77777777" w:rsidR="009340CE" w:rsidRDefault="009340CE" w:rsidP="0093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1D31E5" w14:textId="2A9C1D9B" w:rsidR="00E04A8C" w:rsidRPr="00B063B2" w:rsidRDefault="00E04A8C" w:rsidP="00934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4115760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A08395A" w:rsidR="007974BC" w:rsidRPr="00292C8E" w:rsidRDefault="00E76221" w:rsidP="00E7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221">
              <w:rPr>
                <w:rFonts w:ascii="Times New Roman" w:hAnsi="Times New Roman"/>
                <w:sz w:val="24"/>
                <w:szCs w:val="24"/>
              </w:rPr>
              <w:t>Выдвижение непосредственных ве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р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сий о причине пожара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и порядок их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A6444" w:rsidRPr="004A6444">
              <w:rPr>
                <w:rFonts w:ascii="Times New Roman" w:hAnsi="Times New Roman"/>
                <w:sz w:val="24"/>
                <w:szCs w:val="24"/>
              </w:rPr>
              <w:t>Механизм возникновения и развития горения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1199E178" w:rsidR="007974BC" w:rsidRPr="00473DD0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08E9A518" w:rsidR="007974BC" w:rsidRPr="00774427" w:rsidRDefault="004359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672E6044" w:rsidR="007974BC" w:rsidRPr="00D17E59" w:rsidRDefault="007E4A0E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Свойства пожарной нагрузки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528D58A3" w:rsidR="007974BC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71B59DA3" w:rsidR="007974BC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0E81A21A" w:rsidR="00EE60DB" w:rsidRPr="002739AF" w:rsidRDefault="007E4A0E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Термические источники зажигани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3E2D7A">
              <w:rPr>
                <w:rFonts w:ascii="Times New Roman" w:hAnsi="Times New Roman"/>
                <w:sz w:val="24"/>
                <w:szCs w:val="24"/>
              </w:rPr>
              <w:t>.</w:t>
            </w:r>
            <w:r w:rsidR="003E2D7A" w:rsidRPr="00152615">
              <w:rPr>
                <w:rFonts w:ascii="Times New Roman" w:hAnsi="Times New Roman"/>
                <w:sz w:val="24"/>
                <w:szCs w:val="24"/>
              </w:rPr>
              <w:t xml:space="preserve"> Механические источники зажигания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53C245FF" w:rsidR="00EE60DB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210479FA" w:rsidR="00EE60DB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52957CBB" w:rsidR="0054297A" w:rsidRPr="003E2D7A" w:rsidRDefault="003E2D7A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D7A">
              <w:rPr>
                <w:rFonts w:ascii="Times New Roman" w:hAnsi="Times New Roman"/>
                <w:sz w:val="24"/>
                <w:szCs w:val="24"/>
              </w:rPr>
              <w:t>Неэлектрические нагревательные устройства</w:t>
            </w:r>
          </w:p>
        </w:tc>
        <w:tc>
          <w:tcPr>
            <w:tcW w:w="1134" w:type="dxa"/>
            <w:vAlign w:val="center"/>
          </w:tcPr>
          <w:p w14:paraId="7CB50870" w14:textId="62053305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BED32ED" w14:textId="2026988D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09A42E70" w:rsidR="0054297A" w:rsidRPr="0095552C" w:rsidRDefault="003E2D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B6AF9">
              <w:rPr>
                <w:b w:val="0"/>
                <w:smallCaps w:val="0"/>
                <w:lang w:val="ru-RU" w:eastAsia="ru-RU"/>
              </w:rPr>
              <w:t>Пожароопасные аварийные процессы в электрооборудовании</w:t>
            </w:r>
          </w:p>
        </w:tc>
        <w:tc>
          <w:tcPr>
            <w:tcW w:w="1134" w:type="dxa"/>
            <w:vAlign w:val="center"/>
          </w:tcPr>
          <w:p w14:paraId="02DF5B4E" w14:textId="3FA4330A" w:rsidR="0054297A" w:rsidRPr="00473DD0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56D4FEFB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0ED43759" w:rsidR="0054297A" w:rsidRPr="0095552C" w:rsidRDefault="003E2D7A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353C8">
              <w:rPr>
                <w:b w:val="0"/>
                <w:smallCaps w:val="0"/>
                <w:lang w:val="ru-RU" w:eastAsia="ru-RU"/>
              </w:rPr>
              <w:t>Электрические приборы и оборуд</w:t>
            </w:r>
            <w:r w:rsidRPr="004353C8">
              <w:rPr>
                <w:b w:val="0"/>
                <w:smallCaps w:val="0"/>
                <w:lang w:val="ru-RU" w:eastAsia="ru-RU"/>
              </w:rPr>
              <w:t>о</w:t>
            </w:r>
            <w:r w:rsidRPr="004353C8">
              <w:rPr>
                <w:b w:val="0"/>
                <w:smallCaps w:val="0"/>
                <w:lang w:val="ru-RU" w:eastAsia="ru-RU"/>
              </w:rPr>
              <w:t>вание. Установление причастности к возникновению пожара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14:paraId="520BA4EC" w14:textId="4FD64B5A" w:rsidR="0054297A" w:rsidRPr="00473DD0" w:rsidRDefault="00FD48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6A413E8D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58A3612F" w:rsidR="0054297A" w:rsidRPr="0095552C" w:rsidRDefault="00D243C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Электро-газосварка и газорезка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017581E3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73664606" w:rsidR="0054297A" w:rsidRPr="00774427" w:rsidRDefault="004359C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296D5BB0" w:rsidR="0054297A" w:rsidRPr="0095552C" w:rsidRDefault="00D243C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Статическое электричество</w:t>
            </w:r>
            <w:r>
              <w:rPr>
                <w:b w:val="0"/>
                <w:smallCaps w:val="0"/>
                <w:lang w:val="ru-RU" w:eastAsia="ru-RU"/>
              </w:rPr>
              <w:t>.</w:t>
            </w:r>
            <w:r w:rsidRPr="00D243C8">
              <w:rPr>
                <w:b w:val="0"/>
                <w:smallCaps w:val="0"/>
                <w:lang w:val="ru-RU" w:eastAsia="ru-RU"/>
              </w:rPr>
              <w:t xml:space="preserve"> 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Атм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о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сферное электричество</w:t>
            </w:r>
            <w:r w:rsidR="004353C8">
              <w:rPr>
                <w:b w:val="0"/>
                <w:smallCaps w:val="0"/>
                <w:lang w:val="ru-RU" w:eastAsia="ru-RU"/>
              </w:rPr>
              <w:t xml:space="preserve">. 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Самовозг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о</w:t>
            </w:r>
            <w:r w:rsidR="004353C8" w:rsidRPr="004353C8">
              <w:rPr>
                <w:b w:val="0"/>
                <w:smallCaps w:val="0"/>
                <w:lang w:val="ru-RU" w:eastAsia="ru-RU"/>
              </w:rPr>
              <w:t>рание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240768AD" w:rsid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617171E1" w:rsidR="0054297A" w:rsidRPr="00774427" w:rsidRDefault="00885F8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0DDBED4B" w:rsidR="00542F92" w:rsidRPr="00542F92" w:rsidRDefault="00FD488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52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6F5DF803" w:rsidR="00542F92" w:rsidRPr="00542F92" w:rsidRDefault="00E16228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bookmarkEnd w:id="2"/>
    <w:p w14:paraId="093E59E9" w14:textId="7EF42813" w:rsidR="007974BC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5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761"/>
        <w:gridCol w:w="1133"/>
        <w:gridCol w:w="1274"/>
        <w:gridCol w:w="1245"/>
      </w:tblGrid>
      <w:tr w:rsidR="007D3545" w:rsidRPr="007E7E91" w14:paraId="22D144CA" w14:textId="77777777" w:rsidTr="007D354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5DDCC403" w14:textId="77777777" w:rsidR="007D3545" w:rsidRPr="007E7E91" w:rsidRDefault="007D3545" w:rsidP="001173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761" w:type="dxa"/>
            <w:vMerge w:val="restart"/>
            <w:vAlign w:val="center"/>
          </w:tcPr>
          <w:p w14:paraId="795891B6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55DADF2A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2" w:type="dxa"/>
            <w:gridSpan w:val="3"/>
            <w:tcBorders>
              <w:bottom w:val="single" w:sz="4" w:space="0" w:color="auto"/>
            </w:tcBorders>
            <w:vAlign w:val="center"/>
          </w:tcPr>
          <w:p w14:paraId="48B02566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28979D69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B7E9970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D3545" w:rsidRPr="007E7E91" w14:paraId="11AA3CA7" w14:textId="77777777" w:rsidTr="007D3545">
        <w:trPr>
          <w:trHeight w:val="217"/>
          <w:jc w:val="center"/>
        </w:trPr>
        <w:tc>
          <w:tcPr>
            <w:tcW w:w="1129" w:type="dxa"/>
            <w:vMerge/>
            <w:vAlign w:val="center"/>
          </w:tcPr>
          <w:p w14:paraId="71800784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  <w:vMerge/>
            <w:vAlign w:val="center"/>
          </w:tcPr>
          <w:p w14:paraId="57AD3D20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2C0EDD4D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514CA34C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042169AA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10DF4413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04351E9" w14:textId="77777777" w:rsidR="007D3545" w:rsidRPr="007E7E91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D3545" w:rsidRPr="00473DD0" w14:paraId="1C4E0611" w14:textId="77777777" w:rsidTr="007D3545">
        <w:trPr>
          <w:trHeight w:val="64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7D94F1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14:paraId="29C7C13C" w14:textId="77777777" w:rsidR="007D3545" w:rsidRPr="00292C8E" w:rsidRDefault="007D3545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221">
              <w:rPr>
                <w:rFonts w:ascii="Times New Roman" w:hAnsi="Times New Roman"/>
                <w:sz w:val="24"/>
                <w:szCs w:val="24"/>
              </w:rPr>
              <w:t>Выдвижение непосредственных версий о причине пожара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6221">
              <w:rPr>
                <w:rFonts w:ascii="Times New Roman" w:hAnsi="Times New Roman"/>
                <w:sz w:val="24"/>
                <w:szCs w:val="24"/>
              </w:rPr>
              <w:t>и порядок их анализа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A6444">
              <w:rPr>
                <w:rFonts w:ascii="Times New Roman" w:hAnsi="Times New Roman"/>
                <w:sz w:val="24"/>
                <w:szCs w:val="24"/>
              </w:rPr>
              <w:t>М</w:t>
            </w:r>
            <w:r w:rsidRPr="004A6444">
              <w:rPr>
                <w:rFonts w:ascii="Times New Roman" w:hAnsi="Times New Roman"/>
                <w:sz w:val="24"/>
                <w:szCs w:val="24"/>
              </w:rPr>
              <w:t>е</w:t>
            </w:r>
            <w:r w:rsidRPr="004A6444">
              <w:rPr>
                <w:rFonts w:ascii="Times New Roman" w:hAnsi="Times New Roman"/>
                <w:sz w:val="24"/>
                <w:szCs w:val="24"/>
              </w:rPr>
              <w:t>ханизм возникновения и развития горения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6F4CF2E9" w14:textId="289D0C62" w:rsidR="007D3545" w:rsidRPr="00473DD0" w:rsidRDefault="004C52FC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60FC5DC" w14:textId="4CCF2EC9" w:rsidR="007D3545" w:rsidRPr="00774427" w:rsidRDefault="001F0A6A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56267471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39A2C5A4" w14:textId="77777777" w:rsidTr="007D354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DB28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1" w:type="dxa"/>
            <w:tcBorders>
              <w:top w:val="single" w:sz="4" w:space="0" w:color="auto"/>
            </w:tcBorders>
            <w:vAlign w:val="center"/>
          </w:tcPr>
          <w:p w14:paraId="08DA4043" w14:textId="77777777" w:rsidR="007D3545" w:rsidRPr="00D17E59" w:rsidRDefault="007D3545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Свойства пожарной нагрузки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37DFFCB1" w14:textId="1ED7A99E" w:rsidR="007D3545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26EDEE8A" w14:textId="54FF813C" w:rsidR="007D3545" w:rsidRPr="00774427" w:rsidRDefault="001F0A6A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10E4EE9D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3B1E31E0" w14:textId="77777777" w:rsidTr="007D354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F7FE5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1" w:type="dxa"/>
            <w:tcBorders>
              <w:top w:val="single" w:sz="4" w:space="0" w:color="auto"/>
            </w:tcBorders>
            <w:vAlign w:val="center"/>
          </w:tcPr>
          <w:p w14:paraId="524A5F57" w14:textId="37A5431F" w:rsidR="007D3545" w:rsidRPr="002739AF" w:rsidRDefault="007D3545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A0E">
              <w:rPr>
                <w:rFonts w:ascii="Times New Roman" w:hAnsi="Times New Roman"/>
                <w:sz w:val="24"/>
                <w:szCs w:val="24"/>
              </w:rPr>
              <w:t>Термические источники зажигани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070B49">
              <w:rPr>
                <w:rFonts w:ascii="Times New Roman" w:hAnsi="Times New Roman"/>
                <w:sz w:val="24"/>
                <w:szCs w:val="24"/>
              </w:rPr>
              <w:t>.</w:t>
            </w:r>
            <w:r w:rsidR="00070B49" w:rsidRPr="00152615">
              <w:rPr>
                <w:rFonts w:ascii="Times New Roman" w:hAnsi="Times New Roman"/>
                <w:sz w:val="24"/>
                <w:szCs w:val="24"/>
              </w:rPr>
              <w:t xml:space="preserve"> Мех</w:t>
            </w:r>
            <w:r w:rsidR="00070B49" w:rsidRPr="00152615">
              <w:rPr>
                <w:rFonts w:ascii="Times New Roman" w:hAnsi="Times New Roman"/>
                <w:sz w:val="24"/>
                <w:szCs w:val="24"/>
              </w:rPr>
              <w:t>а</w:t>
            </w:r>
            <w:r w:rsidR="00070B49" w:rsidRPr="00152615">
              <w:rPr>
                <w:rFonts w:ascii="Times New Roman" w:hAnsi="Times New Roman"/>
                <w:sz w:val="24"/>
                <w:szCs w:val="24"/>
              </w:rPr>
              <w:t>нические источники зажигания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A385CDB" w14:textId="7DCCC85F" w:rsidR="007D3545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2F4F05A4" w14:textId="69C491F1" w:rsidR="007D3545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05983461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545" w:rsidRPr="00473DD0" w14:paraId="4F0704CF" w14:textId="77777777" w:rsidTr="007D354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291086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1" w:type="dxa"/>
            <w:vAlign w:val="center"/>
          </w:tcPr>
          <w:p w14:paraId="056B959D" w14:textId="747788E1" w:rsidR="007D3545" w:rsidRPr="00070B49" w:rsidRDefault="00070B49" w:rsidP="00117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B49">
              <w:rPr>
                <w:rFonts w:ascii="Times New Roman" w:hAnsi="Times New Roman"/>
                <w:sz w:val="24"/>
                <w:szCs w:val="24"/>
              </w:rPr>
              <w:t>Неэлектрические нагревательные устро</w:t>
            </w:r>
            <w:r w:rsidRPr="00070B49">
              <w:rPr>
                <w:rFonts w:ascii="Times New Roman" w:hAnsi="Times New Roman"/>
                <w:sz w:val="24"/>
                <w:szCs w:val="24"/>
              </w:rPr>
              <w:t>й</w:t>
            </w:r>
            <w:r w:rsidRPr="00070B49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1133" w:type="dxa"/>
            <w:vAlign w:val="center"/>
          </w:tcPr>
          <w:p w14:paraId="0B574C9B" w14:textId="2B943BBF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14:paraId="2F227C00" w14:textId="360676DA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Align w:val="center"/>
          </w:tcPr>
          <w:p w14:paraId="58FBCD7C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5CE11148" w14:textId="77777777" w:rsidTr="007D3545">
        <w:trPr>
          <w:jc w:val="center"/>
        </w:trPr>
        <w:tc>
          <w:tcPr>
            <w:tcW w:w="1129" w:type="dxa"/>
            <w:vAlign w:val="center"/>
          </w:tcPr>
          <w:p w14:paraId="4C07B73A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vAlign w:val="center"/>
          </w:tcPr>
          <w:p w14:paraId="5F0CFE44" w14:textId="21720CA3" w:rsidR="007D3545" w:rsidRPr="0095552C" w:rsidRDefault="00070B49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BB6AF9">
              <w:rPr>
                <w:b w:val="0"/>
                <w:smallCaps w:val="0"/>
                <w:lang w:val="ru-RU" w:eastAsia="ru-RU"/>
              </w:rPr>
              <w:t>Пожароопасные аварийные процессы в электрооборудовании</w:t>
            </w:r>
          </w:p>
        </w:tc>
        <w:tc>
          <w:tcPr>
            <w:tcW w:w="1133" w:type="dxa"/>
            <w:vAlign w:val="center"/>
          </w:tcPr>
          <w:p w14:paraId="10835A83" w14:textId="486AA027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14:paraId="1A3404F8" w14:textId="39ABA4FF" w:rsidR="007D3545" w:rsidRPr="00774427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58AF6C78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552882AA" w14:textId="77777777" w:rsidTr="007D3545">
        <w:trPr>
          <w:jc w:val="center"/>
        </w:trPr>
        <w:tc>
          <w:tcPr>
            <w:tcW w:w="1129" w:type="dxa"/>
            <w:vAlign w:val="center"/>
          </w:tcPr>
          <w:p w14:paraId="3CAE5C3F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1" w:type="dxa"/>
            <w:vAlign w:val="center"/>
          </w:tcPr>
          <w:p w14:paraId="0815AA5E" w14:textId="4FBA9BF9" w:rsidR="007D3545" w:rsidRPr="0095552C" w:rsidRDefault="00070B49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353C8">
              <w:rPr>
                <w:b w:val="0"/>
                <w:smallCaps w:val="0"/>
                <w:lang w:val="ru-RU" w:eastAsia="ru-RU"/>
              </w:rPr>
              <w:t>Электрические приборы и оборудование. Установление причастности к возникнов</w:t>
            </w:r>
            <w:r w:rsidRPr="004353C8">
              <w:rPr>
                <w:b w:val="0"/>
                <w:smallCaps w:val="0"/>
                <w:lang w:val="ru-RU" w:eastAsia="ru-RU"/>
              </w:rPr>
              <w:t>е</w:t>
            </w:r>
            <w:r w:rsidRPr="004353C8">
              <w:rPr>
                <w:b w:val="0"/>
                <w:smallCaps w:val="0"/>
                <w:lang w:val="ru-RU" w:eastAsia="ru-RU"/>
              </w:rPr>
              <w:t>нию пожара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3" w:type="dxa"/>
            <w:vAlign w:val="center"/>
          </w:tcPr>
          <w:p w14:paraId="42358495" w14:textId="2D2690DD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vAlign w:val="center"/>
          </w:tcPr>
          <w:p w14:paraId="1A2C16F5" w14:textId="0E787D53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Align w:val="center"/>
          </w:tcPr>
          <w:p w14:paraId="28796BC7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2BDA7AFB" w14:textId="77777777" w:rsidTr="007D3545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CAB26EC" w14:textId="77777777" w:rsidR="007D3545" w:rsidRPr="00473DD0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vAlign w:val="center"/>
          </w:tcPr>
          <w:p w14:paraId="7D011C59" w14:textId="244A415F" w:rsidR="007D3545" w:rsidRPr="0095552C" w:rsidRDefault="007D3545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Электро-газосварка и газорезка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2EA982D6" w14:textId="25EFEA8B" w:rsidR="007D3545" w:rsidRPr="00473DD0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80D1300" w14:textId="42A3AAED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89EB6DF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1EB3E7E6" w14:textId="77777777" w:rsidTr="007D3545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4CD5" w14:textId="77777777" w:rsidR="007D3545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65B3A" w14:textId="77777777" w:rsidR="007D3545" w:rsidRPr="0095552C" w:rsidRDefault="007D3545" w:rsidP="0011730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D243C8">
              <w:rPr>
                <w:b w:val="0"/>
                <w:smallCaps w:val="0"/>
                <w:lang w:val="ru-RU" w:eastAsia="ru-RU"/>
              </w:rPr>
              <w:t>Статическое электричество</w:t>
            </w:r>
            <w:r>
              <w:rPr>
                <w:b w:val="0"/>
                <w:smallCaps w:val="0"/>
                <w:lang w:val="ru-RU" w:eastAsia="ru-RU"/>
              </w:rPr>
              <w:t>.</w:t>
            </w:r>
            <w:r w:rsidRPr="00D243C8">
              <w:rPr>
                <w:b w:val="0"/>
                <w:smallCaps w:val="0"/>
                <w:lang w:val="ru-RU" w:eastAsia="ru-RU"/>
              </w:rPr>
              <w:t xml:space="preserve"> </w:t>
            </w:r>
            <w:r w:rsidRPr="004353C8">
              <w:rPr>
                <w:b w:val="0"/>
                <w:smallCaps w:val="0"/>
                <w:lang w:val="ru-RU" w:eastAsia="ru-RU"/>
              </w:rPr>
              <w:t>Атмосферное электричество</w:t>
            </w:r>
            <w:r>
              <w:rPr>
                <w:b w:val="0"/>
                <w:smallCaps w:val="0"/>
                <w:lang w:val="ru-RU" w:eastAsia="ru-RU"/>
              </w:rPr>
              <w:t xml:space="preserve">. </w:t>
            </w:r>
            <w:r w:rsidRPr="004353C8">
              <w:rPr>
                <w:b w:val="0"/>
                <w:smallCaps w:val="0"/>
                <w:lang w:val="ru-RU" w:eastAsia="ru-RU"/>
              </w:rPr>
              <w:t>Самовозгорание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7D5C" w14:textId="548AEAB7" w:rsidR="007D3545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42296" w14:textId="285097D1" w:rsidR="007D3545" w:rsidRPr="00774427" w:rsidRDefault="00F33B28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D179" w14:textId="77777777" w:rsidR="007D3545" w:rsidRPr="0054297A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3545" w:rsidRPr="00473DD0" w14:paraId="58D67558" w14:textId="77777777" w:rsidTr="007D3545">
        <w:trPr>
          <w:trHeight w:val="256"/>
          <w:jc w:val="center"/>
        </w:trPr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BAD77" w14:textId="032A2D7E" w:rsidR="007D3545" w:rsidRPr="007D3545" w:rsidRDefault="007D3545" w:rsidP="007D3545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509989CB" w14:textId="649E29F5" w:rsidR="007D3545" w:rsidRPr="00542F92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2D481EAB" w14:textId="4F3802D8" w:rsidR="007D3545" w:rsidRPr="00542F92" w:rsidRDefault="00FB2F72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42CD4B81" w14:textId="77777777" w:rsidR="007D3545" w:rsidRPr="00542F92" w:rsidRDefault="007D3545" w:rsidP="001173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9C1BF23" w14:textId="78CE7C13" w:rsidR="00F87E89" w:rsidRDefault="00F87E89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7AE75B" w14:textId="77777777" w:rsidR="00F87E89" w:rsidRPr="007E7E91" w:rsidRDefault="00F87E89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7AC5B1F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372532EF" w:rsidR="00AF524E" w:rsidRPr="00AF2614" w:rsidRDefault="0066613D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9E2328" w:rsidRPr="009E2328">
        <w:rPr>
          <w:rFonts w:ascii="Times New Roman" w:hAnsi="Times New Roman"/>
          <w:b/>
          <w:iCs/>
          <w:sz w:val="28"/>
          <w:szCs w:val="28"/>
        </w:rPr>
        <w:t>Выдвижение непосредственных версий о причине пожара и порядок их анализа. Механизм возникновения и развития горения</w:t>
      </w:r>
    </w:p>
    <w:p w14:paraId="00724159" w14:textId="7CB696DD" w:rsidR="005C603C" w:rsidRPr="003137A3" w:rsidRDefault="005C603C" w:rsidP="005C603C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137A3">
        <w:rPr>
          <w:rFonts w:ascii="Times New Roman" w:hAnsi="Times New Roman"/>
          <w:spacing w:val="-2"/>
          <w:sz w:val="28"/>
          <w:szCs w:val="28"/>
        </w:rPr>
        <w:t>Причина пожара в судебной пожарно-технической экспертизе. Выдв</w:t>
      </w:r>
      <w:r w:rsidRPr="003137A3">
        <w:rPr>
          <w:rFonts w:ascii="Times New Roman" w:hAnsi="Times New Roman"/>
          <w:spacing w:val="-2"/>
          <w:sz w:val="28"/>
          <w:szCs w:val="28"/>
        </w:rPr>
        <w:t>и</w:t>
      </w:r>
      <w:r w:rsidRPr="003137A3">
        <w:rPr>
          <w:rFonts w:ascii="Times New Roman" w:hAnsi="Times New Roman"/>
          <w:spacing w:val="-2"/>
          <w:sz w:val="28"/>
          <w:szCs w:val="28"/>
        </w:rPr>
        <w:t>жение экспертных версий о непосредственной причине пожара. Основные и</w:t>
      </w:r>
      <w:r w:rsidRPr="003137A3">
        <w:rPr>
          <w:rFonts w:ascii="Times New Roman" w:hAnsi="Times New Roman"/>
          <w:spacing w:val="-2"/>
          <w:sz w:val="28"/>
          <w:szCs w:val="28"/>
        </w:rPr>
        <w:t>с</w:t>
      </w:r>
      <w:r w:rsidRPr="003137A3">
        <w:rPr>
          <w:rFonts w:ascii="Times New Roman" w:hAnsi="Times New Roman"/>
          <w:spacing w:val="-2"/>
          <w:sz w:val="28"/>
          <w:szCs w:val="28"/>
        </w:rPr>
        <w:t>точники зажигания и процессы, инициирующие горение, которые рассматр</w:t>
      </w:r>
      <w:r w:rsidRPr="003137A3">
        <w:rPr>
          <w:rFonts w:ascii="Times New Roman" w:hAnsi="Times New Roman"/>
          <w:spacing w:val="-2"/>
          <w:sz w:val="28"/>
          <w:szCs w:val="28"/>
        </w:rPr>
        <w:t>и</w:t>
      </w:r>
      <w:r w:rsidRPr="003137A3">
        <w:rPr>
          <w:rFonts w:ascii="Times New Roman" w:hAnsi="Times New Roman"/>
          <w:spacing w:val="-2"/>
          <w:sz w:val="28"/>
          <w:szCs w:val="28"/>
        </w:rPr>
        <w:t>ваются в ходе экспертного анализа версий. Объекты исследования. Исходная информация. Понятие «горения». Режимы возникновения горения. Возникн</w:t>
      </w:r>
      <w:r w:rsidRPr="003137A3">
        <w:rPr>
          <w:rFonts w:ascii="Times New Roman" w:hAnsi="Times New Roman"/>
          <w:spacing w:val="-2"/>
          <w:sz w:val="28"/>
          <w:szCs w:val="28"/>
        </w:rPr>
        <w:t>о</w:t>
      </w:r>
      <w:r w:rsidRPr="003137A3">
        <w:rPr>
          <w:rFonts w:ascii="Times New Roman" w:hAnsi="Times New Roman"/>
          <w:spacing w:val="-2"/>
          <w:sz w:val="28"/>
          <w:szCs w:val="28"/>
        </w:rPr>
        <w:t>вение горения газов и паров. Загорание и пламенное горение твердых веществ и материалов. Распространение горения. Прекращение распространения гор</w:t>
      </w:r>
      <w:r w:rsidRPr="003137A3">
        <w:rPr>
          <w:rFonts w:ascii="Times New Roman" w:hAnsi="Times New Roman"/>
          <w:spacing w:val="-2"/>
          <w:sz w:val="28"/>
          <w:szCs w:val="28"/>
        </w:rPr>
        <w:t>е</w:t>
      </w:r>
      <w:r w:rsidRPr="003137A3">
        <w:rPr>
          <w:rFonts w:ascii="Times New Roman" w:hAnsi="Times New Roman"/>
          <w:spacing w:val="-2"/>
          <w:sz w:val="28"/>
          <w:szCs w:val="28"/>
        </w:rPr>
        <w:t>ния</w:t>
      </w:r>
      <w:r w:rsidR="003F0AFA">
        <w:rPr>
          <w:rFonts w:ascii="Times New Roman" w:hAnsi="Times New Roman"/>
          <w:spacing w:val="-2"/>
          <w:sz w:val="28"/>
          <w:szCs w:val="28"/>
        </w:rPr>
        <w:t>.</w:t>
      </w:r>
    </w:p>
    <w:p w14:paraId="14E2DC85" w14:textId="77777777" w:rsidR="00AE3339" w:rsidRDefault="00AE3339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0E77AC16" w:rsidR="009C0208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B108DF" w:rsidRPr="00B108DF">
        <w:rPr>
          <w:rFonts w:ascii="Times New Roman" w:hAnsi="Times New Roman"/>
          <w:b/>
          <w:iCs/>
          <w:sz w:val="28"/>
          <w:szCs w:val="28"/>
        </w:rPr>
        <w:t>Свойства пожарной нагрузки</w:t>
      </w:r>
      <w:r w:rsidR="009C0208" w:rsidRPr="00AF2614">
        <w:rPr>
          <w:rFonts w:ascii="Times New Roman" w:hAnsi="Times New Roman"/>
          <w:iCs/>
          <w:sz w:val="28"/>
          <w:szCs w:val="28"/>
        </w:rPr>
        <w:tab/>
      </w:r>
    </w:p>
    <w:p w14:paraId="334CEF50" w14:textId="322E0CE5" w:rsidR="002D7B2B" w:rsidRDefault="003F0AFA" w:rsidP="003F0A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AFA">
        <w:rPr>
          <w:rFonts w:ascii="Times New Roman" w:hAnsi="Times New Roman"/>
          <w:sz w:val="28"/>
          <w:szCs w:val="28"/>
        </w:rPr>
        <w:t>Горючие газы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0AFA">
        <w:rPr>
          <w:rFonts w:ascii="Times New Roman" w:hAnsi="Times New Roman"/>
          <w:sz w:val="28"/>
          <w:szCs w:val="28"/>
        </w:rPr>
        <w:t>Горючие жидкости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0AFA">
        <w:rPr>
          <w:rFonts w:ascii="Times New Roman" w:hAnsi="Times New Roman"/>
          <w:sz w:val="28"/>
          <w:szCs w:val="28"/>
        </w:rPr>
        <w:t>Твердые горючие материалы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0AFA">
        <w:rPr>
          <w:rFonts w:ascii="Times New Roman" w:hAnsi="Times New Roman"/>
          <w:sz w:val="28"/>
          <w:szCs w:val="28"/>
        </w:rPr>
        <w:t>Уст</w:t>
      </w:r>
      <w:r w:rsidRPr="003F0AFA">
        <w:rPr>
          <w:rFonts w:ascii="Times New Roman" w:hAnsi="Times New Roman"/>
          <w:sz w:val="28"/>
          <w:szCs w:val="28"/>
        </w:rPr>
        <w:t>а</w:t>
      </w:r>
      <w:r w:rsidRPr="003F0AFA">
        <w:rPr>
          <w:rFonts w:ascii="Times New Roman" w:hAnsi="Times New Roman"/>
          <w:sz w:val="28"/>
          <w:szCs w:val="28"/>
        </w:rPr>
        <w:t>новление природы полимерного материала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62630E1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2D8232" w14:textId="3E4141EC" w:rsidR="00052F41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052F41" w:rsidRPr="00052F41">
        <w:rPr>
          <w:rFonts w:ascii="Times New Roman" w:hAnsi="Times New Roman"/>
          <w:b/>
          <w:iCs/>
          <w:spacing w:val="-4"/>
          <w:sz w:val="28"/>
          <w:szCs w:val="28"/>
        </w:rPr>
        <w:t>Термические источники зажигания</w:t>
      </w:r>
      <w:r w:rsidR="00981B1A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981B1A" w:rsidRPr="00AA5E3E">
        <w:rPr>
          <w:rFonts w:ascii="Times New Roman" w:hAnsi="Times New Roman"/>
          <w:b/>
          <w:iCs/>
          <w:spacing w:val="-8"/>
          <w:sz w:val="28"/>
          <w:szCs w:val="28"/>
        </w:rPr>
        <w:t>Механические источники зажигания</w:t>
      </w:r>
    </w:p>
    <w:p w14:paraId="7AC923C3" w14:textId="70BC9EF9" w:rsidR="006C3360" w:rsidRDefault="00783E82" w:rsidP="00981B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83E82">
        <w:rPr>
          <w:rFonts w:ascii="Times New Roman" w:hAnsi="Times New Roman"/>
          <w:bCs/>
          <w:iCs/>
          <w:sz w:val="28"/>
          <w:szCs w:val="28"/>
        </w:rPr>
        <w:t>Открытое пламя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Тепловое излучение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Горячие поверхности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Горячие газы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Искры, образующиеся при сгорании веществ и материалов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783E82">
        <w:rPr>
          <w:rFonts w:ascii="Times New Roman" w:hAnsi="Times New Roman"/>
          <w:bCs/>
          <w:iCs/>
          <w:sz w:val="28"/>
          <w:szCs w:val="28"/>
        </w:rPr>
        <w:t xml:space="preserve"> Тлеющие </w:t>
      </w:r>
      <w:r w:rsidRPr="00783E82">
        <w:rPr>
          <w:rFonts w:ascii="Times New Roman" w:hAnsi="Times New Roman"/>
          <w:bCs/>
          <w:iCs/>
          <w:sz w:val="28"/>
          <w:szCs w:val="28"/>
        </w:rPr>
        <w:lastRenderedPageBreak/>
        <w:t>источники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783E82">
        <w:rPr>
          <w:rFonts w:ascii="Times New Roman" w:hAnsi="Times New Roman"/>
          <w:bCs/>
          <w:iCs/>
          <w:sz w:val="28"/>
          <w:szCs w:val="28"/>
        </w:rPr>
        <w:t xml:space="preserve"> Пиротехнические средства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783E82">
        <w:rPr>
          <w:rFonts w:ascii="Times New Roman" w:hAnsi="Times New Roman"/>
          <w:bCs/>
          <w:iCs/>
          <w:sz w:val="28"/>
          <w:szCs w:val="28"/>
        </w:rPr>
        <w:t>Фокусировка солнечных лучей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981B1A" w:rsidRPr="00981B1A">
        <w:t xml:space="preserve"> 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Те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п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ловыделение при трении</w:t>
      </w:r>
      <w:r w:rsidR="00981B1A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981B1A" w:rsidRPr="00981B1A">
        <w:rPr>
          <w:rFonts w:ascii="Times New Roman" w:hAnsi="Times New Roman"/>
          <w:bCs/>
          <w:iCs/>
          <w:sz w:val="28"/>
          <w:szCs w:val="28"/>
        </w:rPr>
        <w:t>Фрикционные искры</w:t>
      </w:r>
      <w:r w:rsidR="00670989">
        <w:rPr>
          <w:rFonts w:ascii="Times New Roman" w:hAnsi="Times New Roman"/>
          <w:bCs/>
          <w:iCs/>
          <w:sz w:val="28"/>
          <w:szCs w:val="28"/>
        </w:rPr>
        <w:t>.</w:t>
      </w:r>
    </w:p>
    <w:p w14:paraId="59A3CBD2" w14:textId="63DF5085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99239E" w:rsidRPr="0099239E">
        <w:rPr>
          <w:rFonts w:ascii="Times New Roman" w:hAnsi="Times New Roman"/>
          <w:b/>
          <w:iCs/>
          <w:spacing w:val="-8"/>
          <w:sz w:val="28"/>
          <w:szCs w:val="28"/>
        </w:rPr>
        <w:t>Неэлектрические нагревательные устройства</w:t>
      </w:r>
    </w:p>
    <w:p w14:paraId="7BCF0E21" w14:textId="5BA15C75" w:rsidR="00EE60DB" w:rsidRPr="00C138D7" w:rsidRDefault="00ED3FB0" w:rsidP="00ED3FB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ED3FB0">
        <w:rPr>
          <w:rFonts w:ascii="Times New Roman" w:hAnsi="Times New Roman"/>
          <w:bCs/>
          <w:iCs/>
          <w:spacing w:val="-4"/>
          <w:sz w:val="28"/>
          <w:szCs w:val="28"/>
        </w:rPr>
        <w:t>Бытовые газовые приборы для приготовления пищи и нагрева воды.  Котлы отопительные водогрейные на газовом топливе. Инфракрасные газовые обогреватели и газовые конверторы. Бытовые нагреватели на жидком топливе. Теплогенерирующие установки на жидком топливе. Печи. Камины. Аппараты бытовые на твердом топливе с водяным контуром</w:t>
      </w:r>
      <w:r w:rsidR="00EE60DB" w:rsidRPr="00C138D7">
        <w:rPr>
          <w:rFonts w:ascii="Times New Roman" w:hAnsi="Times New Roman"/>
          <w:bCs/>
          <w:iCs/>
          <w:spacing w:val="-4"/>
          <w:sz w:val="28"/>
          <w:szCs w:val="28"/>
        </w:rPr>
        <w:t>.</w:t>
      </w:r>
    </w:p>
    <w:p w14:paraId="1CACD14F" w14:textId="77777777" w:rsidR="00EE60DB" w:rsidRDefault="00EE60DB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092E78" w14:textId="0BBD866C" w:rsidR="00F44721" w:rsidRPr="00AF2614" w:rsidRDefault="00FE3605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3" w:name="_Hlk144124853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95F52" w:rsidRPr="00695F52">
        <w:rPr>
          <w:rFonts w:ascii="Times New Roman" w:hAnsi="Times New Roman"/>
          <w:b/>
          <w:iCs/>
          <w:sz w:val="28"/>
          <w:szCs w:val="28"/>
        </w:rPr>
        <w:t>Пожароопасные аварийные процессы в электрооборудов</w:t>
      </w:r>
      <w:r w:rsidR="00695F52" w:rsidRPr="00695F52">
        <w:rPr>
          <w:rFonts w:ascii="Times New Roman" w:hAnsi="Times New Roman"/>
          <w:b/>
          <w:iCs/>
          <w:sz w:val="28"/>
          <w:szCs w:val="28"/>
        </w:rPr>
        <w:t>а</w:t>
      </w:r>
      <w:r w:rsidR="00695F52" w:rsidRPr="00695F52">
        <w:rPr>
          <w:rFonts w:ascii="Times New Roman" w:hAnsi="Times New Roman"/>
          <w:b/>
          <w:iCs/>
          <w:sz w:val="28"/>
          <w:szCs w:val="28"/>
        </w:rPr>
        <w:t>нии</w:t>
      </w:r>
      <w:r w:rsidR="005F388D" w:rsidRPr="005F388D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0B2A32A" w14:textId="73FDEE8A" w:rsidR="003B45B8" w:rsidRDefault="00500D35" w:rsidP="00500D3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00D35">
        <w:rPr>
          <w:rFonts w:ascii="Times New Roman" w:hAnsi="Times New Roman"/>
          <w:bCs/>
          <w:iCs/>
          <w:sz w:val="28"/>
          <w:szCs w:val="28"/>
        </w:rPr>
        <w:t xml:space="preserve">Разновидности аварийных режимов, приводящих к пожару. Короткие замыкания. </w:t>
      </w:r>
      <w:proofErr w:type="gramStart"/>
      <w:r w:rsidRPr="00500D35">
        <w:rPr>
          <w:rFonts w:ascii="Times New Roman" w:hAnsi="Times New Roman"/>
          <w:bCs/>
          <w:iCs/>
          <w:sz w:val="28"/>
          <w:szCs w:val="28"/>
        </w:rPr>
        <w:t>КЗ</w:t>
      </w:r>
      <w:proofErr w:type="gramEnd"/>
      <w:r w:rsidRPr="00500D35">
        <w:rPr>
          <w:rFonts w:ascii="Times New Roman" w:hAnsi="Times New Roman"/>
          <w:bCs/>
          <w:iCs/>
          <w:sz w:val="28"/>
          <w:szCs w:val="28"/>
        </w:rPr>
        <w:t xml:space="preserve"> в электропроводке, уложенной в трубах и </w:t>
      </w:r>
      <w:proofErr w:type="spellStart"/>
      <w:r w:rsidRPr="00500D35">
        <w:rPr>
          <w:rFonts w:ascii="Times New Roman" w:hAnsi="Times New Roman"/>
          <w:bCs/>
          <w:iCs/>
          <w:sz w:val="28"/>
          <w:szCs w:val="28"/>
        </w:rPr>
        <w:t>металлорукавах</w:t>
      </w:r>
      <w:proofErr w:type="spellEnd"/>
      <w:r w:rsidRPr="00500D35">
        <w:rPr>
          <w:rFonts w:ascii="Times New Roman" w:hAnsi="Times New Roman"/>
          <w:bCs/>
          <w:iCs/>
          <w:sz w:val="28"/>
          <w:szCs w:val="28"/>
        </w:rPr>
        <w:t>. Неметаллические КЗ. Токи утечки. Пробои диэлектриков. Перегрузки по т</w:t>
      </w:r>
      <w:r w:rsidRPr="00500D35">
        <w:rPr>
          <w:rFonts w:ascii="Times New Roman" w:hAnsi="Times New Roman"/>
          <w:bCs/>
          <w:iCs/>
          <w:sz w:val="28"/>
          <w:szCs w:val="28"/>
        </w:rPr>
        <w:t>о</w:t>
      </w:r>
      <w:r w:rsidRPr="00500D35">
        <w:rPr>
          <w:rFonts w:ascii="Times New Roman" w:hAnsi="Times New Roman"/>
          <w:bCs/>
          <w:iCs/>
          <w:sz w:val="28"/>
          <w:szCs w:val="28"/>
        </w:rPr>
        <w:t>ку. Перенапряжения. Большие переходные сопротивления. Искрение. Вынос напряжения на металлоконструкции. Наведение напряжения. Обстоятел</w:t>
      </w:r>
      <w:r w:rsidRPr="00500D35">
        <w:rPr>
          <w:rFonts w:ascii="Times New Roman" w:hAnsi="Times New Roman"/>
          <w:bCs/>
          <w:iCs/>
          <w:sz w:val="28"/>
          <w:szCs w:val="28"/>
        </w:rPr>
        <w:t>ь</w:t>
      </w:r>
      <w:r w:rsidRPr="00500D35">
        <w:rPr>
          <w:rFonts w:ascii="Times New Roman" w:hAnsi="Times New Roman"/>
          <w:bCs/>
          <w:iCs/>
          <w:sz w:val="28"/>
          <w:szCs w:val="28"/>
        </w:rPr>
        <w:t xml:space="preserve">ства, способствующие </w:t>
      </w:r>
      <w:proofErr w:type="gramStart"/>
      <w:r w:rsidRPr="00500D35">
        <w:rPr>
          <w:rFonts w:ascii="Times New Roman" w:hAnsi="Times New Roman"/>
          <w:bCs/>
          <w:iCs/>
          <w:sz w:val="28"/>
          <w:szCs w:val="28"/>
        </w:rPr>
        <w:t>возникновении</w:t>
      </w:r>
      <w:proofErr w:type="gramEnd"/>
      <w:r w:rsidRPr="00500D35">
        <w:rPr>
          <w:rFonts w:ascii="Times New Roman" w:hAnsi="Times New Roman"/>
          <w:bCs/>
          <w:iCs/>
          <w:sz w:val="28"/>
          <w:szCs w:val="28"/>
        </w:rPr>
        <w:t xml:space="preserve"> электрических аварийных режимов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FB52C6D" w14:textId="77777777" w:rsidR="00500D35" w:rsidRPr="00500D35" w:rsidRDefault="00500D35" w:rsidP="00500D35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47EA431" w14:textId="591C1C78" w:rsidR="003514F2" w:rsidRPr="00AF2614" w:rsidRDefault="00FE3605" w:rsidP="003514F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538E0" w:rsidRPr="005538E0">
        <w:rPr>
          <w:rFonts w:ascii="Times New Roman" w:hAnsi="Times New Roman"/>
          <w:b/>
          <w:iCs/>
          <w:sz w:val="28"/>
          <w:szCs w:val="28"/>
        </w:rPr>
        <w:t>Электрические приборы и оборудование. Установление причастности к возникновению пожара</w:t>
      </w:r>
    </w:p>
    <w:p w14:paraId="54933520" w14:textId="0066E0B2" w:rsidR="00AE3339" w:rsidRDefault="006B7560" w:rsidP="005D32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B7560">
        <w:rPr>
          <w:rFonts w:ascii="Times New Roman" w:hAnsi="Times New Roman"/>
          <w:bCs/>
          <w:iCs/>
          <w:sz w:val="28"/>
          <w:szCs w:val="28"/>
        </w:rPr>
        <w:t>Провода и кабели. Аппараты и отдельные элементы защиты электрич</w:t>
      </w:r>
      <w:r w:rsidRPr="006B7560">
        <w:rPr>
          <w:rFonts w:ascii="Times New Roman" w:hAnsi="Times New Roman"/>
          <w:bCs/>
          <w:iCs/>
          <w:sz w:val="28"/>
          <w:szCs w:val="28"/>
        </w:rPr>
        <w:t>е</w:t>
      </w:r>
      <w:r w:rsidRPr="006B7560">
        <w:rPr>
          <w:rFonts w:ascii="Times New Roman" w:hAnsi="Times New Roman"/>
          <w:bCs/>
          <w:iCs/>
          <w:sz w:val="28"/>
          <w:szCs w:val="28"/>
        </w:rPr>
        <w:t>ских цепей и человека. Электронагревательные приборы. Электроосвет</w:t>
      </w:r>
      <w:r w:rsidRPr="006B7560">
        <w:rPr>
          <w:rFonts w:ascii="Times New Roman" w:hAnsi="Times New Roman"/>
          <w:bCs/>
          <w:iCs/>
          <w:sz w:val="28"/>
          <w:szCs w:val="28"/>
        </w:rPr>
        <w:t>и</w:t>
      </w:r>
      <w:r w:rsidRPr="006B7560">
        <w:rPr>
          <w:rFonts w:ascii="Times New Roman" w:hAnsi="Times New Roman"/>
          <w:bCs/>
          <w:iCs/>
          <w:sz w:val="28"/>
          <w:szCs w:val="28"/>
        </w:rPr>
        <w:t>тельные приборы. Прочие приборы и изделия. Сложная бытовая техника</w:t>
      </w:r>
      <w:r w:rsidR="00F06352">
        <w:rPr>
          <w:rFonts w:ascii="Times New Roman" w:hAnsi="Times New Roman"/>
          <w:bCs/>
          <w:iCs/>
          <w:sz w:val="28"/>
          <w:szCs w:val="28"/>
        </w:rPr>
        <w:t>.</w:t>
      </w:r>
    </w:p>
    <w:p w14:paraId="1F1DF501" w14:textId="77777777" w:rsidR="006B7560" w:rsidRDefault="006B7560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16433E2" w14:textId="63FBEB89" w:rsidR="00C14DE5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C07EBD" w:rsidRPr="00C07EBD">
        <w:rPr>
          <w:rFonts w:ascii="Times New Roman" w:hAnsi="Times New Roman"/>
          <w:b/>
          <w:iCs/>
          <w:sz w:val="28"/>
          <w:szCs w:val="28"/>
        </w:rPr>
        <w:t>Электро-газосварка и газорезка</w:t>
      </w:r>
    </w:p>
    <w:p w14:paraId="209C4018" w14:textId="77777777" w:rsidR="00F06352" w:rsidRDefault="00F06352" w:rsidP="00F0635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06352">
        <w:rPr>
          <w:rFonts w:ascii="Times New Roman" w:hAnsi="Times New Roman"/>
          <w:bCs/>
          <w:iCs/>
          <w:sz w:val="28"/>
          <w:szCs w:val="28"/>
        </w:rPr>
        <w:t>Электродуговая сварка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F06352">
        <w:rPr>
          <w:rFonts w:ascii="Times New Roman" w:hAnsi="Times New Roman"/>
          <w:bCs/>
          <w:iCs/>
          <w:sz w:val="28"/>
          <w:szCs w:val="28"/>
        </w:rPr>
        <w:t>Газовая сварка и резка. Электро-газосварка е</w:t>
      </w:r>
      <w:r w:rsidRPr="00F06352">
        <w:rPr>
          <w:rFonts w:ascii="Times New Roman" w:hAnsi="Times New Roman"/>
          <w:bCs/>
          <w:iCs/>
          <w:sz w:val="28"/>
          <w:szCs w:val="28"/>
        </w:rPr>
        <w:t>м</w:t>
      </w:r>
      <w:r w:rsidRPr="00F06352">
        <w:rPr>
          <w:rFonts w:ascii="Times New Roman" w:hAnsi="Times New Roman"/>
          <w:bCs/>
          <w:iCs/>
          <w:sz w:val="28"/>
          <w:szCs w:val="28"/>
        </w:rPr>
        <w:t>костей с остатками горючих веществ. Термитная сварка. Следы проведения сварочных работ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2F01BC2C" w:rsidR="007421F6" w:rsidRPr="00AF2614" w:rsidRDefault="007421F6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="008448BF" w:rsidRPr="008448BF">
        <w:rPr>
          <w:rFonts w:ascii="Times New Roman" w:hAnsi="Times New Roman"/>
          <w:b/>
          <w:iCs/>
          <w:sz w:val="28"/>
          <w:szCs w:val="28"/>
        </w:rPr>
        <w:t xml:space="preserve">Статическое электричество. Атмосферное электричество. Самовозгорание </w:t>
      </w:r>
      <w:r w:rsidRPr="00AF2614">
        <w:rPr>
          <w:rFonts w:ascii="Times New Roman" w:hAnsi="Times New Roman"/>
          <w:b/>
          <w:iCs/>
          <w:sz w:val="28"/>
          <w:szCs w:val="28"/>
        </w:rPr>
        <w:tab/>
      </w:r>
    </w:p>
    <w:p w14:paraId="7958DCBE" w14:textId="77777777" w:rsidR="003B3B82" w:rsidRDefault="003B3B82" w:rsidP="003B3B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3B3B82">
        <w:rPr>
          <w:rFonts w:ascii="Times New Roman" w:hAnsi="Times New Roman"/>
          <w:bCs/>
          <w:iCs/>
          <w:sz w:val="28"/>
          <w:szCs w:val="28"/>
        </w:rPr>
        <w:t>Возникновение заряда статического электричества. Виды разрядов. Х</w:t>
      </w:r>
      <w:r w:rsidRPr="003B3B82">
        <w:rPr>
          <w:rFonts w:ascii="Times New Roman" w:hAnsi="Times New Roman"/>
          <w:bCs/>
          <w:iCs/>
          <w:sz w:val="28"/>
          <w:szCs w:val="28"/>
        </w:rPr>
        <w:t>а</w:t>
      </w:r>
      <w:r w:rsidRPr="003B3B82">
        <w:rPr>
          <w:rFonts w:ascii="Times New Roman" w:hAnsi="Times New Roman"/>
          <w:bCs/>
          <w:iCs/>
          <w:sz w:val="28"/>
          <w:szCs w:val="28"/>
        </w:rPr>
        <w:t>рактеристики разряда статического электричества. Процессы, приводящие к накоплению зарядов статического электричества. Выдвижение версий о пр</w:t>
      </w:r>
      <w:r w:rsidRPr="003B3B82">
        <w:rPr>
          <w:rFonts w:ascii="Times New Roman" w:hAnsi="Times New Roman"/>
          <w:bCs/>
          <w:iCs/>
          <w:sz w:val="28"/>
          <w:szCs w:val="28"/>
        </w:rPr>
        <w:t>и</w:t>
      </w:r>
      <w:r w:rsidRPr="003B3B82">
        <w:rPr>
          <w:rFonts w:ascii="Times New Roman" w:hAnsi="Times New Roman"/>
          <w:bCs/>
          <w:iCs/>
          <w:sz w:val="28"/>
          <w:szCs w:val="28"/>
        </w:rPr>
        <w:t>частности статического электричества. Разряд молнии. Виды самовозгор</w:t>
      </w:r>
      <w:r w:rsidRPr="003B3B82">
        <w:rPr>
          <w:rFonts w:ascii="Times New Roman" w:hAnsi="Times New Roman"/>
          <w:bCs/>
          <w:iCs/>
          <w:sz w:val="28"/>
          <w:szCs w:val="28"/>
        </w:rPr>
        <w:t>а</w:t>
      </w:r>
      <w:r w:rsidRPr="003B3B82">
        <w:rPr>
          <w:rFonts w:ascii="Times New Roman" w:hAnsi="Times New Roman"/>
          <w:bCs/>
          <w:iCs/>
          <w:sz w:val="28"/>
          <w:szCs w:val="28"/>
        </w:rPr>
        <w:t>ния. Влияние различных физических факторов на возможность самовозгор</w:t>
      </w:r>
      <w:r w:rsidRPr="003B3B82">
        <w:rPr>
          <w:rFonts w:ascii="Times New Roman" w:hAnsi="Times New Roman"/>
          <w:bCs/>
          <w:iCs/>
          <w:sz w:val="28"/>
          <w:szCs w:val="28"/>
        </w:rPr>
        <w:t>а</w:t>
      </w:r>
      <w:r w:rsidRPr="003B3B82">
        <w:rPr>
          <w:rFonts w:ascii="Times New Roman" w:hAnsi="Times New Roman"/>
          <w:bCs/>
          <w:iCs/>
          <w:sz w:val="28"/>
          <w:szCs w:val="28"/>
        </w:rPr>
        <w:t>ния. Выдвижение версий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3B3B82">
        <w:rPr>
          <w:rFonts w:ascii="Times New Roman" w:hAnsi="Times New Roman"/>
          <w:bCs/>
          <w:iCs/>
          <w:sz w:val="28"/>
          <w:szCs w:val="28"/>
        </w:rPr>
        <w:t>Тепловое самовозгорание. Химическое самовозг</w:t>
      </w:r>
      <w:r w:rsidRPr="003B3B82">
        <w:rPr>
          <w:rFonts w:ascii="Times New Roman" w:hAnsi="Times New Roman"/>
          <w:bCs/>
          <w:iCs/>
          <w:sz w:val="28"/>
          <w:szCs w:val="28"/>
        </w:rPr>
        <w:t>о</w:t>
      </w:r>
      <w:r w:rsidRPr="003B3B82">
        <w:rPr>
          <w:rFonts w:ascii="Times New Roman" w:hAnsi="Times New Roman"/>
          <w:bCs/>
          <w:iCs/>
          <w:sz w:val="28"/>
          <w:szCs w:val="28"/>
        </w:rPr>
        <w:t>рание. Микробиологическое самовозгорание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bookmarkEnd w:id="3"/>
    <w:p w14:paraId="0390BC8B" w14:textId="52843261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48D9CAA" w14:textId="37BFEF0A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421ED5" w14:textId="58A5C72A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AD684C6" w14:textId="42B09D0F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C862F7B" w14:textId="12D82BCC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A14E7BC" w14:textId="5F0ADABB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E76240E" w14:textId="55520B0C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457"/>
        <w:gridCol w:w="2946"/>
        <w:gridCol w:w="1501"/>
        <w:gridCol w:w="1671"/>
      </w:tblGrid>
      <w:tr w:rsidR="00975579" w:rsidRPr="00F22C06" w14:paraId="08CAFBE0" w14:textId="77777777" w:rsidTr="00AE743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77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E743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AE7431">
        <w:trPr>
          <w:cantSplit/>
          <w:trHeight w:val="578"/>
        </w:trPr>
        <w:tc>
          <w:tcPr>
            <w:tcW w:w="983" w:type="dxa"/>
            <w:vAlign w:val="center"/>
          </w:tcPr>
          <w:p w14:paraId="43860883" w14:textId="20A87642" w:rsidR="006F194D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4123817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12297082" w14:textId="44283509" w:rsidR="004E2B10" w:rsidRPr="004E2B10" w:rsidRDefault="004E2B10" w:rsidP="004E2B10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Выдвижение неп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средственных версий о причине пожара и п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рядок их анализа. М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ханизм возникновения и развития горения</w:t>
            </w:r>
          </w:p>
          <w:p w14:paraId="080154F9" w14:textId="746AF571" w:rsidR="006F194D" w:rsidRPr="00794F88" w:rsidRDefault="006F194D" w:rsidP="004E2B10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6257D98" w14:textId="73515D69" w:rsidR="006F194D" w:rsidRPr="00F22C06" w:rsidRDefault="004E2B10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Режимы возникновения г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рения. Возникновение гор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ния газов и паров. Загорание и пламенное горение тве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дых веществ и материалов. Распространение горения. Прекращение распростр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нения горения.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74FFF58" w14:textId="5EB2944A" w:rsidR="006F194D" w:rsidRPr="00F22C06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775BF552" w:rsidR="006F194D" w:rsidRPr="00F22C06" w:rsidRDefault="00D47F8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5D8DB6BE" w14:textId="77777777" w:rsidTr="00AE7431">
        <w:trPr>
          <w:cantSplit/>
          <w:trHeight w:val="578"/>
        </w:trPr>
        <w:tc>
          <w:tcPr>
            <w:tcW w:w="983" w:type="dxa"/>
            <w:vAlign w:val="center"/>
          </w:tcPr>
          <w:p w14:paraId="2863A707" w14:textId="79CD96A4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1A362839" w14:textId="7BD34262" w:rsidR="00730606" w:rsidRPr="00730606" w:rsidRDefault="00730606" w:rsidP="0073060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Свойства пожарной нагрузки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ab/>
            </w:r>
          </w:p>
          <w:p w14:paraId="120B8F5D" w14:textId="46261F73" w:rsidR="00190233" w:rsidRPr="00794F88" w:rsidRDefault="00190233" w:rsidP="0073060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8791C3" w14:textId="3F9161E8" w:rsidR="00190233" w:rsidRPr="00F22C06" w:rsidRDefault="00730606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Горючие газы. Горючие жидкости. Твердые горючие материалы. Установление природы полимерного м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териала.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BEFE1C5" w14:textId="21E5E17D" w:rsidR="00190233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CB52D0A" w14:textId="111D173F" w:rsidR="00190233" w:rsidRDefault="004512B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2C8246FE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6174B43C" w14:textId="5F191B85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14:paraId="4A4B33A0" w14:textId="24D1AC69" w:rsidR="00670989" w:rsidRPr="00670989" w:rsidRDefault="00670989" w:rsidP="0067098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Термические источн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ки зажигания. Мех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нические источники зажигания</w:t>
            </w:r>
          </w:p>
          <w:p w14:paraId="553343CD" w14:textId="45E15281" w:rsidR="00190233" w:rsidRPr="00794F88" w:rsidRDefault="00190233" w:rsidP="00670989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ABCFFCB" w14:textId="20D831CF" w:rsidR="00190233" w:rsidRPr="00F22C06" w:rsidRDefault="00670989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Пиротехнические средства. Фокусировка солнечных лучей. Тепловыделение при трении. Фрикционные и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</w:t>
            </w: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кры.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FADCCF0" w14:textId="55294262" w:rsidR="00190233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99BE3E3" w14:textId="4F3BAD3D" w:rsidR="00190233" w:rsidRDefault="00D64EC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6619C174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39901BC3" w14:textId="051F5D41" w:rsidR="00190233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17EF8087" w14:textId="0AD35839" w:rsidR="00B530A6" w:rsidRPr="00B530A6" w:rsidRDefault="00B530A6" w:rsidP="00B530A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Неэлектрические нагревательные устройства</w:t>
            </w:r>
          </w:p>
          <w:p w14:paraId="6885EAF8" w14:textId="7F6D2AF0" w:rsidR="00190233" w:rsidRPr="00794F88" w:rsidRDefault="00190233" w:rsidP="00B530A6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9411D8" w14:textId="210D19F5" w:rsidR="00190233" w:rsidRPr="00F22C06" w:rsidRDefault="00B530A6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Инфракрасные газовые об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греватели и газовые конве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торы. Бытовые нагреватели на жидком топливе. Тепл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генерирующие установки на жидком топливе. Печи. К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мины. Аппараты бытовые на твердом топливе с вод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я</w:t>
            </w: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ным контуром.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F7D7EEE" w14:textId="1DF1DC70" w:rsidR="00190233" w:rsidRDefault="00F674F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C7B6D38" w14:textId="4854F8F2" w:rsidR="00190233" w:rsidRDefault="000125B5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  <w:tr w:rsidR="00D00FD1" w:rsidRPr="00F22C06" w14:paraId="2094C464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532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25F4F48F" w:rsidR="00D00FD1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983C5" w14:textId="5542F579" w:rsidR="000C2F3F" w:rsidRPr="000C2F3F" w:rsidRDefault="000C2F3F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2F3F">
              <w:rPr>
                <w:b w:val="0"/>
                <w:smallCaps w:val="0"/>
                <w:lang w:val="ru-RU" w:eastAsia="ru-RU"/>
              </w:rPr>
              <w:t>Пожароопасные ав</w:t>
            </w:r>
            <w:r w:rsidRPr="000C2F3F">
              <w:rPr>
                <w:b w:val="0"/>
                <w:smallCaps w:val="0"/>
                <w:lang w:val="ru-RU" w:eastAsia="ru-RU"/>
              </w:rPr>
              <w:t>а</w:t>
            </w:r>
            <w:r w:rsidRPr="000C2F3F">
              <w:rPr>
                <w:b w:val="0"/>
                <w:smallCaps w:val="0"/>
                <w:lang w:val="ru-RU" w:eastAsia="ru-RU"/>
              </w:rPr>
              <w:t xml:space="preserve">рийные процессы в электрооборудовании </w:t>
            </w:r>
          </w:p>
          <w:p w14:paraId="77CEA047" w14:textId="7474EACA" w:rsidR="00D00FD1" w:rsidRPr="00D95F9B" w:rsidRDefault="00D00FD1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4795619" w:rsidR="00D00FD1" w:rsidRPr="000C2F3F" w:rsidRDefault="000C2F3F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3F">
              <w:rPr>
                <w:rFonts w:ascii="Times New Roman" w:hAnsi="Times New Roman"/>
                <w:sz w:val="24"/>
                <w:szCs w:val="24"/>
              </w:rPr>
              <w:t>Искрение. Вынос напр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я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жения на металлоко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н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струкции. Наведение напряжения. Обстоятел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ь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 xml:space="preserve">ства, способствующие </w:t>
            </w:r>
            <w:proofErr w:type="gramStart"/>
            <w:r w:rsidRPr="000C2F3F">
              <w:rPr>
                <w:rFonts w:ascii="Times New Roman" w:hAnsi="Times New Roman"/>
                <w:sz w:val="24"/>
                <w:szCs w:val="24"/>
              </w:rPr>
              <w:t>возникновении</w:t>
            </w:r>
            <w:proofErr w:type="gramEnd"/>
            <w:r w:rsidRPr="000C2F3F">
              <w:rPr>
                <w:rFonts w:ascii="Times New Roman" w:hAnsi="Times New Roman"/>
                <w:sz w:val="24"/>
                <w:szCs w:val="24"/>
              </w:rPr>
              <w:t xml:space="preserve"> электр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и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ческих аварийных реж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и</w:t>
            </w:r>
            <w:r w:rsidRPr="000C2F3F">
              <w:rPr>
                <w:rFonts w:ascii="Times New Roman" w:hAnsi="Times New Roman"/>
                <w:sz w:val="24"/>
                <w:szCs w:val="24"/>
              </w:rPr>
              <w:t>мов.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0D5D2F98" w:rsidR="00D00FD1" w:rsidRPr="00F22C06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10DE43CF" w:rsidR="00D00FD1" w:rsidRPr="00F22C06" w:rsidRDefault="00D64EC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512BC" w:rsidRPr="00F22C06" w14:paraId="16875E91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5CD7480" w14:textId="08D7B87C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94196" w14:textId="2448329C" w:rsidR="00A218D4" w:rsidRPr="00A218D4" w:rsidRDefault="00A218D4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218D4">
              <w:rPr>
                <w:b w:val="0"/>
                <w:smallCaps w:val="0"/>
                <w:lang w:val="ru-RU" w:eastAsia="ru-RU"/>
              </w:rPr>
              <w:t>Электрические пр</w:t>
            </w:r>
            <w:r w:rsidRPr="00A218D4">
              <w:rPr>
                <w:b w:val="0"/>
                <w:smallCaps w:val="0"/>
                <w:lang w:val="ru-RU" w:eastAsia="ru-RU"/>
              </w:rPr>
              <w:t>и</w:t>
            </w:r>
            <w:r w:rsidRPr="00A218D4">
              <w:rPr>
                <w:b w:val="0"/>
                <w:smallCaps w:val="0"/>
                <w:lang w:val="ru-RU" w:eastAsia="ru-RU"/>
              </w:rPr>
              <w:t>боры и оборудов</w:t>
            </w:r>
            <w:r w:rsidRPr="00A218D4">
              <w:rPr>
                <w:b w:val="0"/>
                <w:smallCaps w:val="0"/>
                <w:lang w:val="ru-RU" w:eastAsia="ru-RU"/>
              </w:rPr>
              <w:t>а</w:t>
            </w:r>
            <w:r w:rsidRPr="00A218D4">
              <w:rPr>
                <w:b w:val="0"/>
                <w:smallCaps w:val="0"/>
                <w:lang w:val="ru-RU" w:eastAsia="ru-RU"/>
              </w:rPr>
              <w:t>ние. Установление причастности к во</w:t>
            </w:r>
            <w:r w:rsidRPr="00A218D4">
              <w:rPr>
                <w:b w:val="0"/>
                <w:smallCaps w:val="0"/>
                <w:lang w:val="ru-RU" w:eastAsia="ru-RU"/>
              </w:rPr>
              <w:t>з</w:t>
            </w:r>
            <w:r w:rsidRPr="00A218D4">
              <w:rPr>
                <w:b w:val="0"/>
                <w:smallCaps w:val="0"/>
                <w:lang w:val="ru-RU" w:eastAsia="ru-RU"/>
              </w:rPr>
              <w:t>никновению пожара</w:t>
            </w:r>
          </w:p>
          <w:p w14:paraId="65FB3A20" w14:textId="0E4EE304" w:rsidR="004512BC" w:rsidRPr="00D95F9B" w:rsidRDefault="004512BC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BF8E" w14:textId="2E9979C9" w:rsidR="004512BC" w:rsidRPr="00A218D4" w:rsidRDefault="00A218D4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8D4">
              <w:rPr>
                <w:rFonts w:ascii="Times New Roman" w:hAnsi="Times New Roman"/>
                <w:sz w:val="24"/>
                <w:szCs w:val="24"/>
              </w:rPr>
              <w:t>Аппараты и отдельные элементы защиты эле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к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трических цепей и чел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века. Электронагрев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а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тельные приборы. Эле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к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троосветительные приб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ры. Прочие приборы и изделия. Сложная быт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о</w:t>
            </w:r>
            <w:r w:rsidRPr="00A218D4">
              <w:rPr>
                <w:rFonts w:ascii="Times New Roman" w:hAnsi="Times New Roman"/>
                <w:sz w:val="24"/>
                <w:szCs w:val="24"/>
              </w:rPr>
              <w:t>вая техника.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93EF" w14:textId="1787C5E1" w:rsidR="004512BC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20A5" w14:textId="09B9C64B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784A796D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816B4CA" w14:textId="56CD1AE7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5CCCB" w14:textId="77777777" w:rsidR="00AE7431" w:rsidRDefault="0078568B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>Электро-</w:t>
            </w:r>
          </w:p>
          <w:p w14:paraId="4E6E9594" w14:textId="77777777" w:rsidR="00AE7431" w:rsidRDefault="0078568B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 xml:space="preserve">газосварка и </w:t>
            </w:r>
          </w:p>
          <w:p w14:paraId="4065939D" w14:textId="73CE5A64" w:rsidR="0078568B" w:rsidRPr="0078568B" w:rsidRDefault="0078568B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>газорезка</w:t>
            </w:r>
          </w:p>
          <w:p w14:paraId="3A225837" w14:textId="030B2394" w:rsidR="004512BC" w:rsidRPr="00D95F9B" w:rsidRDefault="004512BC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FD9C" w14:textId="07B4B378" w:rsidR="004512BC" w:rsidRPr="0078568B" w:rsidRDefault="0078568B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68B">
              <w:rPr>
                <w:rFonts w:ascii="Times New Roman" w:hAnsi="Times New Roman"/>
                <w:sz w:val="24"/>
                <w:szCs w:val="24"/>
              </w:rPr>
              <w:t>Электро-газосварка емк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стей с остатками горючих веществ. Термитная сва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р</w:t>
            </w:r>
            <w:r w:rsidRPr="0078568B">
              <w:rPr>
                <w:rFonts w:ascii="Times New Roman" w:hAnsi="Times New Roman"/>
                <w:sz w:val="24"/>
                <w:szCs w:val="24"/>
              </w:rPr>
              <w:t>ка. Следы проведения сварочных работ.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3C63" w14:textId="12AA5B74" w:rsidR="004512BC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7F53" w14:textId="36F8E89D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3B10A6B1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C21487A" w14:textId="158DF00E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265B" w14:textId="735C10BE" w:rsidR="00AE7431" w:rsidRPr="00AE7431" w:rsidRDefault="00AE7431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E7431">
              <w:rPr>
                <w:b w:val="0"/>
                <w:smallCaps w:val="0"/>
                <w:lang w:val="ru-RU" w:eastAsia="ru-RU"/>
              </w:rPr>
              <w:t>Статическое эле</w:t>
            </w:r>
            <w:r w:rsidRPr="00AE7431">
              <w:rPr>
                <w:b w:val="0"/>
                <w:smallCaps w:val="0"/>
                <w:lang w:val="ru-RU" w:eastAsia="ru-RU"/>
              </w:rPr>
              <w:t>к</w:t>
            </w:r>
            <w:r w:rsidRPr="00AE7431">
              <w:rPr>
                <w:b w:val="0"/>
                <w:smallCaps w:val="0"/>
                <w:lang w:val="ru-RU" w:eastAsia="ru-RU"/>
              </w:rPr>
              <w:t>тричество. Атм</w:t>
            </w:r>
            <w:r w:rsidRPr="00AE7431">
              <w:rPr>
                <w:b w:val="0"/>
                <w:smallCaps w:val="0"/>
                <w:lang w:val="ru-RU" w:eastAsia="ru-RU"/>
              </w:rPr>
              <w:t>о</w:t>
            </w:r>
            <w:r w:rsidRPr="00AE7431">
              <w:rPr>
                <w:b w:val="0"/>
                <w:smallCaps w:val="0"/>
                <w:lang w:val="ru-RU" w:eastAsia="ru-RU"/>
              </w:rPr>
              <w:t>сферное электрич</w:t>
            </w:r>
            <w:r w:rsidRPr="00AE7431">
              <w:rPr>
                <w:b w:val="0"/>
                <w:smallCaps w:val="0"/>
                <w:lang w:val="ru-RU" w:eastAsia="ru-RU"/>
              </w:rPr>
              <w:t>е</w:t>
            </w:r>
            <w:r w:rsidRPr="00AE7431">
              <w:rPr>
                <w:b w:val="0"/>
                <w:smallCaps w:val="0"/>
                <w:lang w:val="ru-RU" w:eastAsia="ru-RU"/>
              </w:rPr>
              <w:t xml:space="preserve">ство. Самовозгорание </w:t>
            </w:r>
          </w:p>
          <w:p w14:paraId="03E65028" w14:textId="77777777" w:rsidR="004512BC" w:rsidRPr="00D95F9B" w:rsidRDefault="004512BC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DCE39" w14:textId="37463D08" w:rsidR="004512BC" w:rsidRPr="00F22C06" w:rsidRDefault="00AE7431" w:rsidP="00AE7431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AE7431">
              <w:rPr>
                <w:b w:val="0"/>
                <w:smallCaps w:val="0"/>
                <w:lang w:val="ru-RU" w:eastAsia="ru-RU"/>
              </w:rPr>
              <w:t xml:space="preserve">Разряд молнии. Виды </w:t>
            </w:r>
            <w:proofErr w:type="spellStart"/>
            <w:proofErr w:type="gramStart"/>
            <w:r w:rsidRPr="00AE7431">
              <w:rPr>
                <w:b w:val="0"/>
                <w:smallCaps w:val="0"/>
                <w:lang w:val="ru-RU" w:eastAsia="ru-RU"/>
              </w:rPr>
              <w:t>са-мовозгорания</w:t>
            </w:r>
            <w:proofErr w:type="spellEnd"/>
            <w:proofErr w:type="gramEnd"/>
            <w:r w:rsidRPr="00AE7431">
              <w:rPr>
                <w:b w:val="0"/>
                <w:smallCaps w:val="0"/>
                <w:lang w:val="ru-RU" w:eastAsia="ru-RU"/>
              </w:rPr>
              <w:t>. Влияние различных физических факторов на возможность самовозгорания. Выдв</w:t>
            </w:r>
            <w:r w:rsidRPr="00AE7431">
              <w:rPr>
                <w:b w:val="0"/>
                <w:smallCaps w:val="0"/>
                <w:lang w:val="ru-RU" w:eastAsia="ru-RU"/>
              </w:rPr>
              <w:t>и</w:t>
            </w:r>
            <w:r w:rsidRPr="00AE7431">
              <w:rPr>
                <w:b w:val="0"/>
                <w:smallCaps w:val="0"/>
                <w:lang w:val="ru-RU" w:eastAsia="ru-RU"/>
              </w:rPr>
              <w:t>жение версий. Тепловое самовозгорание. Химич</w:t>
            </w:r>
            <w:r w:rsidRPr="00AE7431">
              <w:rPr>
                <w:b w:val="0"/>
                <w:smallCaps w:val="0"/>
                <w:lang w:val="ru-RU" w:eastAsia="ru-RU"/>
              </w:rPr>
              <w:t>е</w:t>
            </w:r>
            <w:r w:rsidRPr="00AE7431">
              <w:rPr>
                <w:b w:val="0"/>
                <w:smallCaps w:val="0"/>
                <w:lang w:val="ru-RU" w:eastAsia="ru-RU"/>
              </w:rPr>
              <w:t>ское самовозгорание. Микробиологическое с</w:t>
            </w:r>
            <w:r w:rsidRPr="00AE7431">
              <w:rPr>
                <w:b w:val="0"/>
                <w:smallCaps w:val="0"/>
                <w:lang w:val="ru-RU" w:eastAsia="ru-RU"/>
              </w:rPr>
              <w:t>а</w:t>
            </w:r>
            <w:r w:rsidRPr="00AE7431">
              <w:rPr>
                <w:b w:val="0"/>
                <w:smallCaps w:val="0"/>
                <w:lang w:val="ru-RU" w:eastAsia="ru-RU"/>
              </w:rPr>
              <w:t>мовозгорание.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2353" w14:textId="3F82232A" w:rsidR="004512BC" w:rsidRDefault="00F674F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C69F" w14:textId="77777777" w:rsidR="004512BC" w:rsidRDefault="004512B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D1" w:rsidRPr="00F22C06" w14:paraId="092DFE67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532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32" w:type="dxa"/>
            <w:vAlign w:val="center"/>
          </w:tcPr>
          <w:p w14:paraId="088A8F86" w14:textId="7A1B9372" w:rsidR="00316994" w:rsidRPr="00F22C06" w:rsidRDefault="00D64EC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721" w:type="dxa"/>
            <w:vAlign w:val="center"/>
          </w:tcPr>
          <w:p w14:paraId="46B0B60F" w14:textId="533E1814" w:rsidR="00316994" w:rsidRPr="00F22C06" w:rsidRDefault="00D64ECB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3C61E2A4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занятий является 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вать во всех формах обсуждения и взаимодействия, как на лекциях, так и на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68BF0B5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77777777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6"/>
      </w:tblGrid>
      <w:tr w:rsidR="006E069B" w:rsidRPr="000165ED" w14:paraId="48E23614" w14:textId="77777777" w:rsidTr="004B2F20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4B2F20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4B2F20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43CBA2CD" w:rsidR="007D70D7" w:rsidRPr="00D772D8" w:rsidRDefault="00682276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88C7D1" w14:textId="18D0CE98" w:rsidR="007D70D7" w:rsidRPr="00D772D8" w:rsidRDefault="00234AD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2081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B1E1D" w:rsidRPr="000165ED" w14:paraId="5F4B696E" w14:textId="77777777" w:rsidTr="004B2F20">
        <w:tc>
          <w:tcPr>
            <w:tcW w:w="6799" w:type="dxa"/>
            <w:vAlign w:val="center"/>
          </w:tcPr>
          <w:p w14:paraId="27A36E10" w14:textId="355F9CA1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4E2B10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Выдвижение непосредственных версий о причине пожара и порядок их анализа. Механизм возникновения и развития горения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512D3593" w:rsidR="00CB1E1D" w:rsidRPr="00D772D8" w:rsidRDefault="006578B3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1C2F33" w14:textId="13F76E44" w:rsidR="00CB1E1D" w:rsidRPr="00D772D8" w:rsidRDefault="00234AD1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08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E1D" w:rsidRPr="000165ED" w14:paraId="326266C4" w14:textId="77777777" w:rsidTr="004B2F20">
        <w:tc>
          <w:tcPr>
            <w:tcW w:w="6799" w:type="dxa"/>
            <w:vAlign w:val="center"/>
          </w:tcPr>
          <w:p w14:paraId="6B1879C0" w14:textId="3008922C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Свойства пожарной нагрузки</w:t>
            </w:r>
            <w:r w:rsidRPr="0073060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25039DF5" w14:textId="3BF55222" w:rsidR="00CB1E1D" w:rsidRPr="00D772D8" w:rsidRDefault="003635BD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6CF865D" w14:textId="45B7915D" w:rsidR="00CB1E1D" w:rsidRPr="00D772D8" w:rsidRDefault="00CB1E1D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208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E1D" w:rsidRPr="000165ED" w14:paraId="517C0E4C" w14:textId="77777777" w:rsidTr="004B2F20">
        <w:tc>
          <w:tcPr>
            <w:tcW w:w="6799" w:type="dxa"/>
            <w:vAlign w:val="center"/>
          </w:tcPr>
          <w:p w14:paraId="46716E75" w14:textId="77777777" w:rsidR="004B2F20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Термические источники зажигания. </w:t>
            </w:r>
          </w:p>
          <w:p w14:paraId="040D43E6" w14:textId="1F7429B9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670989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Механические источники зажигания</w:t>
            </w:r>
          </w:p>
        </w:tc>
        <w:tc>
          <w:tcPr>
            <w:tcW w:w="1276" w:type="dxa"/>
            <w:vAlign w:val="center"/>
          </w:tcPr>
          <w:p w14:paraId="0BF2881A" w14:textId="4E065C54" w:rsidR="00CB1E1D" w:rsidRPr="00D772D8" w:rsidRDefault="006578B3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25C141A" w14:textId="16AE4844" w:rsidR="00CB1E1D" w:rsidRPr="00D772D8" w:rsidRDefault="00234AD1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1E1D" w:rsidRPr="000165ED" w14:paraId="4679A7F1" w14:textId="77777777" w:rsidTr="004B2F20">
        <w:tc>
          <w:tcPr>
            <w:tcW w:w="6799" w:type="dxa"/>
            <w:vAlign w:val="center"/>
          </w:tcPr>
          <w:p w14:paraId="1F3D6655" w14:textId="4C19E43D" w:rsidR="00CB1E1D" w:rsidRPr="00CB1E1D" w:rsidRDefault="00CB1E1D" w:rsidP="00CB1E1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B530A6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Неэлектрические нагревательные устройства</w:t>
            </w:r>
          </w:p>
        </w:tc>
        <w:tc>
          <w:tcPr>
            <w:tcW w:w="1276" w:type="dxa"/>
            <w:vAlign w:val="center"/>
          </w:tcPr>
          <w:p w14:paraId="118B93DD" w14:textId="55C7FF5D" w:rsidR="00CB1E1D" w:rsidRPr="00D772D8" w:rsidRDefault="006578B3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2B4359D" w14:textId="01FD0DCA" w:rsidR="00CB1E1D" w:rsidRPr="00D772D8" w:rsidRDefault="00234AD1" w:rsidP="00CB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5EA6BB76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B592" w14:textId="5E45E59D" w:rsidR="00E23875" w:rsidRPr="00E23875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2F3F">
              <w:rPr>
                <w:b w:val="0"/>
                <w:smallCaps w:val="0"/>
                <w:lang w:val="ru-RU" w:eastAsia="ru-RU"/>
              </w:rPr>
              <w:t xml:space="preserve">Пожароопасные аварийные процессы в электрооборудовании </w:t>
            </w:r>
          </w:p>
        </w:tc>
        <w:tc>
          <w:tcPr>
            <w:tcW w:w="1276" w:type="dxa"/>
            <w:vAlign w:val="center"/>
          </w:tcPr>
          <w:p w14:paraId="023E86E6" w14:textId="319275B1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33C9C566" w14:textId="06931A83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71E7762C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BB84B" w14:textId="77777777" w:rsidR="004B2F20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218D4">
              <w:rPr>
                <w:b w:val="0"/>
                <w:smallCaps w:val="0"/>
                <w:lang w:val="ru-RU" w:eastAsia="ru-RU"/>
              </w:rPr>
              <w:t xml:space="preserve">Электрические приборы и оборудование. </w:t>
            </w:r>
          </w:p>
          <w:p w14:paraId="3D7293CE" w14:textId="08A74697" w:rsidR="00E23875" w:rsidRPr="00E23875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218D4">
              <w:rPr>
                <w:b w:val="0"/>
                <w:smallCaps w:val="0"/>
                <w:lang w:val="ru-RU" w:eastAsia="ru-RU"/>
              </w:rPr>
              <w:t>Установление причастности к возникновению пожара</w:t>
            </w:r>
          </w:p>
        </w:tc>
        <w:tc>
          <w:tcPr>
            <w:tcW w:w="1276" w:type="dxa"/>
            <w:vAlign w:val="center"/>
          </w:tcPr>
          <w:p w14:paraId="6F9D1BED" w14:textId="45373C70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94547FC" w14:textId="72422A4C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744DE282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2A0D797A" w:rsidR="00E23875" w:rsidRPr="00E23875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8568B">
              <w:rPr>
                <w:b w:val="0"/>
                <w:smallCaps w:val="0"/>
                <w:lang w:val="ru-RU" w:eastAsia="ru-RU"/>
              </w:rPr>
              <w:t>Электро-газосварка и газорезка</w:t>
            </w:r>
          </w:p>
        </w:tc>
        <w:tc>
          <w:tcPr>
            <w:tcW w:w="1276" w:type="dxa"/>
            <w:vAlign w:val="center"/>
          </w:tcPr>
          <w:p w14:paraId="3012956F" w14:textId="3DA98D94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3FB8C9A" w14:textId="3798FD53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60FE6A6F" w14:textId="77777777" w:rsidTr="004B2F2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87544" w14:textId="77777777" w:rsidR="004B2F20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E7431">
              <w:rPr>
                <w:b w:val="0"/>
                <w:smallCaps w:val="0"/>
                <w:lang w:val="ru-RU" w:eastAsia="ru-RU"/>
              </w:rPr>
              <w:t xml:space="preserve">Статическое электричество. Атмосферное электричество. </w:t>
            </w:r>
          </w:p>
          <w:p w14:paraId="6AF78B03" w14:textId="37E9D9E2" w:rsidR="00E23875" w:rsidRPr="002A1876" w:rsidRDefault="00E23875" w:rsidP="00E23875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AE7431">
              <w:rPr>
                <w:b w:val="0"/>
                <w:smallCaps w:val="0"/>
                <w:lang w:val="ru-RU" w:eastAsia="ru-RU"/>
              </w:rPr>
              <w:t>Самовозгорание</w:t>
            </w:r>
          </w:p>
        </w:tc>
        <w:tc>
          <w:tcPr>
            <w:tcW w:w="1276" w:type="dxa"/>
            <w:vAlign w:val="center"/>
          </w:tcPr>
          <w:p w14:paraId="359CE09C" w14:textId="74374AF1" w:rsidR="00E23875" w:rsidRPr="00D772D8" w:rsidRDefault="006578B3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5E619783" w14:textId="33647A35" w:rsidR="00E23875" w:rsidRPr="00D772D8" w:rsidRDefault="00234AD1" w:rsidP="00E23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23875" w:rsidRPr="000165ED" w14:paraId="1FB688DD" w14:textId="77777777" w:rsidTr="004B2F20">
        <w:tc>
          <w:tcPr>
            <w:tcW w:w="6799" w:type="dxa"/>
            <w:vAlign w:val="center"/>
          </w:tcPr>
          <w:p w14:paraId="1B46091B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2511BDA6" w:rsidR="00E23875" w:rsidRPr="00D772D8" w:rsidRDefault="00682276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14:paraId="633FC006" w14:textId="479978D3" w:rsidR="00E23875" w:rsidRPr="00D772D8" w:rsidRDefault="004249CE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23875" w:rsidRPr="000165ED" w14:paraId="66DCFC97" w14:textId="77777777" w:rsidTr="004B2F20">
        <w:tc>
          <w:tcPr>
            <w:tcW w:w="6799" w:type="dxa"/>
            <w:vAlign w:val="center"/>
          </w:tcPr>
          <w:p w14:paraId="38AD423B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7CF5AB47" w:rsidR="00E23875" w:rsidRPr="00D772D8" w:rsidRDefault="00682276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7B181B51" w14:textId="77777777" w:rsidR="00E23875" w:rsidRPr="00D772D8" w:rsidRDefault="00E23875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23875" w:rsidRPr="000165ED" w14:paraId="0CF396CB" w14:textId="77777777" w:rsidTr="004B2F20">
        <w:tc>
          <w:tcPr>
            <w:tcW w:w="6799" w:type="dxa"/>
            <w:vAlign w:val="center"/>
          </w:tcPr>
          <w:p w14:paraId="41A5929D" w14:textId="20F7490B" w:rsidR="00E23875" w:rsidRPr="00D772D8" w:rsidRDefault="00E23875" w:rsidP="00E23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276" w:type="dxa"/>
            <w:vAlign w:val="center"/>
          </w:tcPr>
          <w:p w14:paraId="07F65E84" w14:textId="69C3E3DA" w:rsidR="00E23875" w:rsidRPr="00D772D8" w:rsidRDefault="00E23875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11949A64" w14:textId="7B36B283" w:rsidR="00E23875" w:rsidRPr="00D772D8" w:rsidRDefault="00E23875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E23875" w:rsidRPr="000165ED" w14:paraId="5BBF5E60" w14:textId="77777777" w:rsidTr="004B2F20">
        <w:tc>
          <w:tcPr>
            <w:tcW w:w="6799" w:type="dxa"/>
            <w:vAlign w:val="center"/>
          </w:tcPr>
          <w:p w14:paraId="77ECA084" w14:textId="77777777" w:rsidR="00E23875" w:rsidRPr="00D772D8" w:rsidRDefault="00E23875" w:rsidP="00E238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635758EF" w:rsidR="00E23875" w:rsidRPr="00D772D8" w:rsidRDefault="003635BD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14:paraId="0D5046F8" w14:textId="6107B7B9" w:rsidR="00E23875" w:rsidRPr="00D772D8" w:rsidRDefault="003635BD" w:rsidP="00E238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0AFB6E25" w:rsidR="000A7B6A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>
        <w:rPr>
          <w:rFonts w:ascii="Times New Roman" w:hAnsi="Times New Roman"/>
          <w:bCs/>
          <w:sz w:val="28"/>
          <w:szCs w:val="28"/>
        </w:rPr>
        <w:t>экзамену</w:t>
      </w:r>
      <w:r w:rsidR="000E5D32">
        <w:rPr>
          <w:rFonts w:ascii="Times New Roman" w:hAnsi="Times New Roman"/>
          <w:bCs/>
          <w:sz w:val="28"/>
          <w:szCs w:val="28"/>
        </w:rPr>
        <w:t>.</w:t>
      </w:r>
    </w:p>
    <w:p w14:paraId="6ABD3D9B" w14:textId="08C15363" w:rsidR="00D51DCC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AF12B1">
        <w:trPr>
          <w:cantSplit/>
          <w:trHeight w:val="403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4704D8F5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семестр</w:t>
            </w:r>
            <w:proofErr w:type="gramStart"/>
            <w:r w:rsidR="00482034">
              <w:rPr>
                <w:rFonts w:ascii="Times New Roman" w:hAnsi="Times New Roman"/>
              </w:rPr>
              <w:t xml:space="preserve"> А</w:t>
            </w:r>
            <w:proofErr w:type="gramEnd"/>
          </w:p>
        </w:tc>
      </w:tr>
      <w:tr w:rsidR="00EA0413" w:rsidRPr="00F42B90" w14:paraId="798426D2" w14:textId="77777777" w:rsidTr="00AF12B1">
        <w:trPr>
          <w:cantSplit/>
          <w:trHeight w:val="1148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1D2E5F0C" w14:textId="77777777" w:rsidR="004E1ECB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05D0FA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26BB80E8" w:rsidR="00EA0413" w:rsidRPr="00F42B90" w:rsidRDefault="0028116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AF12B1">
        <w:trPr>
          <w:cantSplit/>
          <w:trHeight w:val="982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26A58E94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D04C26">
              <w:rPr>
                <w:rFonts w:ascii="Times New Roman" w:hAnsi="Times New Roman"/>
              </w:rPr>
              <w:t>26</w:t>
            </w:r>
          </w:p>
        </w:tc>
        <w:tc>
          <w:tcPr>
            <w:tcW w:w="1469" w:type="dxa"/>
            <w:vAlign w:val="center"/>
          </w:tcPr>
          <w:p w14:paraId="2F85A82F" w14:textId="1C33CF42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A76A6D">
              <w:rPr>
                <w:rFonts w:ascii="Times New Roman" w:hAnsi="Times New Roman"/>
              </w:rPr>
              <w:t>3</w:t>
            </w:r>
            <w:r w:rsidR="00DA5A78">
              <w:rPr>
                <w:rFonts w:ascii="Times New Roman" w:hAnsi="Times New Roman"/>
              </w:rPr>
              <w:t>0</w:t>
            </w:r>
          </w:p>
        </w:tc>
        <w:tc>
          <w:tcPr>
            <w:tcW w:w="1537" w:type="dxa"/>
            <w:vAlign w:val="center"/>
          </w:tcPr>
          <w:p w14:paraId="3591E32C" w14:textId="63DF392A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</w:t>
            </w:r>
            <w:r w:rsidR="00D04C26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530" w:type="dxa"/>
            <w:vAlign w:val="center"/>
          </w:tcPr>
          <w:p w14:paraId="38C4EF7E" w14:textId="09CA0101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D04C26">
              <w:rPr>
                <w:rFonts w:ascii="Times New Roman" w:hAnsi="Times New Roman"/>
              </w:rPr>
              <w:t>7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AF12B1">
        <w:trPr>
          <w:cantSplit/>
          <w:trHeight w:val="1346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535D89DE" w:rsidR="00E24A48" w:rsidRDefault="00CF0878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3DE1F966" w:rsidR="00EA0413" w:rsidRPr="00F42B90" w:rsidRDefault="00D04C2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5A78">
              <w:rPr>
                <w:rFonts w:ascii="Times New Roman" w:hAnsi="Times New Roman"/>
              </w:rPr>
              <w:t xml:space="preserve"> </w:t>
            </w:r>
            <w:r w:rsidR="00EA0413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69" w:type="dxa"/>
            <w:vAlign w:val="center"/>
          </w:tcPr>
          <w:p w14:paraId="20CC253B" w14:textId="23010D05" w:rsidR="00EA0413" w:rsidRPr="00D409D1" w:rsidRDefault="00DA5A78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5E032143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DA410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4A7F14E8" w14:textId="2E76BC2D" w:rsidR="004213AC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B3592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3B1C5F41" w:rsidR="00EA0413" w:rsidRPr="009328D2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AF12B1">
        <w:trPr>
          <w:cantSplit/>
          <w:trHeight w:val="1279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40C8983A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AC66FD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AF12B1">
        <w:trPr>
          <w:cantSplit/>
          <w:trHeight w:val="7696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ется по количеству баллов, набранных им в ходе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текущего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ных контролей.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  <w:proofErr w:type="gramEnd"/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proofErr w:type="gramStart"/>
            <w:r w:rsidRPr="002A1876">
              <w:rPr>
                <w:rFonts w:ascii="Times New Roman" w:hAnsi="Times New Roman"/>
                <w:spacing w:val="-4"/>
              </w:rPr>
              <w:t>Обучающийся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4F969CDE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E856C8">
              <w:rPr>
                <w:rFonts w:ascii="Times New Roman" w:hAnsi="Times New Roman"/>
              </w:rPr>
              <w:t>экзамена</w:t>
            </w:r>
            <w:r w:rsidRPr="002474B8">
              <w:rPr>
                <w:rFonts w:ascii="Times New Roman" w:hAnsi="Times New Roman"/>
              </w:rPr>
              <w:t>) набр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 xml:space="preserve">на сумма менее 51 балла, </w:t>
            </w:r>
            <w:proofErr w:type="gramStart"/>
            <w:r w:rsidRPr="002474B8">
              <w:rPr>
                <w:rFonts w:ascii="Times New Roman" w:hAnsi="Times New Roman"/>
              </w:rPr>
              <w:t>обучающемуся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</w:t>
            </w:r>
            <w:r w:rsidRPr="002474B8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5EECB43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4161C2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A91AF8">
        <w:rPr>
          <w:rFonts w:ascii="Times New Roman" w:hAnsi="Times New Roman"/>
          <w:sz w:val="28"/>
          <w:szCs w:val="28"/>
        </w:rPr>
        <w:t>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BE1356">
        <w:rPr>
          <w:rFonts w:ascii="Times New Roman" w:hAnsi="Times New Roman"/>
          <w:sz w:val="28"/>
          <w:szCs w:val="28"/>
        </w:rPr>
        <w:t>7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53B4718E" w:rsid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395A736B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</w:t>
      </w:r>
      <w:proofErr w:type="gramStart"/>
      <w:r w:rsidRPr="008005B7">
        <w:rPr>
          <w:rFonts w:ascii="Times New Roman" w:hAnsi="Times New Roman"/>
          <w:sz w:val="28"/>
          <w:szCs w:val="28"/>
        </w:rPr>
        <w:t>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E0A92A1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3E830B24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444F2C16" w14:textId="2C5B10D3" w:rsidR="006E5D16" w:rsidRDefault="006E5D16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15547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E5D16">
        <w:rPr>
          <w:rFonts w:ascii="Times New Roman" w:hAnsi="Times New Roman"/>
          <w:sz w:val="28"/>
          <w:szCs w:val="28"/>
        </w:rPr>
        <w:t xml:space="preserve">Выдвижение непосредственных версий о причине пожара и порядок их анализа. </w:t>
      </w:r>
    </w:p>
    <w:p w14:paraId="1DA7D092" w14:textId="4D4193B6" w:rsidR="006E5D16" w:rsidRP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E5D16">
        <w:rPr>
          <w:rFonts w:ascii="Times New Roman" w:hAnsi="Times New Roman"/>
          <w:sz w:val="28"/>
          <w:szCs w:val="28"/>
        </w:rPr>
        <w:t>Механизм возникновения и развития горения</w:t>
      </w:r>
      <w:r>
        <w:rPr>
          <w:rFonts w:ascii="Times New Roman" w:hAnsi="Times New Roman"/>
          <w:sz w:val="28"/>
          <w:szCs w:val="28"/>
        </w:rPr>
        <w:t>.</w:t>
      </w:r>
    </w:p>
    <w:p w14:paraId="5F5BA742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E5D16">
        <w:rPr>
          <w:rFonts w:ascii="Times New Roman" w:hAnsi="Times New Roman"/>
          <w:sz w:val="28"/>
          <w:szCs w:val="28"/>
        </w:rPr>
        <w:t xml:space="preserve">Причина пожара в судебной пожарно-технической экспертизе. </w:t>
      </w:r>
    </w:p>
    <w:p w14:paraId="7A8CA916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E5D16">
        <w:rPr>
          <w:rFonts w:ascii="Times New Roman" w:hAnsi="Times New Roman"/>
          <w:sz w:val="28"/>
          <w:szCs w:val="28"/>
        </w:rPr>
        <w:t>Выдвижение экспертных версий о непосредственной причине пож</w:t>
      </w:r>
      <w:r w:rsidRPr="006E5D16">
        <w:rPr>
          <w:rFonts w:ascii="Times New Roman" w:hAnsi="Times New Roman"/>
          <w:sz w:val="28"/>
          <w:szCs w:val="28"/>
        </w:rPr>
        <w:t>а</w:t>
      </w:r>
      <w:r w:rsidRPr="006E5D16">
        <w:rPr>
          <w:rFonts w:ascii="Times New Roman" w:hAnsi="Times New Roman"/>
          <w:sz w:val="28"/>
          <w:szCs w:val="28"/>
        </w:rPr>
        <w:t>ра.</w:t>
      </w:r>
    </w:p>
    <w:p w14:paraId="6F362EEF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E5D16">
        <w:rPr>
          <w:rFonts w:ascii="Times New Roman" w:hAnsi="Times New Roman"/>
          <w:sz w:val="28"/>
          <w:szCs w:val="28"/>
        </w:rPr>
        <w:t>Основные источники зажигания и процессы, инициирующие гор</w:t>
      </w:r>
      <w:r w:rsidRPr="006E5D16">
        <w:rPr>
          <w:rFonts w:ascii="Times New Roman" w:hAnsi="Times New Roman"/>
          <w:sz w:val="28"/>
          <w:szCs w:val="28"/>
        </w:rPr>
        <w:t>е</w:t>
      </w:r>
      <w:r w:rsidRPr="006E5D16">
        <w:rPr>
          <w:rFonts w:ascii="Times New Roman" w:hAnsi="Times New Roman"/>
          <w:sz w:val="28"/>
          <w:szCs w:val="28"/>
        </w:rPr>
        <w:t xml:space="preserve">ние, которые рассматриваются в ходе экспертного анализа версий. </w:t>
      </w:r>
    </w:p>
    <w:p w14:paraId="74568344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E5D16">
        <w:rPr>
          <w:rFonts w:ascii="Times New Roman" w:hAnsi="Times New Roman"/>
          <w:sz w:val="28"/>
          <w:szCs w:val="28"/>
        </w:rPr>
        <w:t xml:space="preserve">Объекты исследования. </w:t>
      </w:r>
    </w:p>
    <w:p w14:paraId="54558ACD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E5D16">
        <w:rPr>
          <w:rFonts w:ascii="Times New Roman" w:hAnsi="Times New Roman"/>
          <w:sz w:val="28"/>
          <w:szCs w:val="28"/>
        </w:rPr>
        <w:t xml:space="preserve">Исходная информация. </w:t>
      </w:r>
    </w:p>
    <w:p w14:paraId="04277F5F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6E5D16">
        <w:rPr>
          <w:rFonts w:ascii="Times New Roman" w:hAnsi="Times New Roman"/>
          <w:sz w:val="28"/>
          <w:szCs w:val="28"/>
        </w:rPr>
        <w:t xml:space="preserve">Понятие «горения». </w:t>
      </w:r>
    </w:p>
    <w:p w14:paraId="7F3CFB6B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E5D16">
        <w:rPr>
          <w:rFonts w:ascii="Times New Roman" w:hAnsi="Times New Roman"/>
          <w:sz w:val="28"/>
          <w:szCs w:val="28"/>
        </w:rPr>
        <w:t xml:space="preserve">Режимы возникновения горения. </w:t>
      </w:r>
    </w:p>
    <w:p w14:paraId="6AF0A8C7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E5D16">
        <w:rPr>
          <w:rFonts w:ascii="Times New Roman" w:hAnsi="Times New Roman"/>
          <w:sz w:val="28"/>
          <w:szCs w:val="28"/>
        </w:rPr>
        <w:t xml:space="preserve">Возникновение горения газов и паров. </w:t>
      </w:r>
    </w:p>
    <w:p w14:paraId="239D8853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Pr="006E5D16">
        <w:rPr>
          <w:rFonts w:ascii="Times New Roman" w:hAnsi="Times New Roman"/>
          <w:sz w:val="28"/>
          <w:szCs w:val="28"/>
        </w:rPr>
        <w:t xml:space="preserve">Загорание и пламенное горение твердых веществ и материалов. </w:t>
      </w:r>
    </w:p>
    <w:p w14:paraId="450964F9" w14:textId="77777777" w:rsidR="006E5D16" w:rsidRDefault="006E5D16" w:rsidP="006E5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6E5D16">
        <w:rPr>
          <w:rFonts w:ascii="Times New Roman" w:hAnsi="Times New Roman"/>
          <w:sz w:val="28"/>
          <w:szCs w:val="28"/>
        </w:rPr>
        <w:t xml:space="preserve">Распространение горения. 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1772D6" w14:textId="050087CF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EB120F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Перечислите п</w:t>
      </w:r>
      <w:r w:rsidRPr="00EB120F">
        <w:rPr>
          <w:rFonts w:ascii="Times New Roman" w:hAnsi="Times New Roman"/>
          <w:bCs/>
          <w:sz w:val="28"/>
          <w:szCs w:val="28"/>
        </w:rPr>
        <w:t>ожароопасные аварийные процессы в электрообор</w:t>
      </w:r>
      <w:r w:rsidRPr="00EB120F">
        <w:rPr>
          <w:rFonts w:ascii="Times New Roman" w:hAnsi="Times New Roman"/>
          <w:bCs/>
          <w:sz w:val="28"/>
          <w:szCs w:val="28"/>
        </w:rPr>
        <w:t>у</w:t>
      </w:r>
      <w:r w:rsidRPr="00EB120F">
        <w:rPr>
          <w:rFonts w:ascii="Times New Roman" w:hAnsi="Times New Roman"/>
          <w:bCs/>
          <w:sz w:val="28"/>
          <w:szCs w:val="28"/>
        </w:rPr>
        <w:t>довании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78F62D8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EB120F">
        <w:rPr>
          <w:rFonts w:ascii="Times New Roman" w:hAnsi="Times New Roman"/>
          <w:bCs/>
          <w:sz w:val="28"/>
          <w:szCs w:val="28"/>
        </w:rPr>
        <w:t xml:space="preserve">Разновидности аварийных режимов, приводящих к пожару. </w:t>
      </w:r>
    </w:p>
    <w:p w14:paraId="3AF4EC6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EB120F">
        <w:rPr>
          <w:rFonts w:ascii="Times New Roman" w:hAnsi="Times New Roman"/>
          <w:bCs/>
          <w:sz w:val="28"/>
          <w:szCs w:val="28"/>
        </w:rPr>
        <w:t xml:space="preserve">Короткие замыкания. </w:t>
      </w:r>
    </w:p>
    <w:p w14:paraId="64B4CBD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Pr="00EB120F">
        <w:rPr>
          <w:rFonts w:ascii="Times New Roman" w:hAnsi="Times New Roman"/>
          <w:bCs/>
          <w:sz w:val="28"/>
          <w:szCs w:val="28"/>
        </w:rPr>
        <w:t>КЗ</w:t>
      </w:r>
      <w:proofErr w:type="gramEnd"/>
      <w:r w:rsidRPr="00EB120F">
        <w:rPr>
          <w:rFonts w:ascii="Times New Roman" w:hAnsi="Times New Roman"/>
          <w:bCs/>
          <w:sz w:val="28"/>
          <w:szCs w:val="28"/>
        </w:rPr>
        <w:t xml:space="preserve"> в электропроводке, уложенной в трубах и </w:t>
      </w:r>
      <w:proofErr w:type="spellStart"/>
      <w:r w:rsidRPr="00EB120F">
        <w:rPr>
          <w:rFonts w:ascii="Times New Roman" w:hAnsi="Times New Roman"/>
          <w:bCs/>
          <w:sz w:val="28"/>
          <w:szCs w:val="28"/>
        </w:rPr>
        <w:t>металлорукавах</w:t>
      </w:r>
      <w:proofErr w:type="spellEnd"/>
      <w:r w:rsidRPr="00EB120F">
        <w:rPr>
          <w:rFonts w:ascii="Times New Roman" w:hAnsi="Times New Roman"/>
          <w:bCs/>
          <w:sz w:val="28"/>
          <w:szCs w:val="28"/>
        </w:rPr>
        <w:t xml:space="preserve">. </w:t>
      </w:r>
    </w:p>
    <w:p w14:paraId="53120DC0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Pr="00EB120F">
        <w:rPr>
          <w:rFonts w:ascii="Times New Roman" w:hAnsi="Times New Roman"/>
          <w:bCs/>
          <w:sz w:val="28"/>
          <w:szCs w:val="28"/>
        </w:rPr>
        <w:t xml:space="preserve">Неметаллические КЗ. </w:t>
      </w:r>
    </w:p>
    <w:p w14:paraId="000BB523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r w:rsidRPr="00EB120F">
        <w:rPr>
          <w:rFonts w:ascii="Times New Roman" w:hAnsi="Times New Roman"/>
          <w:bCs/>
          <w:sz w:val="28"/>
          <w:szCs w:val="28"/>
        </w:rPr>
        <w:t xml:space="preserve">Токи утечки. </w:t>
      </w:r>
    </w:p>
    <w:p w14:paraId="4E27F1D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7. </w:t>
      </w:r>
      <w:r w:rsidRPr="00EB120F">
        <w:rPr>
          <w:rFonts w:ascii="Times New Roman" w:hAnsi="Times New Roman"/>
          <w:bCs/>
          <w:sz w:val="28"/>
          <w:szCs w:val="28"/>
        </w:rPr>
        <w:t xml:space="preserve">Пробои диэлектриков. </w:t>
      </w:r>
    </w:p>
    <w:p w14:paraId="6102654F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EB120F">
        <w:rPr>
          <w:rFonts w:ascii="Times New Roman" w:hAnsi="Times New Roman"/>
          <w:bCs/>
          <w:sz w:val="28"/>
          <w:szCs w:val="28"/>
        </w:rPr>
        <w:t xml:space="preserve">Перегрузки по току. </w:t>
      </w:r>
    </w:p>
    <w:p w14:paraId="76D3E51A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EB120F">
        <w:rPr>
          <w:rFonts w:ascii="Times New Roman" w:hAnsi="Times New Roman"/>
          <w:bCs/>
          <w:sz w:val="28"/>
          <w:szCs w:val="28"/>
        </w:rPr>
        <w:t xml:space="preserve">Перенапряжения. </w:t>
      </w:r>
    </w:p>
    <w:p w14:paraId="65E515B1" w14:textId="77777777" w:rsidR="00EB120F" w:rsidRDefault="00EB120F" w:rsidP="00EB120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Pr="00EB120F">
        <w:rPr>
          <w:rFonts w:ascii="Times New Roman" w:hAnsi="Times New Roman"/>
          <w:bCs/>
          <w:sz w:val="28"/>
          <w:szCs w:val="28"/>
        </w:rPr>
        <w:t xml:space="preserve">Большие переходные сопротивления. </w:t>
      </w:r>
    </w:p>
    <w:p w14:paraId="7CA5BC24" w14:textId="7D2FB95F" w:rsidR="00892EBA" w:rsidRDefault="00892EBA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5973F91C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0967D5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F7268">
        <w:rPr>
          <w:rFonts w:ascii="Times New Roman" w:hAnsi="Times New Roman"/>
          <w:iCs/>
          <w:sz w:val="28"/>
          <w:szCs w:val="28"/>
        </w:rPr>
        <w:t>экзамену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11A009" w14:textId="4E43BAA4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Горючие газы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23558E1" w14:textId="175C0736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Горючие жидкости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39F80E3" w14:textId="408D7018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Твердые горючие материалы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69205370" w14:textId="0D121B85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Установление природы полимерного материала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182DDAC3" w14:textId="0AB665C8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Открытое пламя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22E33F9" w14:textId="126B606F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Тепловое излучение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318C95B9" w14:textId="3C5F2D55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Горячие поверхности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7958B1DF" w14:textId="2A5AF9C3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Горячие газы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AACA5C8" w14:textId="7F2C662F" w:rsidR="000E40C7" w:rsidRPr="000E40C7" w:rsidRDefault="000E40C7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40C7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>.</w:t>
      </w:r>
      <w:r w:rsidRPr="000E40C7">
        <w:rPr>
          <w:rFonts w:ascii="Times New Roman" w:eastAsia="Calibri" w:hAnsi="Times New Roman"/>
          <w:sz w:val="28"/>
          <w:szCs w:val="28"/>
        </w:rPr>
        <w:t xml:space="preserve"> Искры, образующиеся при сгорании веществ и материалов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2C60C78B" w14:textId="5638A73B" w:rsidR="000E40C7" w:rsidRPr="000E40C7" w:rsidRDefault="000967D5" w:rsidP="000E40C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0E40C7">
        <w:rPr>
          <w:rFonts w:ascii="Times New Roman" w:eastAsia="Calibri" w:hAnsi="Times New Roman"/>
          <w:sz w:val="28"/>
          <w:szCs w:val="28"/>
        </w:rPr>
        <w:t>.</w:t>
      </w:r>
      <w:r w:rsidR="000E40C7" w:rsidRPr="000E40C7">
        <w:rPr>
          <w:rFonts w:ascii="Times New Roman" w:eastAsia="Calibri" w:hAnsi="Times New Roman"/>
          <w:sz w:val="28"/>
          <w:szCs w:val="28"/>
        </w:rPr>
        <w:t xml:space="preserve"> Тлеющие источники</w:t>
      </w:r>
      <w:r w:rsidR="000E40C7">
        <w:rPr>
          <w:rFonts w:ascii="Times New Roman" w:eastAsia="Calibri" w:hAnsi="Times New Roman"/>
          <w:sz w:val="28"/>
          <w:szCs w:val="28"/>
        </w:rPr>
        <w:t>.</w:t>
      </w:r>
    </w:p>
    <w:p w14:paraId="26886CC8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49586389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Богданов А.А. Экспертиза пожаров. Учебное пособие. [Текст]: уче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</w:t>
      </w:r>
      <w:r w:rsidR="00FC3D8E"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</w:t>
      </w:r>
      <w:proofErr w:type="spellStart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Долгушина</w:t>
      </w:r>
      <w:proofErr w:type="spell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– Железногорск: ФГБОУ </w:t>
      </w:r>
      <w:proofErr w:type="gramStart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2020. – 148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D2B7A93" w14:textId="4EB80FEC" w:rsidR="00FC3D8E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Богданов А.А. Экспертиза пожаров. Практикум: учебное пособие. [Текст] </w:t>
      </w:r>
      <w:r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А.А. Богданов, А.Н. Логунов, В.М. Елфимова, Л.В.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Долгушина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Железногорск: ФГБОУ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Сибирская пожарно-спасательная академия ГПС МЧС России, 2020. – 49 с.: ил.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602C99E3" w14:textId="3B053295" w:rsidR="008311CD" w:rsidRPr="004817D7" w:rsidRDefault="008311CD" w:rsidP="008311CD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4817D7">
        <w:rPr>
          <w:rFonts w:ascii="Times New Roman" w:hAnsi="Times New Roman"/>
          <w:sz w:val="28"/>
          <w:szCs w:val="28"/>
          <w:shd w:val="clear" w:color="auto" w:fill="FFFFFF"/>
        </w:rPr>
        <w:t xml:space="preserve"> Чешко, И.Д. «Анализ экспертных версий возникновения пожара» / И.Д. Чешко, В.Г. Плотников – </w:t>
      </w:r>
      <w:proofErr w:type="spellStart"/>
      <w:r w:rsidRPr="004817D7">
        <w:rPr>
          <w:rFonts w:ascii="Times New Roman" w:hAnsi="Times New Roman"/>
          <w:sz w:val="28"/>
          <w:szCs w:val="28"/>
          <w:shd w:val="clear" w:color="auto" w:fill="FFFFFF"/>
        </w:rPr>
        <w:t>СПбФ</w:t>
      </w:r>
      <w:proofErr w:type="spellEnd"/>
      <w:r w:rsidRPr="004817D7">
        <w:rPr>
          <w:rFonts w:ascii="Times New Roman" w:hAnsi="Times New Roman"/>
          <w:sz w:val="28"/>
          <w:szCs w:val="28"/>
          <w:shd w:val="clear" w:color="auto" w:fill="FFFFFF"/>
        </w:rPr>
        <w:t xml:space="preserve"> ФГУ ВНИИПО МЧС РФ, книга 1 – Санкт- Петербург: 2010. – 708 с.: ил.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06EC9562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3D2B72C5" w14:textId="77777777" w:rsidR="0074327E" w:rsidRPr="00C81FA8" w:rsidRDefault="0074327E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726790" w14:textId="35C1C429" w:rsidR="004817D7" w:rsidRPr="00EF44EB" w:rsidRDefault="004817D7" w:rsidP="00481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Мистюков</w:t>
      </w:r>
      <w:proofErr w:type="spellEnd"/>
      <w:r>
        <w:rPr>
          <w:rFonts w:ascii="Times New Roman" w:hAnsi="Times New Roman"/>
          <w:sz w:val="28"/>
          <w:szCs w:val="28"/>
        </w:rPr>
        <w:t>, И.А. Расследование и экспертиза пожаров: учебное 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бие </w:t>
      </w:r>
      <w:r w:rsidRPr="00EF44EB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Мистбков</w:t>
      </w:r>
      <w:proofErr w:type="spellEnd"/>
      <w:r>
        <w:rPr>
          <w:rFonts w:ascii="Times New Roman" w:hAnsi="Times New Roman"/>
          <w:sz w:val="28"/>
          <w:szCs w:val="28"/>
        </w:rPr>
        <w:t xml:space="preserve">, А.Н. Кроль; Кемеровский технологический институт пищевой промышленности (университет). – Кемерово, 2017. – 162 с. </w:t>
      </w:r>
      <w:r w:rsidRPr="00404304">
        <w:rPr>
          <w:rFonts w:ascii="Times New Roman" w:hAnsi="Times New Roman"/>
          <w:sz w:val="28"/>
          <w:szCs w:val="28"/>
        </w:rPr>
        <w:t>– Д</w:t>
      </w:r>
      <w:r w:rsidRPr="00404304">
        <w:rPr>
          <w:rFonts w:ascii="Times New Roman" w:hAnsi="Times New Roman"/>
          <w:sz w:val="28"/>
          <w:szCs w:val="28"/>
        </w:rPr>
        <w:t>о</w:t>
      </w:r>
      <w:r w:rsidRPr="00404304">
        <w:rPr>
          <w:rFonts w:ascii="Times New Roman" w:hAnsi="Times New Roman"/>
          <w:sz w:val="28"/>
          <w:szCs w:val="28"/>
        </w:rPr>
        <w:t xml:space="preserve">ступ из ЭБС </w:t>
      </w:r>
      <w:r>
        <w:rPr>
          <w:rFonts w:ascii="Times New Roman" w:hAnsi="Times New Roman"/>
          <w:sz w:val="28"/>
          <w:szCs w:val="28"/>
        </w:rPr>
        <w:t>ЛАНЬ «</w:t>
      </w:r>
      <w:r w:rsidRPr="00EF44EB">
        <w:rPr>
          <w:rFonts w:ascii="Times New Roman" w:hAnsi="Times New Roman"/>
          <w:sz w:val="28"/>
          <w:szCs w:val="28"/>
        </w:rPr>
        <w:t>e.lanbook.ru</w:t>
      </w:r>
      <w:r>
        <w:rPr>
          <w:rFonts w:ascii="Times New Roman" w:hAnsi="Times New Roman"/>
          <w:sz w:val="28"/>
          <w:szCs w:val="28"/>
        </w:rPr>
        <w:t>».</w:t>
      </w:r>
    </w:p>
    <w:p w14:paraId="2172EF25" w14:textId="626E85C3" w:rsidR="00BF37B8" w:rsidRPr="00BF37B8" w:rsidRDefault="004817D7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Федеральный закон от 22.06.2008. № 123-ФЗ «Технический </w:t>
      </w:r>
      <w:proofErr w:type="spellStart"/>
      <w:r w:rsidR="00BF37B8" w:rsidRPr="00BF37B8">
        <w:rPr>
          <w:rFonts w:ascii="Times New Roman" w:hAnsi="Times New Roman"/>
          <w:sz w:val="28"/>
          <w:szCs w:val="28"/>
        </w:rPr>
        <w:t>регл</w:t>
      </w:r>
      <w:proofErr w:type="gramStart"/>
      <w:r w:rsidR="00BF37B8" w:rsidRPr="00BF37B8">
        <w:rPr>
          <w:rFonts w:ascii="Times New Roman" w:hAnsi="Times New Roman"/>
          <w:sz w:val="28"/>
          <w:szCs w:val="28"/>
        </w:rPr>
        <w:t>а</w:t>
      </w:r>
      <w:proofErr w:type="spellEnd"/>
      <w:r w:rsidR="00BF37B8" w:rsidRPr="00BF37B8">
        <w:rPr>
          <w:rFonts w:ascii="Times New Roman" w:hAnsi="Times New Roman"/>
          <w:sz w:val="28"/>
          <w:szCs w:val="28"/>
        </w:rPr>
        <w:t>-</w:t>
      </w:r>
      <w:proofErr w:type="gramEnd"/>
      <w:r w:rsidR="00BF37B8" w:rsidRPr="00BF37B8">
        <w:rPr>
          <w:rFonts w:ascii="Times New Roman" w:hAnsi="Times New Roman"/>
          <w:sz w:val="28"/>
          <w:szCs w:val="28"/>
        </w:rPr>
        <w:t xml:space="preserve"> мент о требованиях пожарной безопасности» (действующая редакция). </w:t>
      </w:r>
      <w:r w:rsidR="00074A3C" w:rsidRPr="00074A3C">
        <w:rPr>
          <w:rFonts w:ascii="Times New Roman" w:hAnsi="Times New Roman"/>
          <w:sz w:val="28"/>
          <w:szCs w:val="28"/>
        </w:rPr>
        <w:t>– Консультант Плюс.</w:t>
      </w:r>
    </w:p>
    <w:p w14:paraId="514D2519" w14:textId="77AC54C8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Pr="00BF37B8">
        <w:rPr>
          <w:rFonts w:ascii="Times New Roman" w:hAnsi="Times New Roman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z w:val="28"/>
          <w:szCs w:val="28"/>
        </w:rPr>
        <w:t>– Консул</w:t>
      </w:r>
      <w:r w:rsidR="00074A3C" w:rsidRPr="00074A3C">
        <w:rPr>
          <w:rFonts w:ascii="Times New Roman" w:hAnsi="Times New Roman"/>
          <w:sz w:val="28"/>
          <w:szCs w:val="28"/>
        </w:rPr>
        <w:t>ь</w:t>
      </w:r>
      <w:r w:rsidR="00074A3C" w:rsidRPr="00074A3C">
        <w:rPr>
          <w:rFonts w:ascii="Times New Roman" w:hAnsi="Times New Roman"/>
          <w:sz w:val="28"/>
          <w:szCs w:val="28"/>
        </w:rPr>
        <w:t>тант Плюс.</w:t>
      </w:r>
      <w:r w:rsidRPr="00BF37B8">
        <w:rPr>
          <w:rFonts w:ascii="Times New Roman" w:hAnsi="Times New Roman"/>
          <w:sz w:val="28"/>
          <w:szCs w:val="28"/>
        </w:rPr>
        <w:t xml:space="preserve"> </w:t>
      </w:r>
    </w:p>
    <w:p w14:paraId="179514F0" w14:textId="60512DDF" w:rsidR="00BF37B8" w:rsidRPr="00BF37B8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5. </w:t>
      </w:r>
      <w:r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541F0DEB" w:rsidR="00BF37B8" w:rsidRPr="00685DC3" w:rsidRDefault="00BF37B8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Pr="00BF37B8">
        <w:rPr>
          <w:rFonts w:ascii="Times New Roman" w:hAnsi="Times New Roman"/>
          <w:sz w:val="28"/>
          <w:szCs w:val="28"/>
        </w:rPr>
        <w:t>е</w:t>
      </w:r>
      <w:r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Pr="00BF37B8">
        <w:rPr>
          <w:rFonts w:ascii="Times New Roman" w:hAnsi="Times New Roman"/>
          <w:sz w:val="28"/>
          <w:szCs w:val="28"/>
        </w:rPr>
        <w:t>.</w:t>
      </w:r>
      <w:r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16D64730" w14:textId="3575C678" w:rsidR="00692FE9" w:rsidRDefault="00692FE9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280318DA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19DD1B3F" w14:textId="77777777" w:rsidR="00525CAA" w:rsidRPr="00177185" w:rsidRDefault="00525CA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3482E" w14:textId="2EC1C9F0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«Пожарно-техническая экспертиза» / В.П. Воинков – Лесниково, КГСХА (на правах рукописи), 2015. – 10 с.</w:t>
      </w:r>
    </w:p>
    <w:p w14:paraId="6FA4F59C" w14:textId="43F8D814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«Пожарно-техническая экспертиза» / В.П. Воинков – Лесниково, КГСХА (на правах рукописи), 2015. – 10 с.</w:t>
      </w:r>
    </w:p>
    <w:p w14:paraId="0B3D6FE3" w14:textId="571BA301" w:rsidR="008954E1" w:rsidRDefault="00C64263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954E1" w:rsidRPr="008954E1">
        <w:rPr>
          <w:rFonts w:ascii="Times New Roman" w:hAnsi="Times New Roman"/>
          <w:sz w:val="28"/>
          <w:szCs w:val="28"/>
        </w:rPr>
        <w:t xml:space="preserve"> Чешко И.Д. Технические основы расследования пожаров / Метод</w:t>
      </w:r>
      <w:r w:rsidR="008954E1" w:rsidRPr="008954E1">
        <w:rPr>
          <w:rFonts w:ascii="Times New Roman" w:hAnsi="Times New Roman"/>
          <w:sz w:val="28"/>
          <w:szCs w:val="28"/>
        </w:rPr>
        <w:t>и</w:t>
      </w:r>
      <w:r w:rsidR="008954E1" w:rsidRPr="008954E1">
        <w:rPr>
          <w:rFonts w:ascii="Times New Roman" w:hAnsi="Times New Roman"/>
          <w:sz w:val="28"/>
          <w:szCs w:val="28"/>
        </w:rPr>
        <w:t>ческое пособие/ Рецензенты к.х.н. проф. В.Р. Малинин, к.т.н., доц. С.В. В</w:t>
      </w:r>
      <w:r w:rsidR="008954E1" w:rsidRPr="008954E1">
        <w:rPr>
          <w:rFonts w:ascii="Times New Roman" w:hAnsi="Times New Roman"/>
          <w:sz w:val="28"/>
          <w:szCs w:val="28"/>
        </w:rPr>
        <w:t>о</w:t>
      </w:r>
      <w:r w:rsidR="008954E1" w:rsidRPr="008954E1">
        <w:rPr>
          <w:rFonts w:ascii="Times New Roman" w:hAnsi="Times New Roman"/>
          <w:sz w:val="28"/>
          <w:szCs w:val="28"/>
        </w:rPr>
        <w:t>ронов. – СПб., 2001. – 254 с.</w:t>
      </w:r>
    </w:p>
    <w:p w14:paraId="438A80FC" w14:textId="2AACB959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526AEE44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6B439140" w14:textId="77777777" w:rsidR="00525CAA" w:rsidRPr="00E22BE5" w:rsidRDefault="00525CA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EE66C57" w14:textId="2AFDEDED" w:rsidR="00770C1E" w:rsidRPr="00770C1E" w:rsidRDefault="00770C1E" w:rsidP="00770C1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hyperlink r:id="rId10" w:history="1">
        <w:r w:rsidRPr="00770C1E">
          <w:rPr>
            <w:rFonts w:ascii="Times New Roman" w:hAnsi="Times New Roman"/>
            <w:sz w:val="28"/>
            <w:szCs w:val="28"/>
          </w:rPr>
          <w:t>http://www.sudexpert.ru</w:t>
        </w:r>
      </w:hyperlink>
      <w:r>
        <w:rPr>
          <w:rFonts w:ascii="Times New Roman" w:hAnsi="Times New Roman"/>
          <w:sz w:val="28"/>
          <w:szCs w:val="28"/>
        </w:rPr>
        <w:t xml:space="preserve"> – </w:t>
      </w:r>
      <w:r w:rsidRPr="00770C1E">
        <w:rPr>
          <w:rFonts w:ascii="Times New Roman" w:hAnsi="Times New Roman"/>
          <w:sz w:val="28"/>
          <w:szCs w:val="28"/>
        </w:rPr>
        <w:t>Нормативная база судебных экспертиз.</w:t>
      </w:r>
    </w:p>
    <w:p w14:paraId="7E69DEC8" w14:textId="73199B92" w:rsidR="008E370E" w:rsidRDefault="00770C1E" w:rsidP="00770C1E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770C1E">
        <w:rPr>
          <w:rFonts w:ascii="Times New Roman" w:hAnsi="Times New Roman"/>
          <w:sz w:val="28"/>
          <w:szCs w:val="28"/>
        </w:rPr>
        <w:t xml:space="preserve">http://www.fire-expert.spb.ru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70C1E">
        <w:rPr>
          <w:rFonts w:ascii="Times New Roman" w:hAnsi="Times New Roman"/>
          <w:sz w:val="28"/>
          <w:szCs w:val="28"/>
        </w:rPr>
        <w:t>Справочная система для применения при решении задач судебной пожарно-технической экспертизы</w:t>
      </w:r>
      <w:r>
        <w:rPr>
          <w:rFonts w:ascii="Times New Roman" w:hAnsi="Times New Roman"/>
          <w:sz w:val="28"/>
          <w:szCs w:val="28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18EA2B1D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60FFF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23C89A96" w:rsidR="004A4744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FFF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260FFF">
        <w:rPr>
          <w:rFonts w:ascii="Times New Roman" w:hAnsi="Times New Roman"/>
          <w:sz w:val="28"/>
          <w:szCs w:val="28"/>
        </w:rPr>
        <w:t>о</w:t>
      </w:r>
      <w:r w:rsidRPr="00260FFF">
        <w:rPr>
          <w:rFonts w:ascii="Times New Roman" w:hAnsi="Times New Roman"/>
          <w:sz w:val="28"/>
          <w:szCs w:val="28"/>
        </w:rPr>
        <w:t>вательной программе.</w:t>
      </w:r>
    </w:p>
    <w:p w14:paraId="4FBC4C29" w14:textId="77777777" w:rsidR="00260FFF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00C66B11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260FFF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D9F6284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9359C3" w14:textId="3DE778C3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410B265" w14:textId="3F98B990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113A04D" w14:textId="48F9A5C1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C58B9A7" w14:textId="62D6FBA8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813A83" w14:textId="34AEB5AB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D7C2130" w14:textId="0E11ED88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0D22BA2" w14:textId="79E0CCA6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0180499" w14:textId="7204554D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B49706C" w14:textId="3B6AA60B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70C06D" w14:textId="5192D390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CB1D79" w14:textId="73365C7B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86DD5D" w14:textId="5BE6E3DE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C0A67F" w14:textId="50C030B9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81A1A32" w14:textId="1C6BED12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729D95" w14:textId="0F14595D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B4FE8F" w14:textId="2C966926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14CAF4C" w14:textId="15EDBDF2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C9C9D64" w14:textId="1B0F2CA8" w:rsidR="00060F59" w:rsidRDefault="00060F5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030E38D" w14:textId="5E966CBD" w:rsidR="00B21287" w:rsidRDefault="00B21287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2CBD4A2E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0545F3">
        <w:rPr>
          <w:rFonts w:ascii="Times New Roman" w:hAnsi="Times New Roman"/>
          <w:b/>
          <w:sz w:val="36"/>
          <w:szCs w:val="36"/>
        </w:rPr>
        <w:t xml:space="preserve">Пожарно-техническая </w:t>
      </w:r>
      <w:r w:rsidR="00B604B9">
        <w:rPr>
          <w:rFonts w:ascii="Times New Roman" w:hAnsi="Times New Roman"/>
          <w:b/>
          <w:sz w:val="36"/>
          <w:szCs w:val="36"/>
        </w:rPr>
        <w:t>экспертиза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6FD54B1F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</w:t>
      </w:r>
      <w:r w:rsidR="001C347B">
        <w:rPr>
          <w:rFonts w:ascii="Times New Roman" w:hAnsi="Times New Roman"/>
          <w:sz w:val="28"/>
          <w:szCs w:val="28"/>
        </w:rPr>
        <w:t>В</w:t>
      </w:r>
      <w:r w:rsidRPr="00450AA8">
        <w:rPr>
          <w:rFonts w:ascii="Times New Roman" w:hAnsi="Times New Roman"/>
          <w:sz w:val="28"/>
          <w:szCs w:val="28"/>
        </w:rPr>
        <w:t>.</w:t>
      </w:r>
      <w:r w:rsidR="001C347B">
        <w:rPr>
          <w:rFonts w:ascii="Times New Roman" w:hAnsi="Times New Roman"/>
          <w:sz w:val="28"/>
          <w:szCs w:val="28"/>
        </w:rPr>
        <w:t>0</w:t>
      </w:r>
      <w:r w:rsidR="000545F3">
        <w:rPr>
          <w:rFonts w:ascii="Times New Roman" w:hAnsi="Times New Roman"/>
          <w:sz w:val="28"/>
          <w:szCs w:val="28"/>
        </w:rPr>
        <w:t>4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27698B">
        <w:rPr>
          <w:rFonts w:ascii="Times New Roman" w:hAnsi="Times New Roman"/>
          <w:sz w:val="28"/>
          <w:szCs w:val="28"/>
        </w:rPr>
        <w:t xml:space="preserve">Пожарно-техническая </w:t>
      </w:r>
      <w:r w:rsidR="001C347B">
        <w:rPr>
          <w:rFonts w:ascii="Times New Roman" w:hAnsi="Times New Roman"/>
          <w:sz w:val="28"/>
          <w:szCs w:val="28"/>
        </w:rPr>
        <w:t>экспертиза</w:t>
      </w:r>
    </w:p>
    <w:p w14:paraId="1D34A548" w14:textId="6AE100D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27698B">
        <w:rPr>
          <w:rFonts w:ascii="Times New Roman" w:hAnsi="Times New Roman"/>
          <w:sz w:val="28"/>
          <w:szCs w:val="28"/>
        </w:rPr>
        <w:t>3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27698B">
        <w:rPr>
          <w:rFonts w:ascii="Times New Roman" w:hAnsi="Times New Roman"/>
          <w:sz w:val="28"/>
          <w:szCs w:val="28"/>
        </w:rPr>
        <w:t>08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21935020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191C57">
        <w:rPr>
          <w:rFonts w:ascii="Times New Roman" w:hAnsi="Times New Roman"/>
          <w:sz w:val="28"/>
          <w:szCs w:val="28"/>
        </w:rPr>
        <w:t>А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083EFF">
        <w:rPr>
          <w:rFonts w:ascii="Times New Roman" w:hAnsi="Times New Roman"/>
          <w:sz w:val="28"/>
          <w:szCs w:val="28"/>
        </w:rPr>
        <w:t>10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4C81EE0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27698B">
        <w:rPr>
          <w:rFonts w:ascii="Times New Roman" w:hAnsi="Times New Roman"/>
          <w:sz w:val="28"/>
          <w:szCs w:val="28"/>
        </w:rPr>
        <w:t>экзамен</w:t>
      </w:r>
      <w:r w:rsidR="00410B2F">
        <w:rPr>
          <w:rFonts w:ascii="Times New Roman" w:hAnsi="Times New Roman"/>
          <w:sz w:val="28"/>
          <w:szCs w:val="28"/>
        </w:rPr>
        <w:t>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B94876E" w14:textId="41FA4358" w:rsidR="00235CAF" w:rsidRDefault="003A4113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113">
        <w:rPr>
          <w:rFonts w:ascii="Times New Roman" w:hAnsi="Times New Roman"/>
          <w:spacing w:val="-4"/>
          <w:sz w:val="28"/>
          <w:szCs w:val="28"/>
        </w:rPr>
        <w:t>Выдвижение непосредственных версий о причине пожара и порядок их анал</w:t>
      </w:r>
      <w:r w:rsidRPr="003A4113">
        <w:rPr>
          <w:rFonts w:ascii="Times New Roman" w:hAnsi="Times New Roman"/>
          <w:spacing w:val="-4"/>
          <w:sz w:val="28"/>
          <w:szCs w:val="28"/>
        </w:rPr>
        <w:t>и</w:t>
      </w:r>
      <w:r w:rsidRPr="003A4113">
        <w:rPr>
          <w:rFonts w:ascii="Times New Roman" w:hAnsi="Times New Roman"/>
          <w:spacing w:val="-4"/>
          <w:sz w:val="28"/>
          <w:szCs w:val="28"/>
        </w:rPr>
        <w:t>за; механизм возникновения и развития горения; свойства пожар-ной нагрузки; термические источники зажигания; механические источники зажигания; н</w:t>
      </w:r>
      <w:r w:rsidRPr="003A4113">
        <w:rPr>
          <w:rFonts w:ascii="Times New Roman" w:hAnsi="Times New Roman"/>
          <w:spacing w:val="-4"/>
          <w:sz w:val="28"/>
          <w:szCs w:val="28"/>
        </w:rPr>
        <w:t>е</w:t>
      </w:r>
      <w:r w:rsidRPr="003A4113">
        <w:rPr>
          <w:rFonts w:ascii="Times New Roman" w:hAnsi="Times New Roman"/>
          <w:spacing w:val="-4"/>
          <w:sz w:val="28"/>
          <w:szCs w:val="28"/>
        </w:rPr>
        <w:t>электрические нагревательные устройства; пожароопасные аварийные проце</w:t>
      </w:r>
      <w:r w:rsidRPr="003A4113">
        <w:rPr>
          <w:rFonts w:ascii="Times New Roman" w:hAnsi="Times New Roman"/>
          <w:spacing w:val="-4"/>
          <w:sz w:val="28"/>
          <w:szCs w:val="28"/>
        </w:rPr>
        <w:t>с</w:t>
      </w:r>
      <w:r w:rsidRPr="003A4113">
        <w:rPr>
          <w:rFonts w:ascii="Times New Roman" w:hAnsi="Times New Roman"/>
          <w:spacing w:val="-4"/>
          <w:sz w:val="28"/>
          <w:szCs w:val="28"/>
        </w:rPr>
        <w:t>сы в электрооборудовании; установление причастности к возникновению пож</w:t>
      </w:r>
      <w:r w:rsidRPr="003A4113">
        <w:rPr>
          <w:rFonts w:ascii="Times New Roman" w:hAnsi="Times New Roman"/>
          <w:spacing w:val="-4"/>
          <w:sz w:val="28"/>
          <w:szCs w:val="28"/>
        </w:rPr>
        <w:t>а</w:t>
      </w:r>
      <w:r w:rsidRPr="003A4113">
        <w:rPr>
          <w:rFonts w:ascii="Times New Roman" w:hAnsi="Times New Roman"/>
          <w:spacing w:val="-4"/>
          <w:sz w:val="28"/>
          <w:szCs w:val="28"/>
        </w:rPr>
        <w:t>ра электрических приборов и оборудования; электро-газосварка и газорезка; статическое электричество; атмосферное электричество; разряд молнии; сам</w:t>
      </w:r>
      <w:r w:rsidRPr="003A4113">
        <w:rPr>
          <w:rFonts w:ascii="Times New Roman" w:hAnsi="Times New Roman"/>
          <w:spacing w:val="-4"/>
          <w:sz w:val="28"/>
          <w:szCs w:val="28"/>
        </w:rPr>
        <w:t>о</w:t>
      </w:r>
      <w:r w:rsidRPr="003A4113">
        <w:rPr>
          <w:rFonts w:ascii="Times New Roman" w:hAnsi="Times New Roman"/>
          <w:spacing w:val="-4"/>
          <w:sz w:val="28"/>
          <w:szCs w:val="28"/>
        </w:rPr>
        <w:t>возгоран</w:t>
      </w:r>
      <w:r w:rsidR="0040202A">
        <w:rPr>
          <w:rFonts w:ascii="Times New Roman" w:hAnsi="Times New Roman"/>
          <w:spacing w:val="-4"/>
          <w:sz w:val="28"/>
          <w:szCs w:val="28"/>
        </w:rPr>
        <w:t>и</w:t>
      </w:r>
      <w:r w:rsidRPr="003A4113">
        <w:rPr>
          <w:rFonts w:ascii="Times New Roman" w:hAnsi="Times New Roman"/>
          <w:spacing w:val="-4"/>
          <w:sz w:val="28"/>
          <w:szCs w:val="28"/>
        </w:rPr>
        <w:t>е; реконструкция начальной стадии пожара; подведение итогов эк</w:t>
      </w:r>
      <w:r w:rsidRPr="003A4113">
        <w:rPr>
          <w:rFonts w:ascii="Times New Roman" w:hAnsi="Times New Roman"/>
          <w:spacing w:val="-4"/>
          <w:sz w:val="28"/>
          <w:szCs w:val="28"/>
        </w:rPr>
        <w:t>с</w:t>
      </w:r>
      <w:r w:rsidRPr="003A4113">
        <w:rPr>
          <w:rFonts w:ascii="Times New Roman" w:hAnsi="Times New Roman"/>
          <w:spacing w:val="-4"/>
          <w:sz w:val="28"/>
          <w:szCs w:val="28"/>
        </w:rPr>
        <w:t>пертного анализа; формулирование выводов по причине пожара.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6F9667D9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ED8F" w14:textId="3C187F5C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DAC25E" w14:textId="6D5F50BC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A92C29" w14:textId="01102872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EC4127" w14:textId="798C67A8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719251" w14:textId="1206F1B0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72B29F" w14:textId="5E3B54C0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2F4589" w14:textId="218B4EF2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6059E6" w14:textId="2365D168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1F3835" w14:textId="77777777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0EE3FB2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8416B5">
        <w:rPr>
          <w:rFonts w:ascii="Times New Roman" w:hAnsi="Times New Roman"/>
          <w:b/>
          <w:sz w:val="28"/>
          <w:szCs w:val="28"/>
        </w:rPr>
        <w:t xml:space="preserve">Пожарно-техническая </w:t>
      </w:r>
      <w:r w:rsidR="00235CAF">
        <w:rPr>
          <w:rFonts w:ascii="Times New Roman" w:hAnsi="Times New Roman"/>
          <w:b/>
          <w:sz w:val="28"/>
          <w:szCs w:val="28"/>
        </w:rPr>
        <w:t>экспертиза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1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90281" w14:textId="77777777" w:rsidR="00E077AA" w:rsidRDefault="00E077AA" w:rsidP="00E04A8C">
      <w:pPr>
        <w:spacing w:after="0" w:line="240" w:lineRule="auto"/>
      </w:pPr>
      <w:r>
        <w:separator/>
      </w:r>
    </w:p>
  </w:endnote>
  <w:endnote w:type="continuationSeparator" w:id="0">
    <w:p w14:paraId="414028BC" w14:textId="77777777" w:rsidR="00E077AA" w:rsidRDefault="00E077AA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3014D5" w:rsidRDefault="003014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8B3">
      <w:rPr>
        <w:noProof/>
      </w:rPr>
      <w:t>4</w:t>
    </w:r>
    <w:r>
      <w:fldChar w:fldCharType="end"/>
    </w:r>
  </w:p>
  <w:p w14:paraId="204E16C0" w14:textId="77777777" w:rsidR="003014D5" w:rsidRDefault="003014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49DC7" w14:textId="77777777" w:rsidR="00E077AA" w:rsidRDefault="00E077AA" w:rsidP="00E04A8C">
      <w:pPr>
        <w:spacing w:after="0" w:line="240" w:lineRule="auto"/>
      </w:pPr>
      <w:r>
        <w:separator/>
      </w:r>
    </w:p>
  </w:footnote>
  <w:footnote w:type="continuationSeparator" w:id="0">
    <w:p w14:paraId="02C7B43A" w14:textId="77777777" w:rsidR="00E077AA" w:rsidRDefault="00E077AA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637"/>
    <w:rsid w:val="0000411B"/>
    <w:rsid w:val="00004F80"/>
    <w:rsid w:val="00005A4D"/>
    <w:rsid w:val="0000666A"/>
    <w:rsid w:val="000125B5"/>
    <w:rsid w:val="000165ED"/>
    <w:rsid w:val="00016CA4"/>
    <w:rsid w:val="00024E13"/>
    <w:rsid w:val="000273B8"/>
    <w:rsid w:val="000314A8"/>
    <w:rsid w:val="00031E88"/>
    <w:rsid w:val="000404C8"/>
    <w:rsid w:val="00044989"/>
    <w:rsid w:val="00044B1C"/>
    <w:rsid w:val="000450F3"/>
    <w:rsid w:val="00045D0E"/>
    <w:rsid w:val="00047A8D"/>
    <w:rsid w:val="00052F41"/>
    <w:rsid w:val="000545F3"/>
    <w:rsid w:val="00054A1D"/>
    <w:rsid w:val="0005646B"/>
    <w:rsid w:val="00060F59"/>
    <w:rsid w:val="000617C1"/>
    <w:rsid w:val="00062498"/>
    <w:rsid w:val="00063121"/>
    <w:rsid w:val="00070467"/>
    <w:rsid w:val="00070B49"/>
    <w:rsid w:val="00074A3C"/>
    <w:rsid w:val="00075BE9"/>
    <w:rsid w:val="000777CC"/>
    <w:rsid w:val="00082774"/>
    <w:rsid w:val="00083EFF"/>
    <w:rsid w:val="00090244"/>
    <w:rsid w:val="00092709"/>
    <w:rsid w:val="000942D8"/>
    <w:rsid w:val="00094DE8"/>
    <w:rsid w:val="000950BE"/>
    <w:rsid w:val="000967D5"/>
    <w:rsid w:val="000A143D"/>
    <w:rsid w:val="000A3CEF"/>
    <w:rsid w:val="000A7B6A"/>
    <w:rsid w:val="000B0067"/>
    <w:rsid w:val="000B3AA0"/>
    <w:rsid w:val="000B3CC2"/>
    <w:rsid w:val="000B3CF9"/>
    <w:rsid w:val="000B44A4"/>
    <w:rsid w:val="000B5F8B"/>
    <w:rsid w:val="000C23F4"/>
    <w:rsid w:val="000C2F3F"/>
    <w:rsid w:val="000C3074"/>
    <w:rsid w:val="000C44C5"/>
    <w:rsid w:val="000C46C6"/>
    <w:rsid w:val="000C6E77"/>
    <w:rsid w:val="000D16EF"/>
    <w:rsid w:val="000D2187"/>
    <w:rsid w:val="000D3809"/>
    <w:rsid w:val="000D403D"/>
    <w:rsid w:val="000D57C6"/>
    <w:rsid w:val="000D6B45"/>
    <w:rsid w:val="000E40C7"/>
    <w:rsid w:val="000E5D32"/>
    <w:rsid w:val="000E63B8"/>
    <w:rsid w:val="000F2C08"/>
    <w:rsid w:val="000F33D6"/>
    <w:rsid w:val="001102DE"/>
    <w:rsid w:val="00110A80"/>
    <w:rsid w:val="00112DEB"/>
    <w:rsid w:val="001146F6"/>
    <w:rsid w:val="00117BA7"/>
    <w:rsid w:val="00123133"/>
    <w:rsid w:val="00123E91"/>
    <w:rsid w:val="00130D54"/>
    <w:rsid w:val="00130D5C"/>
    <w:rsid w:val="00141306"/>
    <w:rsid w:val="00143D32"/>
    <w:rsid w:val="00144267"/>
    <w:rsid w:val="001442AB"/>
    <w:rsid w:val="00146D2A"/>
    <w:rsid w:val="00150E32"/>
    <w:rsid w:val="00152615"/>
    <w:rsid w:val="0015640F"/>
    <w:rsid w:val="00156A6E"/>
    <w:rsid w:val="001572F5"/>
    <w:rsid w:val="00160DEB"/>
    <w:rsid w:val="0016799A"/>
    <w:rsid w:val="00177185"/>
    <w:rsid w:val="0018185C"/>
    <w:rsid w:val="00182101"/>
    <w:rsid w:val="00184B25"/>
    <w:rsid w:val="0018591D"/>
    <w:rsid w:val="00190233"/>
    <w:rsid w:val="001908BC"/>
    <w:rsid w:val="00191C57"/>
    <w:rsid w:val="001947C6"/>
    <w:rsid w:val="00197905"/>
    <w:rsid w:val="00197FA0"/>
    <w:rsid w:val="001A68A5"/>
    <w:rsid w:val="001B259D"/>
    <w:rsid w:val="001B64C1"/>
    <w:rsid w:val="001B6B1B"/>
    <w:rsid w:val="001C1B1E"/>
    <w:rsid w:val="001C347B"/>
    <w:rsid w:val="001C40D1"/>
    <w:rsid w:val="001C5D01"/>
    <w:rsid w:val="001D0341"/>
    <w:rsid w:val="001D03DD"/>
    <w:rsid w:val="001D1370"/>
    <w:rsid w:val="001D36E9"/>
    <w:rsid w:val="001D3C5B"/>
    <w:rsid w:val="001D53D7"/>
    <w:rsid w:val="001D6B01"/>
    <w:rsid w:val="001D7337"/>
    <w:rsid w:val="001E07C9"/>
    <w:rsid w:val="001E2454"/>
    <w:rsid w:val="001E24E1"/>
    <w:rsid w:val="001E400F"/>
    <w:rsid w:val="001F0A6A"/>
    <w:rsid w:val="001F1AA9"/>
    <w:rsid w:val="001F46BA"/>
    <w:rsid w:val="001F7268"/>
    <w:rsid w:val="0020553A"/>
    <w:rsid w:val="002074BE"/>
    <w:rsid w:val="00211760"/>
    <w:rsid w:val="00214DAF"/>
    <w:rsid w:val="00214DF2"/>
    <w:rsid w:val="002220B6"/>
    <w:rsid w:val="00222892"/>
    <w:rsid w:val="002248FE"/>
    <w:rsid w:val="00226986"/>
    <w:rsid w:val="00233CCD"/>
    <w:rsid w:val="00234AD1"/>
    <w:rsid w:val="00235CAF"/>
    <w:rsid w:val="00241AA6"/>
    <w:rsid w:val="00244C3B"/>
    <w:rsid w:val="0024543D"/>
    <w:rsid w:val="00245E9D"/>
    <w:rsid w:val="00245F26"/>
    <w:rsid w:val="002474B8"/>
    <w:rsid w:val="00247CA4"/>
    <w:rsid w:val="00250EFD"/>
    <w:rsid w:val="00251CEB"/>
    <w:rsid w:val="00251D73"/>
    <w:rsid w:val="00260FFF"/>
    <w:rsid w:val="00263C0F"/>
    <w:rsid w:val="00263C10"/>
    <w:rsid w:val="00264EA0"/>
    <w:rsid w:val="00265F42"/>
    <w:rsid w:val="00267CBB"/>
    <w:rsid w:val="00271F58"/>
    <w:rsid w:val="00272198"/>
    <w:rsid w:val="002765A2"/>
    <w:rsid w:val="0027698B"/>
    <w:rsid w:val="00277E68"/>
    <w:rsid w:val="00281160"/>
    <w:rsid w:val="00283F00"/>
    <w:rsid w:val="00284BDF"/>
    <w:rsid w:val="00286C1C"/>
    <w:rsid w:val="00286F16"/>
    <w:rsid w:val="002928B3"/>
    <w:rsid w:val="00292C8E"/>
    <w:rsid w:val="002942F9"/>
    <w:rsid w:val="002945EA"/>
    <w:rsid w:val="00296153"/>
    <w:rsid w:val="00297708"/>
    <w:rsid w:val="002A1876"/>
    <w:rsid w:val="002B024E"/>
    <w:rsid w:val="002B4F8C"/>
    <w:rsid w:val="002B6224"/>
    <w:rsid w:val="002C11E5"/>
    <w:rsid w:val="002D5233"/>
    <w:rsid w:val="002D5FAA"/>
    <w:rsid w:val="002D76DD"/>
    <w:rsid w:val="002D7B2B"/>
    <w:rsid w:val="002E2F26"/>
    <w:rsid w:val="002E335D"/>
    <w:rsid w:val="002E5162"/>
    <w:rsid w:val="002F218E"/>
    <w:rsid w:val="002F6CBB"/>
    <w:rsid w:val="002F79CC"/>
    <w:rsid w:val="003014D5"/>
    <w:rsid w:val="00302A7D"/>
    <w:rsid w:val="00302F3D"/>
    <w:rsid w:val="00305E95"/>
    <w:rsid w:val="00307990"/>
    <w:rsid w:val="00310DB3"/>
    <w:rsid w:val="00312E08"/>
    <w:rsid w:val="003137A3"/>
    <w:rsid w:val="00313CD1"/>
    <w:rsid w:val="00316510"/>
    <w:rsid w:val="00316994"/>
    <w:rsid w:val="00327333"/>
    <w:rsid w:val="00344389"/>
    <w:rsid w:val="00345386"/>
    <w:rsid w:val="003514F2"/>
    <w:rsid w:val="00355A72"/>
    <w:rsid w:val="00357171"/>
    <w:rsid w:val="00357FC8"/>
    <w:rsid w:val="003635BD"/>
    <w:rsid w:val="00363C3B"/>
    <w:rsid w:val="00366815"/>
    <w:rsid w:val="00367BEC"/>
    <w:rsid w:val="0037065D"/>
    <w:rsid w:val="00384CC8"/>
    <w:rsid w:val="003852ED"/>
    <w:rsid w:val="003858DF"/>
    <w:rsid w:val="00385DFF"/>
    <w:rsid w:val="00385FF6"/>
    <w:rsid w:val="003902B2"/>
    <w:rsid w:val="00390DC3"/>
    <w:rsid w:val="0039182F"/>
    <w:rsid w:val="00392BE1"/>
    <w:rsid w:val="00396A14"/>
    <w:rsid w:val="00397507"/>
    <w:rsid w:val="003A2B06"/>
    <w:rsid w:val="003A2D18"/>
    <w:rsid w:val="003A4113"/>
    <w:rsid w:val="003A6E6F"/>
    <w:rsid w:val="003A7C1C"/>
    <w:rsid w:val="003A7E14"/>
    <w:rsid w:val="003B1BFA"/>
    <w:rsid w:val="003B1F71"/>
    <w:rsid w:val="003B3B82"/>
    <w:rsid w:val="003B45B8"/>
    <w:rsid w:val="003C499A"/>
    <w:rsid w:val="003D0F6E"/>
    <w:rsid w:val="003D46B9"/>
    <w:rsid w:val="003D56CB"/>
    <w:rsid w:val="003E1FED"/>
    <w:rsid w:val="003E2D7A"/>
    <w:rsid w:val="003E320A"/>
    <w:rsid w:val="003E37EF"/>
    <w:rsid w:val="003F0A16"/>
    <w:rsid w:val="003F0AFA"/>
    <w:rsid w:val="003F2C9A"/>
    <w:rsid w:val="003F2FA9"/>
    <w:rsid w:val="003F3151"/>
    <w:rsid w:val="003F371D"/>
    <w:rsid w:val="003F5A2F"/>
    <w:rsid w:val="003F6E15"/>
    <w:rsid w:val="003F6E95"/>
    <w:rsid w:val="004006D1"/>
    <w:rsid w:val="0040202A"/>
    <w:rsid w:val="00403943"/>
    <w:rsid w:val="00404304"/>
    <w:rsid w:val="00410B2F"/>
    <w:rsid w:val="004161C2"/>
    <w:rsid w:val="004163BC"/>
    <w:rsid w:val="00420659"/>
    <w:rsid w:val="004213AC"/>
    <w:rsid w:val="00423904"/>
    <w:rsid w:val="004249CE"/>
    <w:rsid w:val="00426602"/>
    <w:rsid w:val="00430031"/>
    <w:rsid w:val="0043087E"/>
    <w:rsid w:val="00431A33"/>
    <w:rsid w:val="004327E6"/>
    <w:rsid w:val="00433818"/>
    <w:rsid w:val="00434433"/>
    <w:rsid w:val="004353C8"/>
    <w:rsid w:val="004359C0"/>
    <w:rsid w:val="004402F2"/>
    <w:rsid w:val="0044358C"/>
    <w:rsid w:val="00443F43"/>
    <w:rsid w:val="00446F39"/>
    <w:rsid w:val="004507DA"/>
    <w:rsid w:val="00450AA8"/>
    <w:rsid w:val="00450CC2"/>
    <w:rsid w:val="004512BC"/>
    <w:rsid w:val="00451486"/>
    <w:rsid w:val="004558B3"/>
    <w:rsid w:val="004606FA"/>
    <w:rsid w:val="00461309"/>
    <w:rsid w:val="0046364E"/>
    <w:rsid w:val="00466067"/>
    <w:rsid w:val="0046680A"/>
    <w:rsid w:val="00472094"/>
    <w:rsid w:val="0047394A"/>
    <w:rsid w:val="00473DAE"/>
    <w:rsid w:val="00473DD0"/>
    <w:rsid w:val="00481735"/>
    <w:rsid w:val="004817D7"/>
    <w:rsid w:val="00482034"/>
    <w:rsid w:val="00491A98"/>
    <w:rsid w:val="0049218F"/>
    <w:rsid w:val="0049400E"/>
    <w:rsid w:val="00495880"/>
    <w:rsid w:val="00496535"/>
    <w:rsid w:val="00496FB7"/>
    <w:rsid w:val="00497743"/>
    <w:rsid w:val="004A4744"/>
    <w:rsid w:val="004A4E89"/>
    <w:rsid w:val="004A5445"/>
    <w:rsid w:val="004A5D8F"/>
    <w:rsid w:val="004A6317"/>
    <w:rsid w:val="004A6444"/>
    <w:rsid w:val="004B2F20"/>
    <w:rsid w:val="004B3592"/>
    <w:rsid w:val="004B7B0A"/>
    <w:rsid w:val="004C2881"/>
    <w:rsid w:val="004C30E9"/>
    <w:rsid w:val="004C52FC"/>
    <w:rsid w:val="004C57A6"/>
    <w:rsid w:val="004D0303"/>
    <w:rsid w:val="004D07DB"/>
    <w:rsid w:val="004D1590"/>
    <w:rsid w:val="004D2A84"/>
    <w:rsid w:val="004D51DF"/>
    <w:rsid w:val="004D56B7"/>
    <w:rsid w:val="004D6C9D"/>
    <w:rsid w:val="004D77AA"/>
    <w:rsid w:val="004E0D70"/>
    <w:rsid w:val="004E1E04"/>
    <w:rsid w:val="004E1ECB"/>
    <w:rsid w:val="004E2B10"/>
    <w:rsid w:val="004E622B"/>
    <w:rsid w:val="004F1C27"/>
    <w:rsid w:val="004F1E69"/>
    <w:rsid w:val="004F20D3"/>
    <w:rsid w:val="004F70BB"/>
    <w:rsid w:val="00500D35"/>
    <w:rsid w:val="0050402E"/>
    <w:rsid w:val="00505E59"/>
    <w:rsid w:val="00507209"/>
    <w:rsid w:val="00510F07"/>
    <w:rsid w:val="00516879"/>
    <w:rsid w:val="0052081D"/>
    <w:rsid w:val="00522991"/>
    <w:rsid w:val="00523AF0"/>
    <w:rsid w:val="00523EE0"/>
    <w:rsid w:val="0052507B"/>
    <w:rsid w:val="00525CAA"/>
    <w:rsid w:val="00525CEE"/>
    <w:rsid w:val="0053210F"/>
    <w:rsid w:val="00533C92"/>
    <w:rsid w:val="005367E9"/>
    <w:rsid w:val="00536F60"/>
    <w:rsid w:val="005373B1"/>
    <w:rsid w:val="00540F04"/>
    <w:rsid w:val="00541EDE"/>
    <w:rsid w:val="0054297A"/>
    <w:rsid w:val="00542F92"/>
    <w:rsid w:val="00544B2B"/>
    <w:rsid w:val="00545AFC"/>
    <w:rsid w:val="005538E0"/>
    <w:rsid w:val="00557934"/>
    <w:rsid w:val="005637ED"/>
    <w:rsid w:val="00563FC4"/>
    <w:rsid w:val="00564BE5"/>
    <w:rsid w:val="00565F21"/>
    <w:rsid w:val="00570787"/>
    <w:rsid w:val="00575B93"/>
    <w:rsid w:val="0058375E"/>
    <w:rsid w:val="00592B48"/>
    <w:rsid w:val="00594EC9"/>
    <w:rsid w:val="00595E72"/>
    <w:rsid w:val="00596E14"/>
    <w:rsid w:val="005A003B"/>
    <w:rsid w:val="005A3F2C"/>
    <w:rsid w:val="005B085F"/>
    <w:rsid w:val="005B22A4"/>
    <w:rsid w:val="005B2555"/>
    <w:rsid w:val="005B5026"/>
    <w:rsid w:val="005B50BB"/>
    <w:rsid w:val="005B53EA"/>
    <w:rsid w:val="005C194D"/>
    <w:rsid w:val="005C1E69"/>
    <w:rsid w:val="005C603C"/>
    <w:rsid w:val="005C7E82"/>
    <w:rsid w:val="005D28C5"/>
    <w:rsid w:val="005D313E"/>
    <w:rsid w:val="005D325F"/>
    <w:rsid w:val="005E048B"/>
    <w:rsid w:val="005E377E"/>
    <w:rsid w:val="005E50EA"/>
    <w:rsid w:val="005E751C"/>
    <w:rsid w:val="005F14B4"/>
    <w:rsid w:val="005F224C"/>
    <w:rsid w:val="005F362A"/>
    <w:rsid w:val="005F388D"/>
    <w:rsid w:val="005F3B53"/>
    <w:rsid w:val="005F6010"/>
    <w:rsid w:val="006011DC"/>
    <w:rsid w:val="006028EC"/>
    <w:rsid w:val="00606379"/>
    <w:rsid w:val="00606726"/>
    <w:rsid w:val="00610C92"/>
    <w:rsid w:val="00610E97"/>
    <w:rsid w:val="00611284"/>
    <w:rsid w:val="00614EDF"/>
    <w:rsid w:val="00615FA6"/>
    <w:rsid w:val="00616014"/>
    <w:rsid w:val="00616750"/>
    <w:rsid w:val="00616EAA"/>
    <w:rsid w:val="00617A9F"/>
    <w:rsid w:val="00623C83"/>
    <w:rsid w:val="00624129"/>
    <w:rsid w:val="00634DD8"/>
    <w:rsid w:val="00636292"/>
    <w:rsid w:val="006367BA"/>
    <w:rsid w:val="00643B12"/>
    <w:rsid w:val="00643B4E"/>
    <w:rsid w:val="00647474"/>
    <w:rsid w:val="006476FB"/>
    <w:rsid w:val="00647C5F"/>
    <w:rsid w:val="006578B3"/>
    <w:rsid w:val="0066613D"/>
    <w:rsid w:val="00670989"/>
    <w:rsid w:val="00670D7E"/>
    <w:rsid w:val="006720FC"/>
    <w:rsid w:val="00672DE6"/>
    <w:rsid w:val="00673C9D"/>
    <w:rsid w:val="006744F7"/>
    <w:rsid w:val="00682276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5F52"/>
    <w:rsid w:val="006A0233"/>
    <w:rsid w:val="006A1473"/>
    <w:rsid w:val="006A1B1C"/>
    <w:rsid w:val="006A3E06"/>
    <w:rsid w:val="006A5743"/>
    <w:rsid w:val="006B1530"/>
    <w:rsid w:val="006B33C5"/>
    <w:rsid w:val="006B7560"/>
    <w:rsid w:val="006C11C8"/>
    <w:rsid w:val="006C2BE9"/>
    <w:rsid w:val="006C3360"/>
    <w:rsid w:val="006C3463"/>
    <w:rsid w:val="006C55D7"/>
    <w:rsid w:val="006D0FE7"/>
    <w:rsid w:val="006E069B"/>
    <w:rsid w:val="006E1684"/>
    <w:rsid w:val="006E5D16"/>
    <w:rsid w:val="006E6ABE"/>
    <w:rsid w:val="006E7E5C"/>
    <w:rsid w:val="006F194D"/>
    <w:rsid w:val="006F5903"/>
    <w:rsid w:val="006F60BE"/>
    <w:rsid w:val="006F6381"/>
    <w:rsid w:val="006F6BF6"/>
    <w:rsid w:val="00704446"/>
    <w:rsid w:val="00720214"/>
    <w:rsid w:val="00720E4A"/>
    <w:rsid w:val="00726BC8"/>
    <w:rsid w:val="00727C21"/>
    <w:rsid w:val="00727C52"/>
    <w:rsid w:val="00730606"/>
    <w:rsid w:val="007316D2"/>
    <w:rsid w:val="00732F10"/>
    <w:rsid w:val="00734260"/>
    <w:rsid w:val="007349FE"/>
    <w:rsid w:val="007421F6"/>
    <w:rsid w:val="0074327E"/>
    <w:rsid w:val="007468E9"/>
    <w:rsid w:val="007473F5"/>
    <w:rsid w:val="00751080"/>
    <w:rsid w:val="00752312"/>
    <w:rsid w:val="00753113"/>
    <w:rsid w:val="00756F46"/>
    <w:rsid w:val="00757C38"/>
    <w:rsid w:val="00760972"/>
    <w:rsid w:val="00760A66"/>
    <w:rsid w:val="00765776"/>
    <w:rsid w:val="007658B7"/>
    <w:rsid w:val="00767B3D"/>
    <w:rsid w:val="00770C1E"/>
    <w:rsid w:val="00771A92"/>
    <w:rsid w:val="00772D65"/>
    <w:rsid w:val="00774272"/>
    <w:rsid w:val="00774427"/>
    <w:rsid w:val="00775D80"/>
    <w:rsid w:val="007809C6"/>
    <w:rsid w:val="0078249E"/>
    <w:rsid w:val="00783E82"/>
    <w:rsid w:val="0078568B"/>
    <w:rsid w:val="00790A6F"/>
    <w:rsid w:val="00794F88"/>
    <w:rsid w:val="00795082"/>
    <w:rsid w:val="00796F5A"/>
    <w:rsid w:val="007974BC"/>
    <w:rsid w:val="007A2641"/>
    <w:rsid w:val="007A3843"/>
    <w:rsid w:val="007A3C5A"/>
    <w:rsid w:val="007B079C"/>
    <w:rsid w:val="007B44E5"/>
    <w:rsid w:val="007B5BDA"/>
    <w:rsid w:val="007C19CF"/>
    <w:rsid w:val="007C5424"/>
    <w:rsid w:val="007C5ED0"/>
    <w:rsid w:val="007C733C"/>
    <w:rsid w:val="007D3545"/>
    <w:rsid w:val="007D679F"/>
    <w:rsid w:val="007D70D7"/>
    <w:rsid w:val="007E059D"/>
    <w:rsid w:val="007E1059"/>
    <w:rsid w:val="007E3886"/>
    <w:rsid w:val="007E4A0E"/>
    <w:rsid w:val="007E7E91"/>
    <w:rsid w:val="007F38D5"/>
    <w:rsid w:val="007F472B"/>
    <w:rsid w:val="007F4D8E"/>
    <w:rsid w:val="008005B7"/>
    <w:rsid w:val="0080090E"/>
    <w:rsid w:val="00800C39"/>
    <w:rsid w:val="00803ACB"/>
    <w:rsid w:val="00806BD6"/>
    <w:rsid w:val="0080700D"/>
    <w:rsid w:val="00807659"/>
    <w:rsid w:val="0081490B"/>
    <w:rsid w:val="0081754E"/>
    <w:rsid w:val="0082517D"/>
    <w:rsid w:val="0082560C"/>
    <w:rsid w:val="0082582A"/>
    <w:rsid w:val="008308CA"/>
    <w:rsid w:val="008311CD"/>
    <w:rsid w:val="0083181A"/>
    <w:rsid w:val="008416B5"/>
    <w:rsid w:val="008418D6"/>
    <w:rsid w:val="00841B15"/>
    <w:rsid w:val="008448BF"/>
    <w:rsid w:val="00854AE1"/>
    <w:rsid w:val="00856CEE"/>
    <w:rsid w:val="00857CD9"/>
    <w:rsid w:val="00860A5D"/>
    <w:rsid w:val="00865340"/>
    <w:rsid w:val="008660CF"/>
    <w:rsid w:val="00866F24"/>
    <w:rsid w:val="00871C53"/>
    <w:rsid w:val="00872C8A"/>
    <w:rsid w:val="00875BFA"/>
    <w:rsid w:val="008810E2"/>
    <w:rsid w:val="0088231F"/>
    <w:rsid w:val="0088442B"/>
    <w:rsid w:val="00885F80"/>
    <w:rsid w:val="00886696"/>
    <w:rsid w:val="00890FC5"/>
    <w:rsid w:val="008926F7"/>
    <w:rsid w:val="00892EBA"/>
    <w:rsid w:val="00893A8A"/>
    <w:rsid w:val="008954E1"/>
    <w:rsid w:val="008959FC"/>
    <w:rsid w:val="0089785E"/>
    <w:rsid w:val="008A11CE"/>
    <w:rsid w:val="008A17AE"/>
    <w:rsid w:val="008A4AB6"/>
    <w:rsid w:val="008A74D6"/>
    <w:rsid w:val="008B1EBE"/>
    <w:rsid w:val="008B4D74"/>
    <w:rsid w:val="008B5584"/>
    <w:rsid w:val="008B60EB"/>
    <w:rsid w:val="008C0FEA"/>
    <w:rsid w:val="008C3A9D"/>
    <w:rsid w:val="008D0530"/>
    <w:rsid w:val="008D0C3F"/>
    <w:rsid w:val="008D38DD"/>
    <w:rsid w:val="008D6F62"/>
    <w:rsid w:val="008E2D6A"/>
    <w:rsid w:val="008E370E"/>
    <w:rsid w:val="008E4BAF"/>
    <w:rsid w:val="008E5565"/>
    <w:rsid w:val="008E7283"/>
    <w:rsid w:val="008E76ED"/>
    <w:rsid w:val="008F109C"/>
    <w:rsid w:val="008F2543"/>
    <w:rsid w:val="008F6439"/>
    <w:rsid w:val="009002D2"/>
    <w:rsid w:val="00902A65"/>
    <w:rsid w:val="009066CE"/>
    <w:rsid w:val="00910865"/>
    <w:rsid w:val="009121A3"/>
    <w:rsid w:val="009166C3"/>
    <w:rsid w:val="00916B9D"/>
    <w:rsid w:val="00917512"/>
    <w:rsid w:val="009207A0"/>
    <w:rsid w:val="0092125E"/>
    <w:rsid w:val="009228BB"/>
    <w:rsid w:val="009232C9"/>
    <w:rsid w:val="009240CA"/>
    <w:rsid w:val="0092567B"/>
    <w:rsid w:val="00925C04"/>
    <w:rsid w:val="009328D2"/>
    <w:rsid w:val="009340CE"/>
    <w:rsid w:val="009346D6"/>
    <w:rsid w:val="00934C88"/>
    <w:rsid w:val="0094130C"/>
    <w:rsid w:val="0094220C"/>
    <w:rsid w:val="00943389"/>
    <w:rsid w:val="00943CF8"/>
    <w:rsid w:val="0094762B"/>
    <w:rsid w:val="00954A26"/>
    <w:rsid w:val="0095552C"/>
    <w:rsid w:val="009570B6"/>
    <w:rsid w:val="00957E1B"/>
    <w:rsid w:val="009632EC"/>
    <w:rsid w:val="00963715"/>
    <w:rsid w:val="0096699F"/>
    <w:rsid w:val="00967357"/>
    <w:rsid w:val="009727AD"/>
    <w:rsid w:val="009738BE"/>
    <w:rsid w:val="0097433C"/>
    <w:rsid w:val="0097473F"/>
    <w:rsid w:val="00975579"/>
    <w:rsid w:val="00975D87"/>
    <w:rsid w:val="00977067"/>
    <w:rsid w:val="00980523"/>
    <w:rsid w:val="009805C3"/>
    <w:rsid w:val="00981B1A"/>
    <w:rsid w:val="00982DC4"/>
    <w:rsid w:val="00985086"/>
    <w:rsid w:val="009851DA"/>
    <w:rsid w:val="0099239E"/>
    <w:rsid w:val="00996318"/>
    <w:rsid w:val="00996EB9"/>
    <w:rsid w:val="009A0545"/>
    <w:rsid w:val="009A28BE"/>
    <w:rsid w:val="009A3820"/>
    <w:rsid w:val="009A4A0D"/>
    <w:rsid w:val="009A5680"/>
    <w:rsid w:val="009A797E"/>
    <w:rsid w:val="009B0B3D"/>
    <w:rsid w:val="009C0208"/>
    <w:rsid w:val="009C08E2"/>
    <w:rsid w:val="009C147A"/>
    <w:rsid w:val="009C762A"/>
    <w:rsid w:val="009D1AAA"/>
    <w:rsid w:val="009D1D0F"/>
    <w:rsid w:val="009D2727"/>
    <w:rsid w:val="009D3727"/>
    <w:rsid w:val="009D5EB9"/>
    <w:rsid w:val="009E11FF"/>
    <w:rsid w:val="009E2328"/>
    <w:rsid w:val="009E5EEC"/>
    <w:rsid w:val="009E6A00"/>
    <w:rsid w:val="009F129B"/>
    <w:rsid w:val="009F3A30"/>
    <w:rsid w:val="009F4B5A"/>
    <w:rsid w:val="009F7ABB"/>
    <w:rsid w:val="00A043BA"/>
    <w:rsid w:val="00A0556D"/>
    <w:rsid w:val="00A05EDC"/>
    <w:rsid w:val="00A06118"/>
    <w:rsid w:val="00A13FB4"/>
    <w:rsid w:val="00A1669B"/>
    <w:rsid w:val="00A17CAB"/>
    <w:rsid w:val="00A17EDC"/>
    <w:rsid w:val="00A218D4"/>
    <w:rsid w:val="00A2359B"/>
    <w:rsid w:val="00A30436"/>
    <w:rsid w:val="00A32EEC"/>
    <w:rsid w:val="00A33402"/>
    <w:rsid w:val="00A34352"/>
    <w:rsid w:val="00A36437"/>
    <w:rsid w:val="00A37F5D"/>
    <w:rsid w:val="00A40FFD"/>
    <w:rsid w:val="00A42085"/>
    <w:rsid w:val="00A4682B"/>
    <w:rsid w:val="00A54250"/>
    <w:rsid w:val="00A56D1B"/>
    <w:rsid w:val="00A611D6"/>
    <w:rsid w:val="00A650D6"/>
    <w:rsid w:val="00A66276"/>
    <w:rsid w:val="00A66669"/>
    <w:rsid w:val="00A67592"/>
    <w:rsid w:val="00A72980"/>
    <w:rsid w:val="00A7408D"/>
    <w:rsid w:val="00A76A6D"/>
    <w:rsid w:val="00A80406"/>
    <w:rsid w:val="00A8628C"/>
    <w:rsid w:val="00A87567"/>
    <w:rsid w:val="00A91AF8"/>
    <w:rsid w:val="00A92930"/>
    <w:rsid w:val="00A93426"/>
    <w:rsid w:val="00A93653"/>
    <w:rsid w:val="00A94EC0"/>
    <w:rsid w:val="00A957B6"/>
    <w:rsid w:val="00AA0B18"/>
    <w:rsid w:val="00AA4F9A"/>
    <w:rsid w:val="00AA5CE8"/>
    <w:rsid w:val="00AA5E3E"/>
    <w:rsid w:val="00AB3BBC"/>
    <w:rsid w:val="00AB4496"/>
    <w:rsid w:val="00AB4AB8"/>
    <w:rsid w:val="00AB5353"/>
    <w:rsid w:val="00AC23F2"/>
    <w:rsid w:val="00AC66FD"/>
    <w:rsid w:val="00AD4135"/>
    <w:rsid w:val="00AE2A96"/>
    <w:rsid w:val="00AE3339"/>
    <w:rsid w:val="00AE670A"/>
    <w:rsid w:val="00AE7431"/>
    <w:rsid w:val="00AF12B1"/>
    <w:rsid w:val="00AF15D6"/>
    <w:rsid w:val="00AF2614"/>
    <w:rsid w:val="00AF2FB1"/>
    <w:rsid w:val="00AF524E"/>
    <w:rsid w:val="00B007F1"/>
    <w:rsid w:val="00B01FD2"/>
    <w:rsid w:val="00B02647"/>
    <w:rsid w:val="00B03805"/>
    <w:rsid w:val="00B063B2"/>
    <w:rsid w:val="00B066CC"/>
    <w:rsid w:val="00B108DF"/>
    <w:rsid w:val="00B13C52"/>
    <w:rsid w:val="00B14673"/>
    <w:rsid w:val="00B151EC"/>
    <w:rsid w:val="00B15FC5"/>
    <w:rsid w:val="00B16721"/>
    <w:rsid w:val="00B16D61"/>
    <w:rsid w:val="00B21287"/>
    <w:rsid w:val="00B277FE"/>
    <w:rsid w:val="00B27FF1"/>
    <w:rsid w:val="00B314A7"/>
    <w:rsid w:val="00B31D74"/>
    <w:rsid w:val="00B321D4"/>
    <w:rsid w:val="00B42C76"/>
    <w:rsid w:val="00B45814"/>
    <w:rsid w:val="00B52683"/>
    <w:rsid w:val="00B52A3B"/>
    <w:rsid w:val="00B530A6"/>
    <w:rsid w:val="00B55ED9"/>
    <w:rsid w:val="00B604B9"/>
    <w:rsid w:val="00B608F5"/>
    <w:rsid w:val="00B61E4C"/>
    <w:rsid w:val="00B62DA2"/>
    <w:rsid w:val="00B724D9"/>
    <w:rsid w:val="00B74084"/>
    <w:rsid w:val="00B85BD8"/>
    <w:rsid w:val="00B86A31"/>
    <w:rsid w:val="00B87414"/>
    <w:rsid w:val="00B91D1B"/>
    <w:rsid w:val="00B921D8"/>
    <w:rsid w:val="00B9305F"/>
    <w:rsid w:val="00B95A3E"/>
    <w:rsid w:val="00B95E89"/>
    <w:rsid w:val="00B97393"/>
    <w:rsid w:val="00BA0678"/>
    <w:rsid w:val="00BA1228"/>
    <w:rsid w:val="00BA27E5"/>
    <w:rsid w:val="00BA363E"/>
    <w:rsid w:val="00BA38C8"/>
    <w:rsid w:val="00BA4825"/>
    <w:rsid w:val="00BA57A5"/>
    <w:rsid w:val="00BA7397"/>
    <w:rsid w:val="00BB41A5"/>
    <w:rsid w:val="00BB5176"/>
    <w:rsid w:val="00BB5876"/>
    <w:rsid w:val="00BB5FA1"/>
    <w:rsid w:val="00BB6AF9"/>
    <w:rsid w:val="00BB6F8C"/>
    <w:rsid w:val="00BC7066"/>
    <w:rsid w:val="00BD0810"/>
    <w:rsid w:val="00BD0DEC"/>
    <w:rsid w:val="00BD287D"/>
    <w:rsid w:val="00BD566C"/>
    <w:rsid w:val="00BD7FAA"/>
    <w:rsid w:val="00BE1356"/>
    <w:rsid w:val="00BF0CFF"/>
    <w:rsid w:val="00BF1296"/>
    <w:rsid w:val="00BF37B8"/>
    <w:rsid w:val="00BF69B4"/>
    <w:rsid w:val="00C063A6"/>
    <w:rsid w:val="00C07EBD"/>
    <w:rsid w:val="00C12D1D"/>
    <w:rsid w:val="00C138D7"/>
    <w:rsid w:val="00C141CB"/>
    <w:rsid w:val="00C14DE5"/>
    <w:rsid w:val="00C17893"/>
    <w:rsid w:val="00C17E43"/>
    <w:rsid w:val="00C21D18"/>
    <w:rsid w:val="00C25675"/>
    <w:rsid w:val="00C268FA"/>
    <w:rsid w:val="00C27E96"/>
    <w:rsid w:val="00C27F68"/>
    <w:rsid w:val="00C35965"/>
    <w:rsid w:val="00C35EBF"/>
    <w:rsid w:val="00C37CE3"/>
    <w:rsid w:val="00C429BE"/>
    <w:rsid w:val="00C45396"/>
    <w:rsid w:val="00C510BB"/>
    <w:rsid w:val="00C545EB"/>
    <w:rsid w:val="00C57152"/>
    <w:rsid w:val="00C5725E"/>
    <w:rsid w:val="00C57290"/>
    <w:rsid w:val="00C64263"/>
    <w:rsid w:val="00C644EB"/>
    <w:rsid w:val="00C655B4"/>
    <w:rsid w:val="00C717CF"/>
    <w:rsid w:val="00C731E0"/>
    <w:rsid w:val="00C81A32"/>
    <w:rsid w:val="00C81FA8"/>
    <w:rsid w:val="00C83232"/>
    <w:rsid w:val="00C84DC8"/>
    <w:rsid w:val="00C94A74"/>
    <w:rsid w:val="00C94D50"/>
    <w:rsid w:val="00C952F8"/>
    <w:rsid w:val="00C9636E"/>
    <w:rsid w:val="00C96E33"/>
    <w:rsid w:val="00CA29A1"/>
    <w:rsid w:val="00CA3EAF"/>
    <w:rsid w:val="00CA4D89"/>
    <w:rsid w:val="00CA5D2B"/>
    <w:rsid w:val="00CA7291"/>
    <w:rsid w:val="00CB1E1D"/>
    <w:rsid w:val="00CB26FF"/>
    <w:rsid w:val="00CB7D68"/>
    <w:rsid w:val="00CC0BD4"/>
    <w:rsid w:val="00CC715E"/>
    <w:rsid w:val="00CC7E4E"/>
    <w:rsid w:val="00CD53A9"/>
    <w:rsid w:val="00CD5E83"/>
    <w:rsid w:val="00CD753A"/>
    <w:rsid w:val="00CE2CE5"/>
    <w:rsid w:val="00CE3A43"/>
    <w:rsid w:val="00CE6482"/>
    <w:rsid w:val="00CE7529"/>
    <w:rsid w:val="00CF0878"/>
    <w:rsid w:val="00CF11B4"/>
    <w:rsid w:val="00CF2B59"/>
    <w:rsid w:val="00CF505A"/>
    <w:rsid w:val="00CF7077"/>
    <w:rsid w:val="00D00416"/>
    <w:rsid w:val="00D00FD1"/>
    <w:rsid w:val="00D04C26"/>
    <w:rsid w:val="00D12E70"/>
    <w:rsid w:val="00D15C19"/>
    <w:rsid w:val="00D20735"/>
    <w:rsid w:val="00D20C46"/>
    <w:rsid w:val="00D22A9E"/>
    <w:rsid w:val="00D243C8"/>
    <w:rsid w:val="00D25516"/>
    <w:rsid w:val="00D26A05"/>
    <w:rsid w:val="00D26E7C"/>
    <w:rsid w:val="00D30289"/>
    <w:rsid w:val="00D36262"/>
    <w:rsid w:val="00D371BF"/>
    <w:rsid w:val="00D409D1"/>
    <w:rsid w:val="00D417FB"/>
    <w:rsid w:val="00D4410F"/>
    <w:rsid w:val="00D44FD0"/>
    <w:rsid w:val="00D4631E"/>
    <w:rsid w:val="00D47F87"/>
    <w:rsid w:val="00D51683"/>
    <w:rsid w:val="00D519F8"/>
    <w:rsid w:val="00D51DCC"/>
    <w:rsid w:val="00D55C79"/>
    <w:rsid w:val="00D56EA2"/>
    <w:rsid w:val="00D56F7B"/>
    <w:rsid w:val="00D61C71"/>
    <w:rsid w:val="00D64ECB"/>
    <w:rsid w:val="00D716B2"/>
    <w:rsid w:val="00D72ADF"/>
    <w:rsid w:val="00D73D0E"/>
    <w:rsid w:val="00D73D16"/>
    <w:rsid w:val="00D772D8"/>
    <w:rsid w:val="00D8287D"/>
    <w:rsid w:val="00D837AA"/>
    <w:rsid w:val="00D863AA"/>
    <w:rsid w:val="00D93681"/>
    <w:rsid w:val="00D944C2"/>
    <w:rsid w:val="00D95F9B"/>
    <w:rsid w:val="00D979BC"/>
    <w:rsid w:val="00DA042B"/>
    <w:rsid w:val="00DA0E0E"/>
    <w:rsid w:val="00DA14BB"/>
    <w:rsid w:val="00DA410D"/>
    <w:rsid w:val="00DA5A78"/>
    <w:rsid w:val="00DA675C"/>
    <w:rsid w:val="00DB095E"/>
    <w:rsid w:val="00DB1E48"/>
    <w:rsid w:val="00DB7A9A"/>
    <w:rsid w:val="00DC0877"/>
    <w:rsid w:val="00DC2667"/>
    <w:rsid w:val="00DD0081"/>
    <w:rsid w:val="00DD1138"/>
    <w:rsid w:val="00DD5647"/>
    <w:rsid w:val="00DD5759"/>
    <w:rsid w:val="00DD63A5"/>
    <w:rsid w:val="00DD7F8A"/>
    <w:rsid w:val="00DE27A4"/>
    <w:rsid w:val="00DE5167"/>
    <w:rsid w:val="00DE5BC3"/>
    <w:rsid w:val="00DF0C10"/>
    <w:rsid w:val="00DF1459"/>
    <w:rsid w:val="00DF1F01"/>
    <w:rsid w:val="00DF2F37"/>
    <w:rsid w:val="00DF2FAD"/>
    <w:rsid w:val="00DF39B5"/>
    <w:rsid w:val="00DF52AA"/>
    <w:rsid w:val="00DF616D"/>
    <w:rsid w:val="00DF6C5D"/>
    <w:rsid w:val="00DF7240"/>
    <w:rsid w:val="00E04A8C"/>
    <w:rsid w:val="00E077AA"/>
    <w:rsid w:val="00E16228"/>
    <w:rsid w:val="00E17C05"/>
    <w:rsid w:val="00E22BE5"/>
    <w:rsid w:val="00E22F45"/>
    <w:rsid w:val="00E23875"/>
    <w:rsid w:val="00E24A48"/>
    <w:rsid w:val="00E30AA5"/>
    <w:rsid w:val="00E31235"/>
    <w:rsid w:val="00E3561B"/>
    <w:rsid w:val="00E4174D"/>
    <w:rsid w:val="00E42558"/>
    <w:rsid w:val="00E42788"/>
    <w:rsid w:val="00E46B2D"/>
    <w:rsid w:val="00E5053A"/>
    <w:rsid w:val="00E52283"/>
    <w:rsid w:val="00E52556"/>
    <w:rsid w:val="00E6165D"/>
    <w:rsid w:val="00E65150"/>
    <w:rsid w:val="00E703C4"/>
    <w:rsid w:val="00E70AF2"/>
    <w:rsid w:val="00E76221"/>
    <w:rsid w:val="00E76B69"/>
    <w:rsid w:val="00E80CA2"/>
    <w:rsid w:val="00E83AA8"/>
    <w:rsid w:val="00E848F6"/>
    <w:rsid w:val="00E856C8"/>
    <w:rsid w:val="00E860CA"/>
    <w:rsid w:val="00E86884"/>
    <w:rsid w:val="00E87B44"/>
    <w:rsid w:val="00E904F3"/>
    <w:rsid w:val="00E90FF0"/>
    <w:rsid w:val="00E91845"/>
    <w:rsid w:val="00E924B8"/>
    <w:rsid w:val="00EA03CC"/>
    <w:rsid w:val="00EA0413"/>
    <w:rsid w:val="00EA0E1F"/>
    <w:rsid w:val="00EA2477"/>
    <w:rsid w:val="00EA2B0E"/>
    <w:rsid w:val="00EA4084"/>
    <w:rsid w:val="00EA42AA"/>
    <w:rsid w:val="00EA54C2"/>
    <w:rsid w:val="00EA599D"/>
    <w:rsid w:val="00EA7732"/>
    <w:rsid w:val="00EB120F"/>
    <w:rsid w:val="00EB6CF4"/>
    <w:rsid w:val="00EB7D41"/>
    <w:rsid w:val="00EC1161"/>
    <w:rsid w:val="00EC23DE"/>
    <w:rsid w:val="00EC3118"/>
    <w:rsid w:val="00EC37ED"/>
    <w:rsid w:val="00EC5C59"/>
    <w:rsid w:val="00EC7B92"/>
    <w:rsid w:val="00ED015E"/>
    <w:rsid w:val="00ED2203"/>
    <w:rsid w:val="00ED38F1"/>
    <w:rsid w:val="00ED3FB0"/>
    <w:rsid w:val="00EE19EE"/>
    <w:rsid w:val="00EE5037"/>
    <w:rsid w:val="00EE5697"/>
    <w:rsid w:val="00EE60DB"/>
    <w:rsid w:val="00EE7A10"/>
    <w:rsid w:val="00EF3213"/>
    <w:rsid w:val="00EF44EB"/>
    <w:rsid w:val="00EF665D"/>
    <w:rsid w:val="00F0119E"/>
    <w:rsid w:val="00F01743"/>
    <w:rsid w:val="00F030F0"/>
    <w:rsid w:val="00F0385A"/>
    <w:rsid w:val="00F06352"/>
    <w:rsid w:val="00F175D3"/>
    <w:rsid w:val="00F22C06"/>
    <w:rsid w:val="00F268C3"/>
    <w:rsid w:val="00F27919"/>
    <w:rsid w:val="00F3136D"/>
    <w:rsid w:val="00F33B28"/>
    <w:rsid w:val="00F41C72"/>
    <w:rsid w:val="00F41CC0"/>
    <w:rsid w:val="00F41F0C"/>
    <w:rsid w:val="00F43E9B"/>
    <w:rsid w:val="00F44721"/>
    <w:rsid w:val="00F45189"/>
    <w:rsid w:val="00F55A3A"/>
    <w:rsid w:val="00F56F63"/>
    <w:rsid w:val="00F57EBA"/>
    <w:rsid w:val="00F63242"/>
    <w:rsid w:val="00F674FC"/>
    <w:rsid w:val="00F6784E"/>
    <w:rsid w:val="00F767CF"/>
    <w:rsid w:val="00F76D53"/>
    <w:rsid w:val="00F77E29"/>
    <w:rsid w:val="00F80535"/>
    <w:rsid w:val="00F82C28"/>
    <w:rsid w:val="00F82C61"/>
    <w:rsid w:val="00F83595"/>
    <w:rsid w:val="00F87E89"/>
    <w:rsid w:val="00F92950"/>
    <w:rsid w:val="00F92C18"/>
    <w:rsid w:val="00F95F92"/>
    <w:rsid w:val="00F97322"/>
    <w:rsid w:val="00FA157B"/>
    <w:rsid w:val="00FA5F32"/>
    <w:rsid w:val="00FA7542"/>
    <w:rsid w:val="00FA7EA5"/>
    <w:rsid w:val="00FB2F72"/>
    <w:rsid w:val="00FB3A8F"/>
    <w:rsid w:val="00FB4FBA"/>
    <w:rsid w:val="00FB75A0"/>
    <w:rsid w:val="00FC0A8A"/>
    <w:rsid w:val="00FC32CC"/>
    <w:rsid w:val="00FC3D8E"/>
    <w:rsid w:val="00FC41F7"/>
    <w:rsid w:val="00FC50E5"/>
    <w:rsid w:val="00FC5559"/>
    <w:rsid w:val="00FC6A64"/>
    <w:rsid w:val="00FC7B96"/>
    <w:rsid w:val="00FD4885"/>
    <w:rsid w:val="00FD53DB"/>
    <w:rsid w:val="00FD633E"/>
    <w:rsid w:val="00FD7F65"/>
    <w:rsid w:val="00FE1CCC"/>
    <w:rsid w:val="00FE222D"/>
    <w:rsid w:val="00FE2A02"/>
    <w:rsid w:val="00FE3605"/>
    <w:rsid w:val="00FF14F7"/>
    <w:rsid w:val="00FF1EB9"/>
    <w:rsid w:val="00FF590C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udexpe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F25A-B6A6-43E8-BD56-EA74120E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20</Pages>
  <Words>5080</Words>
  <Characters>28961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33974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875</cp:revision>
  <cp:lastPrinted>2022-09-21T06:42:00Z</cp:lastPrinted>
  <dcterms:created xsi:type="dcterms:W3CDTF">2023-07-25T12:55:00Z</dcterms:created>
  <dcterms:modified xsi:type="dcterms:W3CDTF">2025-01-28T16:20:00Z</dcterms:modified>
</cp:coreProperties>
</file>