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4CAA7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50EF6007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43D406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672997BC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высшего образования</w:t>
      </w:r>
    </w:p>
    <w:p w14:paraId="41AEF1EC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6F83B06A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(ФГБОУ ВО «КГУ»)</w:t>
      </w:r>
    </w:p>
    <w:p w14:paraId="2A13CFDD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551A26C7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674E83CC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(Лесниковский филиал ФГБОУ ВО «КГУ»)</w:t>
      </w:r>
    </w:p>
    <w:p w14:paraId="4A230B57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 xml:space="preserve"> </w:t>
      </w:r>
    </w:p>
    <w:p w14:paraId="3D76E777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9A986D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Кафедра «Строительство и пожарная безопасность»</w:t>
      </w:r>
    </w:p>
    <w:p w14:paraId="66D6390E" w14:textId="77777777" w:rsidR="00E67DFB" w:rsidRPr="00E67DFB" w:rsidRDefault="00E67DFB" w:rsidP="00E67D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57B56A" w14:textId="77777777" w:rsidR="00E67DFB" w:rsidRPr="00E67DFB" w:rsidRDefault="00E67DFB" w:rsidP="00E67D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D7697E" w14:textId="77777777" w:rsidR="00E67DFB" w:rsidRPr="00E67DFB" w:rsidRDefault="00E67DFB" w:rsidP="00E67D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УТВЕРЖДАЮ:</w:t>
      </w:r>
    </w:p>
    <w:p w14:paraId="60F6D346" w14:textId="77777777" w:rsidR="00E67DFB" w:rsidRPr="00E67DFB" w:rsidRDefault="00E67DFB" w:rsidP="00E67D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Первый проректор</w:t>
      </w:r>
    </w:p>
    <w:p w14:paraId="78140FB9" w14:textId="77777777" w:rsidR="00E67DFB" w:rsidRPr="00E67DFB" w:rsidRDefault="00E67DFB" w:rsidP="00E67D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 xml:space="preserve">____________ Т.Р. </w:t>
      </w:r>
      <w:proofErr w:type="spellStart"/>
      <w:r w:rsidRPr="00E67DFB">
        <w:rPr>
          <w:rFonts w:ascii="Times New Roman" w:hAnsi="Times New Roman"/>
          <w:sz w:val="28"/>
          <w:szCs w:val="28"/>
        </w:rPr>
        <w:t>Змызгова</w:t>
      </w:r>
      <w:proofErr w:type="spellEnd"/>
    </w:p>
    <w:p w14:paraId="34AC309B" w14:textId="77777777" w:rsidR="00E67DFB" w:rsidRPr="00E67DFB" w:rsidRDefault="00E67DFB" w:rsidP="00E67D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CD182A6" w14:textId="77777777" w:rsidR="00E67DFB" w:rsidRPr="00E67DFB" w:rsidRDefault="00E67DFB" w:rsidP="00E67D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«____»____________ 2024  г.</w:t>
      </w:r>
    </w:p>
    <w:p w14:paraId="1C8DFA11" w14:textId="77777777" w:rsidR="00E67DFB" w:rsidRPr="00E67DFB" w:rsidRDefault="00E67DFB" w:rsidP="00E67D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 xml:space="preserve"> </w:t>
      </w:r>
    </w:p>
    <w:p w14:paraId="0DBF16E6" w14:textId="77777777" w:rsidR="00E67DFB" w:rsidRPr="00E67DFB" w:rsidRDefault="00E67DFB" w:rsidP="00E67D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DE3C49" w14:textId="77777777" w:rsidR="00E67DFB" w:rsidRPr="00E67DFB" w:rsidRDefault="00E67DFB" w:rsidP="00E67D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BBA857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14:paraId="13174FA8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67DFB">
        <w:rPr>
          <w:rFonts w:ascii="Times New Roman" w:hAnsi="Times New Roman"/>
          <w:b/>
          <w:sz w:val="36"/>
          <w:szCs w:val="36"/>
        </w:rPr>
        <w:t>ПОЖАРНАЯ И АВАРИЙНО-СПАСАТЕЛЬНАЯ</w:t>
      </w:r>
    </w:p>
    <w:p w14:paraId="2835FA22" w14:textId="0057A771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67DFB">
        <w:rPr>
          <w:rFonts w:ascii="Times New Roman" w:hAnsi="Times New Roman"/>
          <w:b/>
          <w:sz w:val="36"/>
          <w:szCs w:val="36"/>
        </w:rPr>
        <w:t>ТЕХНИКА</w:t>
      </w:r>
    </w:p>
    <w:p w14:paraId="39C9ACBD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8F4A5F5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2C8F4C92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794918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17F5DF35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 xml:space="preserve">программы специалитета </w:t>
      </w:r>
    </w:p>
    <w:p w14:paraId="4E80C4A7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7DFB">
        <w:rPr>
          <w:rFonts w:ascii="Times New Roman" w:hAnsi="Times New Roman"/>
          <w:b/>
          <w:sz w:val="28"/>
          <w:szCs w:val="28"/>
        </w:rPr>
        <w:t>20.05.01 – Пожарная безопасность</w:t>
      </w:r>
    </w:p>
    <w:p w14:paraId="3D0510B0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5DF77F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5DEC8885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7DFB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563E37CC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EF7303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Формы обучения: очная, заочная</w:t>
      </w:r>
    </w:p>
    <w:p w14:paraId="1C1C1521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7DFB">
        <w:rPr>
          <w:rFonts w:ascii="Times New Roman" w:hAnsi="Times New Roman"/>
          <w:b/>
          <w:sz w:val="28"/>
          <w:szCs w:val="28"/>
        </w:rPr>
        <w:t xml:space="preserve"> </w:t>
      </w:r>
    </w:p>
    <w:p w14:paraId="0B8F86FF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3A9292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15ABC8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6BC8BB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Курган 2024</w:t>
      </w:r>
    </w:p>
    <w:p w14:paraId="7200AD29" w14:textId="325FE48B" w:rsidR="00E67DFB" w:rsidRPr="00E67DFB" w:rsidRDefault="00E67DFB" w:rsidP="00E67D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lastRenderedPageBreak/>
        <w:t>Рабочая программа дисциплины «П</w:t>
      </w:r>
      <w:r w:rsidR="0003768E">
        <w:rPr>
          <w:rFonts w:ascii="Times New Roman" w:hAnsi="Times New Roman"/>
          <w:sz w:val="28"/>
          <w:szCs w:val="28"/>
        </w:rPr>
        <w:t>ожарная и аварийно-спасательная техника</w:t>
      </w:r>
      <w:r w:rsidRPr="00E67DFB">
        <w:rPr>
          <w:rFonts w:ascii="Times New Roman" w:hAnsi="Times New Roman"/>
          <w:sz w:val="28"/>
          <w:szCs w:val="28"/>
        </w:rPr>
        <w:t>» составлена в соответствии с учебными планами по программе сп</w:t>
      </w:r>
      <w:r w:rsidRPr="00E67DFB">
        <w:rPr>
          <w:rFonts w:ascii="Times New Roman" w:hAnsi="Times New Roman"/>
          <w:sz w:val="28"/>
          <w:szCs w:val="28"/>
        </w:rPr>
        <w:t>е</w:t>
      </w:r>
      <w:r w:rsidRPr="00E67DFB">
        <w:rPr>
          <w:rFonts w:ascii="Times New Roman" w:hAnsi="Times New Roman"/>
          <w:sz w:val="28"/>
          <w:szCs w:val="28"/>
        </w:rPr>
        <w:t>циалитета Пожарная безопасность, утвержденными:</w:t>
      </w:r>
    </w:p>
    <w:p w14:paraId="1EFFE812" w14:textId="77777777" w:rsidR="00E67DFB" w:rsidRPr="00E67DFB" w:rsidRDefault="00E67DFB" w:rsidP="00E67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- для очной формы обучения « 28 » июня 2024 года;</w:t>
      </w:r>
    </w:p>
    <w:p w14:paraId="5A76BCD9" w14:textId="77777777" w:rsidR="00E67DFB" w:rsidRPr="00E67DFB" w:rsidRDefault="00E67DFB" w:rsidP="00E67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- для заочной формы обучения « 28 » июня 2024 года.</w:t>
      </w:r>
    </w:p>
    <w:p w14:paraId="1837C785" w14:textId="77777777" w:rsidR="00E67DFB" w:rsidRPr="00E67DFB" w:rsidRDefault="00E67DFB" w:rsidP="00E67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EE085E" w14:textId="77777777" w:rsidR="00E67DFB" w:rsidRPr="00E67DFB" w:rsidRDefault="00E67DFB" w:rsidP="00E67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C3C9D3" w14:textId="77777777" w:rsidR="00E67DFB" w:rsidRPr="00E67DFB" w:rsidRDefault="00E67DFB" w:rsidP="00E67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67DFB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«Строительство и пожарная безопасность»  « 30 » августа  2024  года,  протокол № 1.</w:t>
      </w:r>
    </w:p>
    <w:p w14:paraId="7E228F05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D5BE43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F0C52A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C8B846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3A520B01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 xml:space="preserve">Доцент кафедры </w:t>
      </w:r>
    </w:p>
    <w:p w14:paraId="787CFA54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6D9C67F7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4D6DE3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7D5A62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012EED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Согласовано:</w:t>
      </w:r>
    </w:p>
    <w:p w14:paraId="6D722551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0E91DB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7CFE5AF1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44F3CE54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3F533E" w14:textId="77777777" w:rsidR="00E67DFB" w:rsidRPr="00E67DFB" w:rsidRDefault="00E67DFB" w:rsidP="00E67D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10694C7D" w14:textId="77777777" w:rsidR="00E67DFB" w:rsidRPr="00E67DFB" w:rsidRDefault="00E67DFB" w:rsidP="00E67D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14:paraId="32A81E85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A79640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3C0F76" w14:textId="77777777" w:rsidR="00E67DFB" w:rsidRPr="00E67DFB" w:rsidRDefault="00E67DFB" w:rsidP="00E67D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14:paraId="1929DF3C" w14:textId="77777777" w:rsidR="00E67DFB" w:rsidRPr="00E67DFB" w:rsidRDefault="00E67DFB" w:rsidP="00E67D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Лесниковского филиала</w:t>
      </w:r>
    </w:p>
    <w:p w14:paraId="7665D191" w14:textId="01492953" w:rsidR="00E67DFB" w:rsidRPr="00E67DFB" w:rsidRDefault="00E67DFB" w:rsidP="00E42F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ФГБОУ ВО «КГУ</w:t>
      </w:r>
      <w:r w:rsidR="00E42F33">
        <w:rPr>
          <w:rFonts w:ascii="Times New Roman" w:hAnsi="Times New Roman"/>
          <w:sz w:val="28"/>
          <w:szCs w:val="28"/>
        </w:rPr>
        <w:t>»</w:t>
      </w:r>
      <w:r w:rsidRPr="00E67DFB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E67DFB"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 w:rsidR="00E42F3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E67DFB">
        <w:rPr>
          <w:rFonts w:ascii="Times New Roman" w:hAnsi="Times New Roman"/>
          <w:sz w:val="28"/>
          <w:szCs w:val="28"/>
        </w:rPr>
        <w:t xml:space="preserve"> А.У. </w:t>
      </w:r>
      <w:proofErr w:type="spellStart"/>
      <w:r w:rsidRPr="00E67DFB">
        <w:rPr>
          <w:rFonts w:ascii="Times New Roman" w:hAnsi="Times New Roman"/>
          <w:sz w:val="28"/>
          <w:szCs w:val="28"/>
        </w:rPr>
        <w:t>Есембекова</w:t>
      </w:r>
      <w:proofErr w:type="spellEnd"/>
    </w:p>
    <w:p w14:paraId="3B25A089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8C8129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DF441F" w14:textId="77777777" w:rsidR="00E67DFB" w:rsidRDefault="00E67DFB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5CF30F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BF5180" w14:textId="77777777" w:rsidR="00E67DFB" w:rsidRDefault="00E67DFB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A65EDC" w14:textId="77777777" w:rsidR="00E67DFB" w:rsidRDefault="00E67DFB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921176" w14:textId="77777777" w:rsidR="00E67DFB" w:rsidRDefault="00E67DFB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B4B927" w14:textId="77777777" w:rsidR="00E67DFB" w:rsidRDefault="00E67DFB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95127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F36B8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70E857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E4AB1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D43028" w14:textId="6D810C8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CA8531" w14:textId="77777777" w:rsidR="00D507E8" w:rsidRDefault="00D507E8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5392A857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 w:rsidR="003D103E">
        <w:rPr>
          <w:rFonts w:ascii="Times New Roman" w:hAnsi="Times New Roman"/>
          <w:bCs/>
          <w:sz w:val="28"/>
          <w:szCs w:val="28"/>
        </w:rPr>
        <w:t>7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327333" w:rsidRPr="00B063B2">
        <w:rPr>
          <w:rFonts w:ascii="Times New Roman" w:hAnsi="Times New Roman"/>
          <w:bCs/>
          <w:sz w:val="28"/>
          <w:szCs w:val="28"/>
        </w:rPr>
        <w:t>зачетных</w:t>
      </w:r>
      <w:proofErr w:type="gramEnd"/>
      <w:r w:rsidR="00327333" w:rsidRPr="00B063B2">
        <w:rPr>
          <w:rFonts w:ascii="Times New Roman" w:hAnsi="Times New Roman"/>
          <w:bCs/>
          <w:sz w:val="28"/>
          <w:szCs w:val="28"/>
        </w:rPr>
        <w:t xml:space="preserve">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="00413DC1">
        <w:rPr>
          <w:rFonts w:ascii="Times New Roman" w:hAnsi="Times New Roman"/>
          <w:bCs/>
          <w:sz w:val="28"/>
          <w:szCs w:val="28"/>
        </w:rPr>
        <w:t>252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275"/>
      </w:tblGrid>
      <w:tr w:rsidR="00C12D1D" w:rsidRPr="00B063B2" w14:paraId="719B7834" w14:textId="7ABC8EA0" w:rsidTr="00C12D1D">
        <w:tc>
          <w:tcPr>
            <w:tcW w:w="6091" w:type="dxa"/>
            <w:vMerge w:val="restart"/>
            <w:vAlign w:val="center"/>
          </w:tcPr>
          <w:p w14:paraId="12B17030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43684914"/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3C29907E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плину</w:t>
            </w:r>
          </w:p>
        </w:tc>
        <w:tc>
          <w:tcPr>
            <w:tcW w:w="1134" w:type="dxa"/>
            <w:vAlign w:val="center"/>
          </w:tcPr>
          <w:p w14:paraId="07C6D30E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75" w:type="dxa"/>
            <w:vAlign w:val="center"/>
          </w:tcPr>
          <w:p w14:paraId="6DF274E8" w14:textId="2F7FF7EC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C12D1D" w:rsidRPr="00B063B2" w14:paraId="40B3A002" w14:textId="79B0D665" w:rsidTr="00C12D1D">
        <w:tc>
          <w:tcPr>
            <w:tcW w:w="6091" w:type="dxa"/>
            <w:vMerge/>
            <w:vAlign w:val="center"/>
          </w:tcPr>
          <w:p w14:paraId="745F64F7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AB13E29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AA6A0F" w14:textId="73F8BB85" w:rsidR="00C12D1D" w:rsidRPr="00AE3339" w:rsidRDefault="003D103E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6E23165D" w14:textId="0AEDF54C" w:rsidR="00C12D1D" w:rsidRPr="00AE3339" w:rsidRDefault="003D103E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12D1D" w:rsidRPr="00327333" w14:paraId="5123879E" w14:textId="63CB3436" w:rsidTr="00C12D1D">
        <w:tc>
          <w:tcPr>
            <w:tcW w:w="6091" w:type="dxa"/>
            <w:vAlign w:val="center"/>
          </w:tcPr>
          <w:p w14:paraId="460E4F68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2E092B17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30C6D0D2" w14:textId="5304C0B6" w:rsidR="00C12D1D" w:rsidRPr="00327333" w:rsidRDefault="00CC2BD5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0247E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645DC5C" w14:textId="417748C1" w:rsidR="00C12D1D" w:rsidRPr="00327333" w:rsidRDefault="00CC2BD5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5" w:type="dxa"/>
            <w:vAlign w:val="center"/>
          </w:tcPr>
          <w:p w14:paraId="3E7C31DE" w14:textId="070025D0" w:rsidR="00C12D1D" w:rsidRDefault="00184437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2D1D" w:rsidRPr="00327333" w14:paraId="5ACA69C2" w14:textId="3D1BB0E3" w:rsidTr="00C12D1D">
        <w:tc>
          <w:tcPr>
            <w:tcW w:w="6091" w:type="dxa"/>
            <w:vAlign w:val="center"/>
          </w:tcPr>
          <w:p w14:paraId="5B169C34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vAlign w:val="center"/>
          </w:tcPr>
          <w:p w14:paraId="0D734EA3" w14:textId="258369E8" w:rsidR="00C12D1D" w:rsidRPr="00327333" w:rsidRDefault="00CC2BD5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642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1B9C6B3B" w14:textId="22566D55" w:rsidR="00C12D1D" w:rsidRPr="00327333" w:rsidRDefault="00CC2BD5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vAlign w:val="center"/>
          </w:tcPr>
          <w:p w14:paraId="207A1DCD" w14:textId="05B02C80" w:rsidR="00C12D1D" w:rsidRDefault="00CC2BD5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2D1D" w:rsidRPr="00327333" w14:paraId="2C8FD62F" w14:textId="2AF44131" w:rsidTr="00C12D1D">
        <w:tc>
          <w:tcPr>
            <w:tcW w:w="6091" w:type="dxa"/>
            <w:vAlign w:val="center"/>
          </w:tcPr>
          <w:p w14:paraId="22482194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14:paraId="443CE609" w14:textId="5B64DADD" w:rsidR="00C12D1D" w:rsidRPr="00327333" w:rsidRDefault="00CC2BD5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642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6F51B4BE" w14:textId="30E426F3" w:rsidR="00C12D1D" w:rsidRPr="00327333" w:rsidRDefault="00CC2BD5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vAlign w:val="center"/>
          </w:tcPr>
          <w:p w14:paraId="3A309143" w14:textId="1C3CB74A" w:rsidR="00C12D1D" w:rsidRDefault="00CC2BD5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592D3D" w:rsidRPr="00327333" w14:paraId="7AE1ABF3" w14:textId="77777777" w:rsidTr="00C12D1D">
        <w:tc>
          <w:tcPr>
            <w:tcW w:w="6091" w:type="dxa"/>
            <w:vAlign w:val="center"/>
          </w:tcPr>
          <w:p w14:paraId="7076099B" w14:textId="4E490D4F" w:rsidR="00592D3D" w:rsidRDefault="00592D3D" w:rsidP="00592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34" w:type="dxa"/>
            <w:vAlign w:val="center"/>
          </w:tcPr>
          <w:p w14:paraId="7B5B85CD" w14:textId="63908183" w:rsidR="00592D3D" w:rsidRDefault="00592D3D" w:rsidP="00592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1290B7A" w14:textId="39C57B6C" w:rsidR="00592D3D" w:rsidRDefault="00592D3D" w:rsidP="00592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1EAA007E" w14:textId="681CA93C" w:rsidR="00592D3D" w:rsidRDefault="00592D3D" w:rsidP="00592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2D3D" w:rsidRPr="00327333" w14:paraId="4D82A1DD" w14:textId="7B4EF4B9" w:rsidTr="00C12D1D">
        <w:tc>
          <w:tcPr>
            <w:tcW w:w="6091" w:type="dxa"/>
            <w:vAlign w:val="center"/>
          </w:tcPr>
          <w:p w14:paraId="251897FA" w14:textId="77777777" w:rsidR="00592D3D" w:rsidRPr="00327333" w:rsidRDefault="00592D3D" w:rsidP="00592D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592D3D" w:rsidRPr="00327333" w:rsidRDefault="00592D3D" w:rsidP="00592D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60E0D490" w14:textId="4E2921A3" w:rsidR="00592D3D" w:rsidRPr="00327333" w:rsidRDefault="00592D3D" w:rsidP="00592D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949F3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center"/>
          </w:tcPr>
          <w:p w14:paraId="2C477C91" w14:textId="24A98C0A" w:rsidR="00592D3D" w:rsidRPr="00327333" w:rsidRDefault="00592D3D" w:rsidP="00592D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5" w:type="dxa"/>
            <w:vAlign w:val="center"/>
          </w:tcPr>
          <w:p w14:paraId="139EF58C" w14:textId="32416469" w:rsidR="00592D3D" w:rsidRPr="00327333" w:rsidRDefault="00592D3D" w:rsidP="00592D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18443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D3E54" w:rsidRPr="00963715" w14:paraId="6F2D3C2E" w14:textId="77777777" w:rsidTr="00C12D1D">
        <w:tc>
          <w:tcPr>
            <w:tcW w:w="6091" w:type="dxa"/>
            <w:vAlign w:val="center"/>
          </w:tcPr>
          <w:p w14:paraId="2CFB3FF4" w14:textId="39CD720F" w:rsidR="004D3E54" w:rsidRPr="00963715" w:rsidRDefault="004D3E54" w:rsidP="004D3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34" w:type="dxa"/>
            <w:vAlign w:val="center"/>
          </w:tcPr>
          <w:p w14:paraId="3DD131D5" w14:textId="40E2BCED" w:rsidR="004D3E54" w:rsidRDefault="001949F3" w:rsidP="004D3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14:paraId="1D718914" w14:textId="48EB14C4" w:rsidR="004D3E54" w:rsidRDefault="004D3E54" w:rsidP="004D3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7A48FCC" w14:textId="1079DDDA" w:rsidR="004D3E54" w:rsidRDefault="00834844" w:rsidP="004D3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D3E54" w:rsidRPr="00963715" w14:paraId="205D9B1C" w14:textId="2C5F8CCE" w:rsidTr="00C12D1D">
        <w:tc>
          <w:tcPr>
            <w:tcW w:w="6091" w:type="dxa"/>
            <w:vAlign w:val="center"/>
          </w:tcPr>
          <w:p w14:paraId="2788774D" w14:textId="6B82784E" w:rsidR="004D3E54" w:rsidRPr="00963715" w:rsidRDefault="004D3E54" w:rsidP="004D3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 (экзамену)</w:t>
            </w:r>
          </w:p>
        </w:tc>
        <w:tc>
          <w:tcPr>
            <w:tcW w:w="1134" w:type="dxa"/>
            <w:vAlign w:val="center"/>
          </w:tcPr>
          <w:p w14:paraId="39557A8C" w14:textId="3C941FAB" w:rsidR="004D3E54" w:rsidRPr="00963715" w:rsidRDefault="004D3E54" w:rsidP="004D3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vAlign w:val="center"/>
          </w:tcPr>
          <w:p w14:paraId="1F4B21D5" w14:textId="7C65E198" w:rsidR="004D3E54" w:rsidRPr="00963715" w:rsidRDefault="004D3E54" w:rsidP="004D3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14:paraId="06B36712" w14:textId="390C0555" w:rsidR="004D3E54" w:rsidRDefault="004D3E54" w:rsidP="004D3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4D3E54" w:rsidRPr="00327333" w14:paraId="037079EF" w14:textId="2355C549" w:rsidTr="005B085F">
        <w:trPr>
          <w:trHeight w:val="385"/>
        </w:trPr>
        <w:tc>
          <w:tcPr>
            <w:tcW w:w="6091" w:type="dxa"/>
            <w:vAlign w:val="center"/>
          </w:tcPr>
          <w:p w14:paraId="485575B0" w14:textId="77777777" w:rsidR="004D3E54" w:rsidRPr="00327333" w:rsidRDefault="004D3E54" w:rsidP="004D3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4D3E54" w:rsidRPr="00327333" w:rsidRDefault="004D3E54" w:rsidP="004D3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134" w:type="dxa"/>
            <w:vAlign w:val="center"/>
          </w:tcPr>
          <w:p w14:paraId="7699CA23" w14:textId="7F35EC95" w:rsidR="004D3E54" w:rsidRPr="00327333" w:rsidRDefault="001949F3" w:rsidP="004D3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14:paraId="04EC972E" w14:textId="1D438D7B" w:rsidR="004D3E54" w:rsidRPr="00327333" w:rsidRDefault="004D3E54" w:rsidP="004D3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vAlign w:val="center"/>
          </w:tcPr>
          <w:p w14:paraId="3C11D1DC" w14:textId="050519C7" w:rsidR="004D3E54" w:rsidRDefault="00834844" w:rsidP="004D3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3E54" w:rsidRPr="00327333" w14:paraId="00066019" w14:textId="03648E0D" w:rsidTr="00C12D1D">
        <w:tc>
          <w:tcPr>
            <w:tcW w:w="6091" w:type="dxa"/>
            <w:vAlign w:val="center"/>
          </w:tcPr>
          <w:p w14:paraId="0D027E79" w14:textId="77777777" w:rsidR="004D3E54" w:rsidRPr="00327333" w:rsidRDefault="004D3E54" w:rsidP="004D3E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34" w:type="dxa"/>
            <w:vAlign w:val="center"/>
          </w:tcPr>
          <w:p w14:paraId="45FA9639" w14:textId="77777777" w:rsidR="004D3E54" w:rsidRDefault="004D3E54" w:rsidP="004D3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Зачет,</w:t>
            </w:r>
          </w:p>
          <w:p w14:paraId="33BAA7B9" w14:textId="2D2BEB3B" w:rsidR="004D3E54" w:rsidRPr="00327333" w:rsidRDefault="004D3E54" w:rsidP="004D3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vAlign w:val="center"/>
          </w:tcPr>
          <w:p w14:paraId="1AC12DCA" w14:textId="3DE52453" w:rsidR="004D3E54" w:rsidRPr="00327333" w:rsidRDefault="004D3E54" w:rsidP="004D3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275" w:type="dxa"/>
            <w:vAlign w:val="center"/>
          </w:tcPr>
          <w:p w14:paraId="05BDABEF" w14:textId="21B4B67F" w:rsidR="004D3E54" w:rsidRPr="00327333" w:rsidRDefault="004D3E54" w:rsidP="004D3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4D3E54" w:rsidRPr="00327333" w14:paraId="67585FD3" w14:textId="73F9CC06" w:rsidTr="00C12D1D">
        <w:tc>
          <w:tcPr>
            <w:tcW w:w="6091" w:type="dxa"/>
            <w:vAlign w:val="center"/>
          </w:tcPr>
          <w:p w14:paraId="0FA15E06" w14:textId="77777777" w:rsidR="004D3E54" w:rsidRPr="00327333" w:rsidRDefault="004D3E54" w:rsidP="004D3E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134" w:type="dxa"/>
            <w:vAlign w:val="center"/>
          </w:tcPr>
          <w:p w14:paraId="3CA0D5D6" w14:textId="3A77BE5A" w:rsidR="004D3E54" w:rsidRPr="00327333" w:rsidRDefault="004D3E54" w:rsidP="004D3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  <w:tc>
          <w:tcPr>
            <w:tcW w:w="1134" w:type="dxa"/>
            <w:vAlign w:val="center"/>
          </w:tcPr>
          <w:p w14:paraId="01384915" w14:textId="50F58C10" w:rsidR="004D3E54" w:rsidRPr="00327333" w:rsidRDefault="004D3E54" w:rsidP="004D3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75" w:type="dxa"/>
            <w:vAlign w:val="center"/>
          </w:tcPr>
          <w:p w14:paraId="4C1BE26C" w14:textId="016F95F1" w:rsidR="004D3E54" w:rsidRPr="00327333" w:rsidRDefault="004D3E54" w:rsidP="004D3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  <w:bookmarkEnd w:id="1"/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2BEF9315" w:rsidR="00327333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275"/>
      </w:tblGrid>
      <w:tr w:rsidR="009D1D0F" w:rsidRPr="00B063B2" w14:paraId="05315CE3" w14:textId="77777777" w:rsidTr="002F218E">
        <w:tc>
          <w:tcPr>
            <w:tcW w:w="6091" w:type="dxa"/>
            <w:vMerge w:val="restart"/>
            <w:vAlign w:val="center"/>
          </w:tcPr>
          <w:p w14:paraId="64D27083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78334966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6293B8E7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плину</w:t>
            </w:r>
          </w:p>
        </w:tc>
        <w:tc>
          <w:tcPr>
            <w:tcW w:w="1134" w:type="dxa"/>
            <w:vAlign w:val="center"/>
          </w:tcPr>
          <w:p w14:paraId="582950A8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75" w:type="dxa"/>
            <w:vAlign w:val="center"/>
          </w:tcPr>
          <w:p w14:paraId="44081599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9D1D0F" w:rsidRPr="00B063B2" w14:paraId="4CACB166" w14:textId="77777777" w:rsidTr="002F218E">
        <w:tc>
          <w:tcPr>
            <w:tcW w:w="6091" w:type="dxa"/>
            <w:vMerge/>
            <w:vAlign w:val="center"/>
          </w:tcPr>
          <w:p w14:paraId="51C51CD2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1EF9283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D4667C" w14:textId="16EC8A76" w:rsidR="009D1D0F" w:rsidRPr="00AE3339" w:rsidRDefault="00CE3849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256C740C" w14:textId="2F6657E3" w:rsidR="009D1D0F" w:rsidRPr="00AE3339" w:rsidRDefault="00CE3849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9D1D0F" w:rsidRPr="00327333" w14:paraId="19A6C41A" w14:textId="77777777" w:rsidTr="002F218E">
        <w:tc>
          <w:tcPr>
            <w:tcW w:w="6091" w:type="dxa"/>
            <w:vAlign w:val="center"/>
          </w:tcPr>
          <w:p w14:paraId="181E6302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60C90C1B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1BE2537C" w14:textId="1C9F9A2B" w:rsidR="009D1D0F" w:rsidRPr="00327333" w:rsidRDefault="003F189D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54A97032" w14:textId="3CEA6C5B" w:rsidR="009D1D0F" w:rsidRPr="00327333" w:rsidRDefault="00570A57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14:paraId="03421831" w14:textId="7DCF7CE1" w:rsidR="009D1D0F" w:rsidRDefault="00570A57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F189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D1D0F" w:rsidRPr="00327333" w14:paraId="6651EFF4" w14:textId="77777777" w:rsidTr="002F218E">
        <w:tc>
          <w:tcPr>
            <w:tcW w:w="6091" w:type="dxa"/>
            <w:vAlign w:val="center"/>
          </w:tcPr>
          <w:p w14:paraId="2DBDEB0C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vAlign w:val="center"/>
          </w:tcPr>
          <w:p w14:paraId="69EEEE6B" w14:textId="6419D159" w:rsidR="009D1D0F" w:rsidRPr="00327333" w:rsidRDefault="00570A57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E3D6E85" w14:textId="350528CD" w:rsidR="009D1D0F" w:rsidRPr="00327333" w:rsidRDefault="00570A57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65C58A27" w14:textId="120E16A6" w:rsidR="009D1D0F" w:rsidRDefault="00570A57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D1D0F" w:rsidRPr="00327333" w14:paraId="23B9E29D" w14:textId="77777777" w:rsidTr="002F218E">
        <w:tc>
          <w:tcPr>
            <w:tcW w:w="6091" w:type="dxa"/>
            <w:vAlign w:val="center"/>
          </w:tcPr>
          <w:p w14:paraId="706F5228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14:paraId="79AFC5A9" w14:textId="0E36C79C" w:rsidR="009D1D0F" w:rsidRPr="00327333" w:rsidRDefault="00570A57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673ECB6B" w14:textId="38B4862B" w:rsidR="009D1D0F" w:rsidRPr="00327333" w:rsidRDefault="00570A57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6F0EBEC8" w14:textId="3E9B4FAF" w:rsidR="009D1D0F" w:rsidRDefault="00570A57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63A5B" w:rsidRPr="00327333" w14:paraId="712166CF" w14:textId="77777777" w:rsidTr="002F218E">
        <w:tc>
          <w:tcPr>
            <w:tcW w:w="6091" w:type="dxa"/>
            <w:vAlign w:val="center"/>
          </w:tcPr>
          <w:p w14:paraId="25BF806B" w14:textId="75421E2D" w:rsidR="00363A5B" w:rsidRDefault="00363A5B" w:rsidP="00363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34" w:type="dxa"/>
            <w:vAlign w:val="center"/>
          </w:tcPr>
          <w:p w14:paraId="3EAE3E5F" w14:textId="048CA6BA" w:rsidR="00363A5B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D9B9083" w14:textId="22E4E325" w:rsidR="00363A5B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1403CECE" w14:textId="41EAD769" w:rsidR="00363A5B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3A5B" w:rsidRPr="00327333" w14:paraId="4F993750" w14:textId="77777777" w:rsidTr="002F218E">
        <w:tc>
          <w:tcPr>
            <w:tcW w:w="6091" w:type="dxa"/>
            <w:vAlign w:val="center"/>
          </w:tcPr>
          <w:p w14:paraId="2D376080" w14:textId="77777777" w:rsidR="00363A5B" w:rsidRPr="00327333" w:rsidRDefault="00363A5B" w:rsidP="00363A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407DE292" w14:textId="77777777" w:rsidR="00363A5B" w:rsidRPr="00327333" w:rsidRDefault="00363A5B" w:rsidP="00363A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3869CD3C" w14:textId="762B2B09" w:rsidR="00363A5B" w:rsidRPr="00327333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B878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DF35A9A" w14:textId="16002016" w:rsidR="00363A5B" w:rsidRPr="00327333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275" w:type="dxa"/>
            <w:vAlign w:val="center"/>
          </w:tcPr>
          <w:p w14:paraId="0BE79DB1" w14:textId="62AE3E68" w:rsidR="00363A5B" w:rsidRPr="00327333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3F189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63A5B" w:rsidRPr="00963715" w14:paraId="391D6FCE" w14:textId="77777777" w:rsidTr="002F218E">
        <w:tc>
          <w:tcPr>
            <w:tcW w:w="6091" w:type="dxa"/>
            <w:vAlign w:val="center"/>
          </w:tcPr>
          <w:p w14:paraId="343DB95D" w14:textId="02E3F1A2" w:rsidR="00363A5B" w:rsidRPr="00963715" w:rsidRDefault="00363A5B" w:rsidP="00363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34" w:type="dxa"/>
            <w:vAlign w:val="center"/>
          </w:tcPr>
          <w:p w14:paraId="3EFCEB11" w14:textId="34D36BD4" w:rsidR="00363A5B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14:paraId="07D2D38E" w14:textId="4EE031D7" w:rsidR="00363A5B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3E0AA309" w14:textId="7FE0413C" w:rsidR="00363A5B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363A5B" w:rsidRPr="00963715" w14:paraId="406CEE8D" w14:textId="77777777" w:rsidTr="002F218E">
        <w:tc>
          <w:tcPr>
            <w:tcW w:w="6091" w:type="dxa"/>
            <w:vAlign w:val="center"/>
          </w:tcPr>
          <w:p w14:paraId="43EBD1C0" w14:textId="12E7B62E" w:rsidR="00363A5B" w:rsidRPr="00963715" w:rsidRDefault="00363A5B" w:rsidP="00363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 (экзамену)</w:t>
            </w:r>
          </w:p>
        </w:tc>
        <w:tc>
          <w:tcPr>
            <w:tcW w:w="1134" w:type="dxa"/>
            <w:vAlign w:val="center"/>
          </w:tcPr>
          <w:p w14:paraId="48DA9CD9" w14:textId="7ACCDBC6" w:rsidR="00363A5B" w:rsidRPr="00963715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14:paraId="05C01278" w14:textId="1865F4BD" w:rsidR="00363A5B" w:rsidRPr="00963715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4912CB5" w14:textId="387B898D" w:rsidR="00363A5B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63A5B" w:rsidRPr="00327333" w14:paraId="045BF593" w14:textId="77777777" w:rsidTr="002F218E">
        <w:trPr>
          <w:trHeight w:val="385"/>
        </w:trPr>
        <w:tc>
          <w:tcPr>
            <w:tcW w:w="6091" w:type="dxa"/>
            <w:vAlign w:val="center"/>
          </w:tcPr>
          <w:p w14:paraId="2E08660C" w14:textId="77777777" w:rsidR="00363A5B" w:rsidRPr="00327333" w:rsidRDefault="00363A5B" w:rsidP="00363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33FB780" w14:textId="77777777" w:rsidR="00363A5B" w:rsidRPr="00327333" w:rsidRDefault="00363A5B" w:rsidP="00363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134" w:type="dxa"/>
            <w:vAlign w:val="center"/>
          </w:tcPr>
          <w:p w14:paraId="0E6F5483" w14:textId="14679DDE" w:rsidR="00363A5B" w:rsidRPr="00327333" w:rsidRDefault="00B8789D" w:rsidP="0036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34" w:type="dxa"/>
            <w:vAlign w:val="center"/>
          </w:tcPr>
          <w:p w14:paraId="6009E31B" w14:textId="792B8E65" w:rsidR="00363A5B" w:rsidRPr="00327333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5" w:type="dxa"/>
            <w:vAlign w:val="center"/>
          </w:tcPr>
          <w:p w14:paraId="765A6184" w14:textId="74C2EB72" w:rsidR="00363A5B" w:rsidRDefault="003F189D" w:rsidP="0036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363A5B" w:rsidRPr="00327333" w14:paraId="32522BEF" w14:textId="77777777" w:rsidTr="002F218E">
        <w:tc>
          <w:tcPr>
            <w:tcW w:w="6091" w:type="dxa"/>
            <w:vAlign w:val="center"/>
          </w:tcPr>
          <w:p w14:paraId="56E8BC2D" w14:textId="77777777" w:rsidR="00363A5B" w:rsidRPr="00327333" w:rsidRDefault="00363A5B" w:rsidP="00363A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34" w:type="dxa"/>
            <w:vAlign w:val="center"/>
          </w:tcPr>
          <w:p w14:paraId="3987F7E5" w14:textId="77777777" w:rsidR="00363A5B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Зачет,</w:t>
            </w:r>
          </w:p>
          <w:p w14:paraId="303DD519" w14:textId="6ED74D8C" w:rsidR="00363A5B" w:rsidRPr="00327333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vAlign w:val="center"/>
          </w:tcPr>
          <w:p w14:paraId="4F24EFCE" w14:textId="77777777" w:rsidR="00363A5B" w:rsidRPr="00327333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275" w:type="dxa"/>
            <w:vAlign w:val="center"/>
          </w:tcPr>
          <w:p w14:paraId="571095DD" w14:textId="1F08733D" w:rsidR="00363A5B" w:rsidRPr="00327333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363A5B" w:rsidRPr="00327333" w14:paraId="6DD73104" w14:textId="77777777" w:rsidTr="002F218E">
        <w:tc>
          <w:tcPr>
            <w:tcW w:w="6091" w:type="dxa"/>
            <w:vAlign w:val="center"/>
          </w:tcPr>
          <w:p w14:paraId="156C31D7" w14:textId="77777777" w:rsidR="00363A5B" w:rsidRPr="00327333" w:rsidRDefault="00363A5B" w:rsidP="00363A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134" w:type="dxa"/>
            <w:vAlign w:val="center"/>
          </w:tcPr>
          <w:p w14:paraId="72C0B98D" w14:textId="4918CEC7" w:rsidR="00363A5B" w:rsidRPr="00327333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  <w:tc>
          <w:tcPr>
            <w:tcW w:w="1134" w:type="dxa"/>
            <w:vAlign w:val="center"/>
          </w:tcPr>
          <w:p w14:paraId="669B5C1E" w14:textId="11CE054F" w:rsidR="00363A5B" w:rsidRPr="00327333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75" w:type="dxa"/>
            <w:vAlign w:val="center"/>
          </w:tcPr>
          <w:p w14:paraId="7129DB83" w14:textId="4D2D0E5B" w:rsidR="00363A5B" w:rsidRPr="00327333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14:paraId="20EA4A99" w14:textId="77777777" w:rsidR="009D1D0F" w:rsidRPr="00B063B2" w:rsidRDefault="009D1D0F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8F7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4F3399F" w14:textId="6135C415" w:rsidR="00CE2CE5" w:rsidRPr="00CE2CE5" w:rsidRDefault="00D519F8" w:rsidP="00CE2CE5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913216">
        <w:rPr>
          <w:color w:val="000000"/>
          <w:sz w:val="28"/>
          <w:szCs w:val="28"/>
        </w:rPr>
        <w:t>Пожарная и аварийно-спасательная техника</w:t>
      </w:r>
      <w:r>
        <w:rPr>
          <w:color w:val="000000"/>
          <w:sz w:val="28"/>
          <w:szCs w:val="28"/>
        </w:rPr>
        <w:t xml:space="preserve">» относится </w:t>
      </w:r>
      <w:r w:rsidR="00CE2CE5" w:rsidRPr="00CE2CE5">
        <w:rPr>
          <w:color w:val="000000"/>
          <w:sz w:val="28"/>
          <w:szCs w:val="28"/>
        </w:rPr>
        <w:t xml:space="preserve">к </w:t>
      </w:r>
      <w:r w:rsidR="005A738D">
        <w:rPr>
          <w:color w:val="000000"/>
          <w:sz w:val="28"/>
          <w:szCs w:val="28"/>
        </w:rPr>
        <w:t xml:space="preserve">базовым </w:t>
      </w:r>
      <w:r w:rsidR="00CE2CE5" w:rsidRPr="00CE2CE5">
        <w:rPr>
          <w:color w:val="000000"/>
          <w:sz w:val="28"/>
          <w:szCs w:val="28"/>
        </w:rPr>
        <w:t xml:space="preserve">дисциплинам </w:t>
      </w:r>
      <w:r w:rsidR="005A738D">
        <w:rPr>
          <w:color w:val="000000"/>
          <w:sz w:val="28"/>
          <w:szCs w:val="28"/>
        </w:rPr>
        <w:t xml:space="preserve">обязательной части </w:t>
      </w:r>
      <w:r w:rsidR="00CE2CE5" w:rsidRPr="00CE2CE5">
        <w:rPr>
          <w:color w:val="000000"/>
          <w:sz w:val="28"/>
          <w:szCs w:val="28"/>
        </w:rPr>
        <w:t>«Дисциплины (модули)».</w:t>
      </w:r>
    </w:p>
    <w:p w14:paraId="01F642FC" w14:textId="4AD2B897" w:rsidR="000A143D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ванных при изучении следующих дисциплин</w:t>
      </w:r>
      <w:r w:rsidR="000A143D">
        <w:rPr>
          <w:rFonts w:ascii="Times New Roman" w:hAnsi="Times New Roman"/>
          <w:sz w:val="28"/>
          <w:szCs w:val="28"/>
        </w:rPr>
        <w:t>:</w:t>
      </w:r>
    </w:p>
    <w:p w14:paraId="79C9B69A" w14:textId="77777777" w:rsidR="00813860" w:rsidRPr="00813860" w:rsidRDefault="00813860" w:rsidP="00813860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860">
        <w:rPr>
          <w:rFonts w:ascii="Times New Roman" w:hAnsi="Times New Roman"/>
          <w:sz w:val="28"/>
          <w:szCs w:val="28"/>
        </w:rPr>
        <w:t>– Физика;</w:t>
      </w:r>
    </w:p>
    <w:p w14:paraId="4A6F1BF8" w14:textId="77777777" w:rsidR="00813860" w:rsidRPr="00813860" w:rsidRDefault="00813860" w:rsidP="00813860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860">
        <w:rPr>
          <w:rFonts w:ascii="Times New Roman" w:hAnsi="Times New Roman"/>
          <w:sz w:val="28"/>
          <w:szCs w:val="28"/>
        </w:rPr>
        <w:t>– Гидравлика;</w:t>
      </w:r>
    </w:p>
    <w:p w14:paraId="1F7DD371" w14:textId="77777777" w:rsidR="00813860" w:rsidRDefault="00813860" w:rsidP="00813860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Информационные технологии;</w:t>
      </w:r>
    </w:p>
    <w:p w14:paraId="06FBA710" w14:textId="1881C829" w:rsidR="008E516A" w:rsidRDefault="008E516A" w:rsidP="00813860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8E516A">
        <w:rPr>
          <w:rFonts w:ascii="Times New Roman" w:hAnsi="Times New Roman"/>
          <w:sz w:val="28"/>
          <w:szCs w:val="28"/>
        </w:rPr>
        <w:t>Детали машин и основы конструирования</w:t>
      </w:r>
      <w:r>
        <w:rPr>
          <w:rFonts w:ascii="Times New Roman" w:hAnsi="Times New Roman"/>
          <w:sz w:val="28"/>
          <w:szCs w:val="28"/>
        </w:rPr>
        <w:t>;</w:t>
      </w:r>
    </w:p>
    <w:p w14:paraId="1472ECB4" w14:textId="77777777" w:rsidR="00813860" w:rsidRDefault="00813860" w:rsidP="00813860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Противопожарное водоснабжение.</w:t>
      </w:r>
    </w:p>
    <w:p w14:paraId="6A275A0B" w14:textId="17EF790E" w:rsidR="00CE2CE5" w:rsidRPr="00CE2CE5" w:rsidRDefault="00CE2CE5" w:rsidP="00813860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CE2CE5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 w:rsidRPr="00CE2CE5">
        <w:rPr>
          <w:rFonts w:ascii="Times New Roman" w:hAnsi="Times New Roman"/>
          <w:spacing w:val="-2"/>
          <w:sz w:val="28"/>
          <w:szCs w:val="28"/>
        </w:rPr>
        <w:t xml:space="preserve"> необходимы для последующего ус</w:t>
      </w:r>
      <w:r w:rsidRPr="00CE2CE5">
        <w:rPr>
          <w:rFonts w:ascii="Times New Roman" w:hAnsi="Times New Roman"/>
          <w:spacing w:val="-2"/>
          <w:sz w:val="28"/>
          <w:szCs w:val="28"/>
        </w:rPr>
        <w:softHyphen/>
        <w:t xml:space="preserve">пешного освоения дисциплин </w:t>
      </w:r>
      <w:r w:rsidR="00D26A05">
        <w:rPr>
          <w:rFonts w:ascii="Times New Roman" w:hAnsi="Times New Roman"/>
          <w:spacing w:val="-2"/>
          <w:sz w:val="28"/>
          <w:szCs w:val="28"/>
        </w:rPr>
        <w:t>«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Пожарная тактика, планирование и организ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а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ция тушения пожара</w:t>
      </w:r>
      <w:r w:rsidR="00D26A05">
        <w:rPr>
          <w:rFonts w:ascii="Times New Roman" w:hAnsi="Times New Roman"/>
          <w:spacing w:val="-2"/>
          <w:sz w:val="28"/>
          <w:szCs w:val="28"/>
        </w:rPr>
        <w:t>», «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Пожарная безопасность технологических процессов</w:t>
      </w:r>
      <w:r w:rsidR="004D1590">
        <w:rPr>
          <w:rFonts w:ascii="Times New Roman" w:hAnsi="Times New Roman"/>
          <w:spacing w:val="-2"/>
          <w:sz w:val="28"/>
          <w:szCs w:val="28"/>
        </w:rPr>
        <w:t>», «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Здания, сооружения и их устойчивость при пожаре</w:t>
      </w:r>
      <w:r w:rsidR="004D1590">
        <w:rPr>
          <w:rFonts w:ascii="Times New Roman" w:hAnsi="Times New Roman"/>
          <w:spacing w:val="-2"/>
          <w:sz w:val="28"/>
          <w:szCs w:val="28"/>
        </w:rPr>
        <w:t xml:space="preserve">», </w:t>
      </w:r>
      <w:r w:rsidRPr="00CE2CE5">
        <w:rPr>
          <w:rFonts w:ascii="Times New Roman" w:hAnsi="Times New Roman"/>
          <w:spacing w:val="-2"/>
          <w:sz w:val="28"/>
          <w:szCs w:val="28"/>
        </w:rPr>
        <w:t>а также для выполнения разделов выпускной квалификационной работы в части проектирования.</w:t>
      </w:r>
    </w:p>
    <w:p w14:paraId="02B63702" w14:textId="77777777" w:rsidR="00610E97" w:rsidRDefault="00610E97" w:rsidP="00B52A3B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654CF650" w14:textId="77777777" w:rsidR="00253361" w:rsidRPr="00253361" w:rsidRDefault="00253361" w:rsidP="00253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361">
        <w:rPr>
          <w:rFonts w:ascii="Times New Roman" w:hAnsi="Times New Roman"/>
          <w:sz w:val="28"/>
          <w:szCs w:val="28"/>
        </w:rPr>
        <w:t>Требования к входным знаниям, умениям, навыкам и компетенциям:</w:t>
      </w:r>
    </w:p>
    <w:p w14:paraId="54925233" w14:textId="77777777" w:rsidR="00253361" w:rsidRPr="00253361" w:rsidRDefault="00253361" w:rsidP="00253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361">
        <w:rPr>
          <w:rFonts w:ascii="Times New Roman" w:hAnsi="Times New Roman"/>
          <w:sz w:val="28"/>
          <w:szCs w:val="28"/>
        </w:rPr>
        <w:t>– освоение следующих компетенций на уровне не ниже порогового:</w:t>
      </w:r>
    </w:p>
    <w:p w14:paraId="0C684107" w14:textId="77777777" w:rsidR="00253361" w:rsidRPr="00253361" w:rsidRDefault="00253361" w:rsidP="00253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361">
        <w:rPr>
          <w:rFonts w:ascii="Times New Roman" w:hAnsi="Times New Roman"/>
          <w:sz w:val="28"/>
          <w:szCs w:val="28"/>
        </w:rPr>
        <w:t>– ОПК-3 (способность решать прикладные задачи в области обеспеч</w:t>
      </w:r>
      <w:r w:rsidRPr="00253361">
        <w:rPr>
          <w:rFonts w:ascii="Times New Roman" w:hAnsi="Times New Roman"/>
          <w:sz w:val="28"/>
          <w:szCs w:val="28"/>
        </w:rPr>
        <w:t>е</w:t>
      </w:r>
      <w:r w:rsidRPr="00253361">
        <w:rPr>
          <w:rFonts w:ascii="Times New Roman" w:hAnsi="Times New Roman"/>
          <w:sz w:val="28"/>
          <w:szCs w:val="28"/>
        </w:rPr>
        <w:t>ния пожарной безопасности, охраны окружающей среды и экологической безопасности, используя теорию и методы фундаментальных наук);</w:t>
      </w:r>
    </w:p>
    <w:p w14:paraId="44E394A8" w14:textId="37C2C347" w:rsidR="004D47F9" w:rsidRDefault="00253361" w:rsidP="00253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361">
        <w:rPr>
          <w:rFonts w:ascii="Times New Roman" w:hAnsi="Times New Roman"/>
          <w:sz w:val="28"/>
          <w:szCs w:val="28"/>
        </w:rPr>
        <w:t>– ОПК-4 (способность учитывать современные тенденции развития техники и технологий в областях техносферной безопасности, охраны труда, измерительной и вычислительной техники, информационных технологий при решении типовых задач в области профессиональной деятельности, связа</w:t>
      </w:r>
      <w:r w:rsidRPr="00253361">
        <w:rPr>
          <w:rFonts w:ascii="Times New Roman" w:hAnsi="Times New Roman"/>
          <w:sz w:val="28"/>
          <w:szCs w:val="28"/>
        </w:rPr>
        <w:t>н</w:t>
      </w:r>
      <w:r w:rsidRPr="00253361">
        <w:rPr>
          <w:rFonts w:ascii="Times New Roman" w:hAnsi="Times New Roman"/>
          <w:sz w:val="28"/>
          <w:szCs w:val="28"/>
        </w:rPr>
        <w:t>ной с обеспечением безопасных условий и охраны труда, пожарной безопа</w:t>
      </w:r>
      <w:r w:rsidRPr="00253361">
        <w:rPr>
          <w:rFonts w:ascii="Times New Roman" w:hAnsi="Times New Roman"/>
          <w:sz w:val="28"/>
          <w:szCs w:val="28"/>
        </w:rPr>
        <w:t>с</w:t>
      </w:r>
      <w:r w:rsidRPr="0025336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ости, защитой окружающей среды);</w:t>
      </w:r>
    </w:p>
    <w:p w14:paraId="2F988E79" w14:textId="75A42033" w:rsidR="006F5D79" w:rsidRDefault="006F5D79" w:rsidP="00253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361">
        <w:rPr>
          <w:rFonts w:ascii="Times New Roman" w:hAnsi="Times New Roman"/>
          <w:sz w:val="28"/>
          <w:szCs w:val="28"/>
        </w:rPr>
        <w:t>– ОПК-</w:t>
      </w:r>
      <w:r>
        <w:rPr>
          <w:rFonts w:ascii="Times New Roman" w:hAnsi="Times New Roman"/>
          <w:sz w:val="28"/>
          <w:szCs w:val="28"/>
        </w:rPr>
        <w:t>11 (с</w:t>
      </w:r>
      <w:r w:rsidRPr="006F5D79">
        <w:rPr>
          <w:rFonts w:ascii="Times New Roman" w:hAnsi="Times New Roman"/>
          <w:sz w:val="28"/>
          <w:szCs w:val="28"/>
        </w:rPr>
        <w:t>пособ</w:t>
      </w:r>
      <w:r>
        <w:rPr>
          <w:rFonts w:ascii="Times New Roman" w:hAnsi="Times New Roman"/>
          <w:sz w:val="28"/>
          <w:szCs w:val="28"/>
        </w:rPr>
        <w:t>ность</w:t>
      </w:r>
      <w:r w:rsidRPr="006F5D79">
        <w:rPr>
          <w:rFonts w:ascii="Times New Roman" w:hAnsi="Times New Roman"/>
          <w:sz w:val="28"/>
          <w:szCs w:val="28"/>
        </w:rPr>
        <w:t xml:space="preserve"> формулировать и решать научно-технические задачи по обеспечению безопасных условий и охраны труда в областях п</w:t>
      </w:r>
      <w:r w:rsidRPr="006F5D79">
        <w:rPr>
          <w:rFonts w:ascii="Times New Roman" w:hAnsi="Times New Roman"/>
          <w:sz w:val="28"/>
          <w:szCs w:val="28"/>
        </w:rPr>
        <w:t>о</w:t>
      </w:r>
      <w:r w:rsidRPr="006F5D79">
        <w:rPr>
          <w:rFonts w:ascii="Times New Roman" w:hAnsi="Times New Roman"/>
          <w:sz w:val="28"/>
          <w:szCs w:val="28"/>
        </w:rPr>
        <w:t>жарной безопасности, ликвидации последствий чрезвычайных ситуаций, сп</w:t>
      </w:r>
      <w:r w:rsidRPr="006F5D79">
        <w:rPr>
          <w:rFonts w:ascii="Times New Roman" w:hAnsi="Times New Roman"/>
          <w:sz w:val="28"/>
          <w:szCs w:val="28"/>
        </w:rPr>
        <w:t>а</w:t>
      </w:r>
      <w:r w:rsidRPr="006F5D79">
        <w:rPr>
          <w:rFonts w:ascii="Times New Roman" w:hAnsi="Times New Roman"/>
          <w:sz w:val="28"/>
          <w:szCs w:val="28"/>
        </w:rPr>
        <w:t>сения человека, защиты окружающей среды</w:t>
      </w:r>
      <w:r>
        <w:rPr>
          <w:rFonts w:ascii="Times New Roman" w:hAnsi="Times New Roman"/>
          <w:sz w:val="28"/>
          <w:szCs w:val="28"/>
        </w:rPr>
        <w:t>);</w:t>
      </w:r>
    </w:p>
    <w:p w14:paraId="45CA5F32" w14:textId="58EB900D" w:rsidR="00253361" w:rsidRDefault="00253361" w:rsidP="00253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361">
        <w:rPr>
          <w:rFonts w:ascii="Times New Roman" w:hAnsi="Times New Roman"/>
          <w:sz w:val="28"/>
          <w:szCs w:val="28"/>
        </w:rPr>
        <w:t>– ПК-8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53361">
        <w:rPr>
          <w:rFonts w:ascii="Times New Roman" w:hAnsi="Times New Roman"/>
          <w:sz w:val="28"/>
          <w:szCs w:val="28"/>
        </w:rPr>
        <w:t>способность оценивать эффективность использования пожа</w:t>
      </w:r>
      <w:r w:rsidRPr="00253361">
        <w:rPr>
          <w:rFonts w:ascii="Times New Roman" w:hAnsi="Times New Roman"/>
          <w:sz w:val="28"/>
          <w:szCs w:val="28"/>
        </w:rPr>
        <w:t>р</w:t>
      </w:r>
      <w:r w:rsidRPr="00253361">
        <w:rPr>
          <w:rFonts w:ascii="Times New Roman" w:hAnsi="Times New Roman"/>
          <w:sz w:val="28"/>
          <w:szCs w:val="28"/>
        </w:rPr>
        <w:t>ной автотехники, пожарно-технического вооружения и оборудования, огн</w:t>
      </w:r>
      <w:r w:rsidRPr="00253361">
        <w:rPr>
          <w:rFonts w:ascii="Times New Roman" w:hAnsi="Times New Roman"/>
          <w:sz w:val="28"/>
          <w:szCs w:val="28"/>
        </w:rPr>
        <w:t>е</w:t>
      </w:r>
      <w:r w:rsidRPr="00253361">
        <w:rPr>
          <w:rFonts w:ascii="Times New Roman" w:hAnsi="Times New Roman"/>
          <w:sz w:val="28"/>
          <w:szCs w:val="28"/>
        </w:rPr>
        <w:t>ту</w:t>
      </w:r>
      <w:r>
        <w:rPr>
          <w:rFonts w:ascii="Times New Roman" w:hAnsi="Times New Roman"/>
          <w:sz w:val="28"/>
          <w:szCs w:val="28"/>
        </w:rPr>
        <w:t>шащих средств и сре</w:t>
      </w:r>
      <w:proofErr w:type="gramStart"/>
      <w:r>
        <w:rPr>
          <w:rFonts w:ascii="Times New Roman" w:hAnsi="Times New Roman"/>
          <w:sz w:val="28"/>
          <w:szCs w:val="28"/>
        </w:rPr>
        <w:t>дств св</w:t>
      </w:r>
      <w:proofErr w:type="gramEnd"/>
      <w:r>
        <w:rPr>
          <w:rFonts w:ascii="Times New Roman" w:hAnsi="Times New Roman"/>
          <w:sz w:val="28"/>
          <w:szCs w:val="28"/>
        </w:rPr>
        <w:t>язи</w:t>
      </w:r>
      <w:r w:rsidRPr="00253361">
        <w:rPr>
          <w:rFonts w:ascii="Times New Roman" w:hAnsi="Times New Roman"/>
          <w:sz w:val="28"/>
          <w:szCs w:val="28"/>
        </w:rPr>
        <w:t>).</w:t>
      </w:r>
    </w:p>
    <w:p w14:paraId="2487D6AB" w14:textId="77777777" w:rsidR="004D47F9" w:rsidRDefault="004D47F9" w:rsidP="00CB04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855C61" w14:textId="77777777" w:rsidR="0051487E" w:rsidRPr="0051487E" w:rsidRDefault="0051487E" w:rsidP="005148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87E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35A005E3" w14:textId="1194E475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>Целью дисциплины «Пожарная и аварийно-спасательная техника» я</w:t>
      </w:r>
      <w:r w:rsidRPr="0051487E">
        <w:rPr>
          <w:rFonts w:ascii="Times New Roman" w:hAnsi="Times New Roman"/>
          <w:sz w:val="28"/>
          <w:szCs w:val="28"/>
        </w:rPr>
        <w:t>в</w:t>
      </w:r>
      <w:r w:rsidRPr="0051487E">
        <w:rPr>
          <w:rFonts w:ascii="Times New Roman" w:hAnsi="Times New Roman"/>
          <w:sz w:val="28"/>
          <w:szCs w:val="28"/>
        </w:rPr>
        <w:t>ляется приобретение обучаемыми теоретических знаний, практических на</w:t>
      </w:r>
      <w:r>
        <w:rPr>
          <w:rFonts w:ascii="Times New Roman" w:hAnsi="Times New Roman"/>
          <w:sz w:val="28"/>
          <w:szCs w:val="28"/>
        </w:rPr>
        <w:t>вы</w:t>
      </w:r>
      <w:r w:rsidRPr="0051487E">
        <w:rPr>
          <w:rFonts w:ascii="Times New Roman" w:hAnsi="Times New Roman"/>
          <w:sz w:val="28"/>
          <w:szCs w:val="28"/>
        </w:rPr>
        <w:t>ков и компетенций по эксплуатации пожарной и аварийно-спасательной техники в структуре пожарно-спасательных гарнизонов субъектов Р</w:t>
      </w:r>
      <w:r w:rsidR="000072A1">
        <w:rPr>
          <w:rFonts w:ascii="Times New Roman" w:hAnsi="Times New Roman"/>
          <w:sz w:val="28"/>
          <w:szCs w:val="28"/>
        </w:rPr>
        <w:t>Ф</w:t>
      </w:r>
      <w:r w:rsidRPr="0051487E">
        <w:rPr>
          <w:rFonts w:ascii="Times New Roman" w:hAnsi="Times New Roman"/>
          <w:sz w:val="28"/>
          <w:szCs w:val="28"/>
        </w:rPr>
        <w:t>.</w:t>
      </w:r>
    </w:p>
    <w:p w14:paraId="570EA350" w14:textId="350A183B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>В рамках освоения дисциплины «Пожарная и аварий</w:t>
      </w:r>
      <w:r>
        <w:rPr>
          <w:rFonts w:ascii="Times New Roman" w:hAnsi="Times New Roman"/>
          <w:sz w:val="28"/>
          <w:szCs w:val="28"/>
        </w:rPr>
        <w:t>но-спасательная техника» обучаю</w:t>
      </w:r>
      <w:r w:rsidRPr="0051487E">
        <w:rPr>
          <w:rFonts w:ascii="Times New Roman" w:hAnsi="Times New Roman"/>
          <w:sz w:val="28"/>
          <w:szCs w:val="28"/>
        </w:rPr>
        <w:t>щиеся готовятся к решению следующих задач:</w:t>
      </w:r>
    </w:p>
    <w:p w14:paraId="679C29B3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>– изучение конструктивных особенностей и тактико-технические х</w:t>
      </w:r>
      <w:r w:rsidRPr="0051487E">
        <w:rPr>
          <w:rFonts w:ascii="Times New Roman" w:hAnsi="Times New Roman"/>
          <w:sz w:val="28"/>
          <w:szCs w:val="28"/>
        </w:rPr>
        <w:t>а</w:t>
      </w:r>
      <w:r w:rsidRPr="0051487E">
        <w:rPr>
          <w:rFonts w:ascii="Times New Roman" w:hAnsi="Times New Roman"/>
          <w:sz w:val="28"/>
          <w:szCs w:val="28"/>
        </w:rPr>
        <w:t>рактеристики пожарной и аварийно-спасательной техники;</w:t>
      </w:r>
    </w:p>
    <w:p w14:paraId="6CF8989C" w14:textId="217712C5" w:rsidR="0051487E" w:rsidRPr="0051487E" w:rsidRDefault="002A156B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51487E" w:rsidRPr="0051487E">
        <w:rPr>
          <w:rFonts w:ascii="Times New Roman" w:hAnsi="Times New Roman"/>
          <w:sz w:val="28"/>
          <w:szCs w:val="28"/>
        </w:rPr>
        <w:t>приобретение теоретических и практических навыков применения (эксплуатации) пожарной и аварийно-спасательной технике при тушении пожаров, ликвидации аварий и последствий от стихийных бедствий;</w:t>
      </w:r>
    </w:p>
    <w:p w14:paraId="180377AF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>– изучение приемов и методов поддержания состояния непрерывной технической готовности пожарной и аварийно-спасательной техники;</w:t>
      </w:r>
    </w:p>
    <w:p w14:paraId="58133456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 xml:space="preserve">– освоить основы организации проведения технического обслуживания и ремонта пожарной и аварийно-спасательной техники, </w:t>
      </w:r>
      <w:proofErr w:type="gramStart"/>
      <w:r w:rsidRPr="0051487E">
        <w:rPr>
          <w:rFonts w:ascii="Times New Roman" w:hAnsi="Times New Roman"/>
          <w:sz w:val="28"/>
          <w:szCs w:val="28"/>
        </w:rPr>
        <w:t>обеспечивающих</w:t>
      </w:r>
      <w:proofErr w:type="gramEnd"/>
      <w:r w:rsidRPr="0051487E">
        <w:rPr>
          <w:rFonts w:ascii="Times New Roman" w:hAnsi="Times New Roman"/>
          <w:sz w:val="28"/>
          <w:szCs w:val="28"/>
        </w:rPr>
        <w:t xml:space="preserve"> ее надежную работу по месту применения и требуемую долговечность;</w:t>
      </w:r>
    </w:p>
    <w:p w14:paraId="73CBB72F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 xml:space="preserve">– освоить организацию обеспечения охраны труда пожарных; </w:t>
      </w:r>
    </w:p>
    <w:p w14:paraId="693F6E26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>– освоить обоснование приемов и методов, обусловливающих эконо</w:t>
      </w:r>
      <w:r w:rsidRPr="0051487E">
        <w:rPr>
          <w:rFonts w:ascii="Times New Roman" w:hAnsi="Times New Roman"/>
          <w:sz w:val="28"/>
          <w:szCs w:val="28"/>
        </w:rPr>
        <w:t>м</w:t>
      </w:r>
      <w:r w:rsidRPr="0051487E">
        <w:rPr>
          <w:rFonts w:ascii="Times New Roman" w:hAnsi="Times New Roman"/>
          <w:sz w:val="28"/>
          <w:szCs w:val="28"/>
        </w:rPr>
        <w:t>ное расходование всех материальных ресурсов;</w:t>
      </w:r>
    </w:p>
    <w:p w14:paraId="5F506659" w14:textId="77777777" w:rsid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>– освоить расчет и проектирование пожарно-технических центров, п</w:t>
      </w:r>
      <w:r w:rsidRPr="0051487E">
        <w:rPr>
          <w:rFonts w:ascii="Times New Roman" w:hAnsi="Times New Roman"/>
          <w:sz w:val="28"/>
          <w:szCs w:val="28"/>
        </w:rPr>
        <w:t>о</w:t>
      </w:r>
      <w:r w:rsidRPr="0051487E">
        <w:rPr>
          <w:rFonts w:ascii="Times New Roman" w:hAnsi="Times New Roman"/>
          <w:sz w:val="28"/>
          <w:szCs w:val="28"/>
        </w:rPr>
        <w:t>жарных отрядов и частей технической службы, а также центральных рука</w:t>
      </w:r>
      <w:r w:rsidRPr="0051487E">
        <w:rPr>
          <w:rFonts w:ascii="Times New Roman" w:hAnsi="Times New Roman"/>
          <w:sz w:val="28"/>
          <w:szCs w:val="28"/>
        </w:rPr>
        <w:t>в</w:t>
      </w:r>
      <w:r w:rsidRPr="0051487E">
        <w:rPr>
          <w:rFonts w:ascii="Times New Roman" w:hAnsi="Times New Roman"/>
          <w:sz w:val="28"/>
          <w:szCs w:val="28"/>
        </w:rPr>
        <w:t>ных баз гарнизонов пожарной охраны.</w:t>
      </w:r>
    </w:p>
    <w:p w14:paraId="071F8C7B" w14:textId="2A735926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605CEEDF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>– способность учитывать современные тенденции развития техники и технологий в областях техносферной безопасности, охраны труда, измер</w:t>
      </w:r>
      <w:r w:rsidRPr="0051487E">
        <w:rPr>
          <w:rFonts w:ascii="Times New Roman" w:hAnsi="Times New Roman"/>
          <w:sz w:val="28"/>
          <w:szCs w:val="28"/>
        </w:rPr>
        <w:t>и</w:t>
      </w:r>
      <w:r w:rsidRPr="0051487E">
        <w:rPr>
          <w:rFonts w:ascii="Times New Roman" w:hAnsi="Times New Roman"/>
          <w:sz w:val="28"/>
          <w:szCs w:val="28"/>
        </w:rPr>
        <w:t>тельной и вычислительной техники, информационных технологий при реш</w:t>
      </w:r>
      <w:r w:rsidRPr="0051487E">
        <w:rPr>
          <w:rFonts w:ascii="Times New Roman" w:hAnsi="Times New Roman"/>
          <w:sz w:val="28"/>
          <w:szCs w:val="28"/>
        </w:rPr>
        <w:t>е</w:t>
      </w:r>
      <w:r w:rsidRPr="0051487E">
        <w:rPr>
          <w:rFonts w:ascii="Times New Roman" w:hAnsi="Times New Roman"/>
          <w:sz w:val="28"/>
          <w:szCs w:val="28"/>
        </w:rPr>
        <w:t>нии типовых задач в области профессиональной деятельности, связанной с обеспечением безопасных условий и охраны труда, пожарной безопасности, защитой окружающей среды (ОПК-4);</w:t>
      </w:r>
    </w:p>
    <w:p w14:paraId="6844D6F2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 xml:space="preserve">В результате формирования компетенции ОПК-4 по дисциплине </w:t>
      </w:r>
      <w:proofErr w:type="gramStart"/>
      <w:r w:rsidRPr="0051487E">
        <w:rPr>
          <w:rFonts w:ascii="Times New Roman" w:hAnsi="Times New Roman"/>
          <w:sz w:val="28"/>
          <w:szCs w:val="28"/>
        </w:rPr>
        <w:t>об</w:t>
      </w:r>
      <w:r w:rsidRPr="0051487E">
        <w:rPr>
          <w:rFonts w:ascii="Times New Roman" w:hAnsi="Times New Roman"/>
          <w:sz w:val="28"/>
          <w:szCs w:val="28"/>
        </w:rPr>
        <w:t>у</w:t>
      </w:r>
      <w:r w:rsidRPr="0051487E">
        <w:rPr>
          <w:rFonts w:ascii="Times New Roman" w:hAnsi="Times New Roman"/>
          <w:sz w:val="28"/>
          <w:szCs w:val="28"/>
        </w:rPr>
        <w:t>чающийся</w:t>
      </w:r>
      <w:proofErr w:type="gramEnd"/>
      <w:r w:rsidRPr="0051487E">
        <w:rPr>
          <w:rFonts w:ascii="Times New Roman" w:hAnsi="Times New Roman"/>
          <w:sz w:val="28"/>
          <w:szCs w:val="28"/>
        </w:rPr>
        <w:t xml:space="preserve"> должен:</w:t>
      </w:r>
    </w:p>
    <w:p w14:paraId="33F6FE5F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 xml:space="preserve">– </w:t>
      </w:r>
      <w:r w:rsidRPr="0051487E">
        <w:rPr>
          <w:rFonts w:ascii="Times New Roman" w:hAnsi="Times New Roman"/>
          <w:b/>
          <w:sz w:val="28"/>
          <w:szCs w:val="28"/>
        </w:rPr>
        <w:t>знать</w:t>
      </w:r>
      <w:r w:rsidRPr="0051487E">
        <w:rPr>
          <w:rFonts w:ascii="Times New Roman" w:hAnsi="Times New Roman"/>
          <w:sz w:val="28"/>
          <w:szCs w:val="28"/>
        </w:rPr>
        <w:t xml:space="preserve"> современные тенденции развития техники и технологий в о</w:t>
      </w:r>
      <w:r w:rsidRPr="0051487E">
        <w:rPr>
          <w:rFonts w:ascii="Times New Roman" w:hAnsi="Times New Roman"/>
          <w:sz w:val="28"/>
          <w:szCs w:val="28"/>
        </w:rPr>
        <w:t>б</w:t>
      </w:r>
      <w:r w:rsidRPr="0051487E">
        <w:rPr>
          <w:rFonts w:ascii="Times New Roman" w:hAnsi="Times New Roman"/>
          <w:sz w:val="28"/>
          <w:szCs w:val="28"/>
        </w:rPr>
        <w:t>ласти пожарной безопасности, измерительной и вычислительной техники, при решении типовых задач в области профессиональной деятельности;</w:t>
      </w:r>
    </w:p>
    <w:p w14:paraId="2589510A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 xml:space="preserve">– </w:t>
      </w:r>
      <w:r w:rsidRPr="0051487E">
        <w:rPr>
          <w:rFonts w:ascii="Times New Roman" w:hAnsi="Times New Roman"/>
          <w:b/>
          <w:sz w:val="28"/>
          <w:szCs w:val="28"/>
        </w:rPr>
        <w:t>уметь</w:t>
      </w:r>
      <w:r w:rsidRPr="0051487E">
        <w:rPr>
          <w:rFonts w:ascii="Times New Roman" w:hAnsi="Times New Roman"/>
          <w:sz w:val="28"/>
          <w:szCs w:val="28"/>
        </w:rPr>
        <w:t xml:space="preserve"> составлять алгоритм решения задач с учетом современных тенденции развития техники и технологий в областях пожарной безопасн</w:t>
      </w:r>
      <w:r w:rsidRPr="0051487E">
        <w:rPr>
          <w:rFonts w:ascii="Times New Roman" w:hAnsi="Times New Roman"/>
          <w:sz w:val="28"/>
          <w:szCs w:val="28"/>
        </w:rPr>
        <w:t>о</w:t>
      </w:r>
      <w:r w:rsidRPr="0051487E">
        <w:rPr>
          <w:rFonts w:ascii="Times New Roman" w:hAnsi="Times New Roman"/>
          <w:sz w:val="28"/>
          <w:szCs w:val="28"/>
        </w:rPr>
        <w:t xml:space="preserve">сти, измерительной и вычислительной техники, работать с программными </w:t>
      </w:r>
      <w:proofErr w:type="gramStart"/>
      <w:r w:rsidRPr="0051487E">
        <w:rPr>
          <w:rFonts w:ascii="Times New Roman" w:hAnsi="Times New Roman"/>
          <w:sz w:val="28"/>
          <w:szCs w:val="28"/>
        </w:rPr>
        <w:t>продуктами</w:t>
      </w:r>
      <w:proofErr w:type="gramEnd"/>
      <w:r w:rsidRPr="0051487E">
        <w:rPr>
          <w:rFonts w:ascii="Times New Roman" w:hAnsi="Times New Roman"/>
          <w:sz w:val="28"/>
          <w:szCs w:val="28"/>
        </w:rPr>
        <w:t xml:space="preserve"> связанными с обеспечением пожарной безопасности.</w:t>
      </w:r>
    </w:p>
    <w:p w14:paraId="1FF6ADE6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 xml:space="preserve">– </w:t>
      </w:r>
      <w:r w:rsidRPr="0051487E">
        <w:rPr>
          <w:rFonts w:ascii="Times New Roman" w:hAnsi="Times New Roman"/>
          <w:b/>
          <w:sz w:val="28"/>
          <w:szCs w:val="28"/>
        </w:rPr>
        <w:t>владеть</w:t>
      </w:r>
      <w:r w:rsidRPr="0051487E">
        <w:rPr>
          <w:rFonts w:ascii="Times New Roman" w:hAnsi="Times New Roman"/>
          <w:sz w:val="28"/>
          <w:szCs w:val="28"/>
        </w:rPr>
        <w:t xml:space="preserve"> методиками расчета сил и средств, необходимых для туш</w:t>
      </w:r>
      <w:r w:rsidRPr="0051487E">
        <w:rPr>
          <w:rFonts w:ascii="Times New Roman" w:hAnsi="Times New Roman"/>
          <w:sz w:val="28"/>
          <w:szCs w:val="28"/>
        </w:rPr>
        <w:t>е</w:t>
      </w:r>
      <w:r w:rsidRPr="0051487E">
        <w:rPr>
          <w:rFonts w:ascii="Times New Roman" w:hAnsi="Times New Roman"/>
          <w:sz w:val="28"/>
          <w:szCs w:val="28"/>
        </w:rPr>
        <w:t xml:space="preserve">ния пожаров, навыками работы на измерительной и вычислительной технике. </w:t>
      </w:r>
    </w:p>
    <w:p w14:paraId="557A0C0C" w14:textId="77777777" w:rsidR="0051487E" w:rsidRPr="0051487E" w:rsidRDefault="0051487E" w:rsidP="0051487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62D0ABD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>– способность оценивать эффективность использования пожарной а</w:t>
      </w:r>
      <w:r w:rsidRPr="0051487E">
        <w:rPr>
          <w:rFonts w:ascii="Times New Roman" w:hAnsi="Times New Roman"/>
          <w:sz w:val="28"/>
          <w:szCs w:val="28"/>
        </w:rPr>
        <w:t>в</w:t>
      </w:r>
      <w:r w:rsidRPr="0051487E">
        <w:rPr>
          <w:rFonts w:ascii="Times New Roman" w:hAnsi="Times New Roman"/>
          <w:sz w:val="28"/>
          <w:szCs w:val="28"/>
        </w:rPr>
        <w:t>тотехники, пожарно-технического вооружения и оборудования, огнетуш</w:t>
      </w:r>
      <w:r w:rsidRPr="0051487E">
        <w:rPr>
          <w:rFonts w:ascii="Times New Roman" w:hAnsi="Times New Roman"/>
          <w:sz w:val="28"/>
          <w:szCs w:val="28"/>
        </w:rPr>
        <w:t>а</w:t>
      </w:r>
      <w:r w:rsidRPr="0051487E">
        <w:rPr>
          <w:rFonts w:ascii="Times New Roman" w:hAnsi="Times New Roman"/>
          <w:sz w:val="28"/>
          <w:szCs w:val="28"/>
        </w:rPr>
        <w:t>щих средств и сре</w:t>
      </w:r>
      <w:proofErr w:type="gramStart"/>
      <w:r w:rsidRPr="0051487E">
        <w:rPr>
          <w:rFonts w:ascii="Times New Roman" w:hAnsi="Times New Roman"/>
          <w:sz w:val="28"/>
          <w:szCs w:val="28"/>
        </w:rPr>
        <w:t>дств св</w:t>
      </w:r>
      <w:proofErr w:type="gramEnd"/>
      <w:r w:rsidRPr="0051487E">
        <w:rPr>
          <w:rFonts w:ascii="Times New Roman" w:hAnsi="Times New Roman"/>
          <w:sz w:val="28"/>
          <w:szCs w:val="28"/>
        </w:rPr>
        <w:t>язи (ПК-8).</w:t>
      </w:r>
    </w:p>
    <w:p w14:paraId="4901E175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 xml:space="preserve">В результате формирования компетенции ПК-8 по дисциплине </w:t>
      </w:r>
      <w:proofErr w:type="gramStart"/>
      <w:r w:rsidRPr="0051487E">
        <w:rPr>
          <w:rFonts w:ascii="Times New Roman" w:hAnsi="Times New Roman"/>
          <w:sz w:val="28"/>
          <w:szCs w:val="28"/>
        </w:rPr>
        <w:t>обуч</w:t>
      </w:r>
      <w:r w:rsidRPr="0051487E">
        <w:rPr>
          <w:rFonts w:ascii="Times New Roman" w:hAnsi="Times New Roman"/>
          <w:sz w:val="28"/>
          <w:szCs w:val="28"/>
        </w:rPr>
        <w:t>а</w:t>
      </w:r>
      <w:r w:rsidRPr="0051487E">
        <w:rPr>
          <w:rFonts w:ascii="Times New Roman" w:hAnsi="Times New Roman"/>
          <w:sz w:val="28"/>
          <w:szCs w:val="28"/>
        </w:rPr>
        <w:t>ющийся</w:t>
      </w:r>
      <w:proofErr w:type="gramEnd"/>
      <w:r w:rsidRPr="0051487E">
        <w:rPr>
          <w:rFonts w:ascii="Times New Roman" w:hAnsi="Times New Roman"/>
          <w:sz w:val="28"/>
          <w:szCs w:val="28"/>
        </w:rPr>
        <w:t xml:space="preserve"> должен:</w:t>
      </w:r>
    </w:p>
    <w:p w14:paraId="68331573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 xml:space="preserve">– </w:t>
      </w:r>
      <w:r w:rsidRPr="0051487E">
        <w:rPr>
          <w:rFonts w:ascii="Times New Roman" w:hAnsi="Times New Roman"/>
          <w:b/>
          <w:sz w:val="28"/>
          <w:szCs w:val="28"/>
        </w:rPr>
        <w:t>знать</w:t>
      </w:r>
      <w:r w:rsidRPr="0051487E">
        <w:rPr>
          <w:rFonts w:ascii="Times New Roman" w:hAnsi="Times New Roman"/>
          <w:sz w:val="28"/>
          <w:szCs w:val="28"/>
        </w:rPr>
        <w:t xml:space="preserve"> область применения пожарной техники, пожарного инструме</w:t>
      </w:r>
      <w:r w:rsidRPr="0051487E">
        <w:rPr>
          <w:rFonts w:ascii="Times New Roman" w:hAnsi="Times New Roman"/>
          <w:sz w:val="28"/>
          <w:szCs w:val="28"/>
        </w:rPr>
        <w:t>н</w:t>
      </w:r>
      <w:r w:rsidRPr="0051487E">
        <w:rPr>
          <w:rFonts w:ascii="Times New Roman" w:hAnsi="Times New Roman"/>
          <w:sz w:val="28"/>
          <w:szCs w:val="28"/>
        </w:rPr>
        <w:t>та, аварийно-спасательного оборудования, огнетушащих средств.</w:t>
      </w:r>
    </w:p>
    <w:p w14:paraId="0ACAD5B7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 xml:space="preserve">– </w:t>
      </w:r>
      <w:r w:rsidRPr="0051487E">
        <w:rPr>
          <w:rFonts w:ascii="Times New Roman" w:hAnsi="Times New Roman"/>
          <w:b/>
          <w:sz w:val="28"/>
          <w:szCs w:val="28"/>
        </w:rPr>
        <w:t>уметь</w:t>
      </w:r>
      <w:r w:rsidRPr="0051487E">
        <w:rPr>
          <w:rFonts w:ascii="Times New Roman" w:hAnsi="Times New Roman"/>
          <w:sz w:val="28"/>
          <w:szCs w:val="28"/>
        </w:rPr>
        <w:t xml:space="preserve"> применять пожарную технику, пожарный инструмент, авари</w:t>
      </w:r>
      <w:r w:rsidRPr="0051487E">
        <w:rPr>
          <w:rFonts w:ascii="Times New Roman" w:hAnsi="Times New Roman"/>
          <w:sz w:val="28"/>
          <w:szCs w:val="28"/>
        </w:rPr>
        <w:t>й</w:t>
      </w:r>
      <w:r w:rsidRPr="0051487E">
        <w:rPr>
          <w:rFonts w:ascii="Times New Roman" w:hAnsi="Times New Roman"/>
          <w:sz w:val="28"/>
          <w:szCs w:val="28"/>
        </w:rPr>
        <w:t>но-спасательное оборудование, огнетушащие средства в ходе осуществления боевых действий по тушению пожара).</w:t>
      </w:r>
    </w:p>
    <w:p w14:paraId="22758767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 xml:space="preserve">– </w:t>
      </w:r>
      <w:r w:rsidRPr="0051487E">
        <w:rPr>
          <w:rFonts w:ascii="Times New Roman" w:hAnsi="Times New Roman"/>
          <w:b/>
          <w:sz w:val="28"/>
          <w:szCs w:val="28"/>
        </w:rPr>
        <w:t>владеть</w:t>
      </w:r>
      <w:r w:rsidRPr="0051487E">
        <w:rPr>
          <w:rFonts w:ascii="Times New Roman" w:hAnsi="Times New Roman"/>
          <w:sz w:val="28"/>
          <w:szCs w:val="28"/>
        </w:rPr>
        <w:t xml:space="preserve"> навыками применения пожарной техники, пожарного и</w:t>
      </w:r>
      <w:r w:rsidRPr="0051487E">
        <w:rPr>
          <w:rFonts w:ascii="Times New Roman" w:hAnsi="Times New Roman"/>
          <w:sz w:val="28"/>
          <w:szCs w:val="28"/>
        </w:rPr>
        <w:t>н</w:t>
      </w:r>
      <w:r w:rsidRPr="0051487E">
        <w:rPr>
          <w:rFonts w:ascii="Times New Roman" w:hAnsi="Times New Roman"/>
          <w:sz w:val="28"/>
          <w:szCs w:val="28"/>
        </w:rPr>
        <w:t>струмента, аварийно-спасательного оборудования, огнетушащих средств.</w:t>
      </w:r>
    </w:p>
    <w:p w14:paraId="2FBE40D6" w14:textId="7E02B550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lastRenderedPageBreak/>
        <w:t>Индикаторы и дескрипторы части соответствующей компетенции, формируемой в процессе изучения дисциплины «</w:t>
      </w:r>
      <w:r w:rsidR="00A22CD0" w:rsidRPr="00A22CD0">
        <w:rPr>
          <w:rFonts w:ascii="Times New Roman" w:hAnsi="Times New Roman"/>
          <w:sz w:val="28"/>
          <w:szCs w:val="28"/>
        </w:rPr>
        <w:t>Пожарная и аварийно-спасательная техника</w:t>
      </w:r>
      <w:r w:rsidRPr="0051487E">
        <w:rPr>
          <w:rFonts w:ascii="Times New Roman" w:hAnsi="Times New Roman"/>
          <w:sz w:val="28"/>
          <w:szCs w:val="28"/>
        </w:rPr>
        <w:t>», оцениваются при помощи оценочных средств.</w:t>
      </w:r>
    </w:p>
    <w:p w14:paraId="30CA19D3" w14:textId="670FA991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 xml:space="preserve">Планируемые результаты </w:t>
      </w:r>
      <w:proofErr w:type="gramStart"/>
      <w:r w:rsidRPr="0051487E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51487E">
        <w:rPr>
          <w:rFonts w:ascii="Times New Roman" w:hAnsi="Times New Roman"/>
          <w:sz w:val="28"/>
          <w:szCs w:val="28"/>
        </w:rPr>
        <w:t xml:space="preserve"> «</w:t>
      </w:r>
      <w:r w:rsidR="00A22CD0" w:rsidRPr="00A22CD0">
        <w:rPr>
          <w:rFonts w:ascii="Times New Roman" w:hAnsi="Times New Roman"/>
          <w:sz w:val="28"/>
          <w:szCs w:val="28"/>
        </w:rPr>
        <w:t>Пожарная и ав</w:t>
      </w:r>
      <w:r w:rsidR="00A22CD0" w:rsidRPr="00A22CD0">
        <w:rPr>
          <w:rFonts w:ascii="Times New Roman" w:hAnsi="Times New Roman"/>
          <w:sz w:val="28"/>
          <w:szCs w:val="28"/>
        </w:rPr>
        <w:t>а</w:t>
      </w:r>
      <w:r w:rsidR="00A22CD0" w:rsidRPr="00A22CD0">
        <w:rPr>
          <w:rFonts w:ascii="Times New Roman" w:hAnsi="Times New Roman"/>
          <w:sz w:val="28"/>
          <w:szCs w:val="28"/>
        </w:rPr>
        <w:t>рийно-спасательная техника</w:t>
      </w:r>
      <w:r w:rsidRPr="0051487E">
        <w:rPr>
          <w:rFonts w:ascii="Times New Roman" w:hAnsi="Times New Roman"/>
          <w:sz w:val="28"/>
          <w:szCs w:val="28"/>
        </w:rPr>
        <w:t>», индикаторы достижения компетенций ОПК-4; ПК-8,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51487E" w:rsidRPr="0051487E" w14:paraId="10FAB00D" w14:textId="77777777" w:rsidTr="0045508F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14:paraId="544D8373" w14:textId="77777777" w:rsidR="0051487E" w:rsidRPr="0051487E" w:rsidRDefault="0051487E" w:rsidP="00514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1487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1487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B8BDC7" w14:textId="77777777" w:rsidR="0051487E" w:rsidRPr="0051487E" w:rsidRDefault="0051487E" w:rsidP="0051487E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553D75" w14:textId="77777777" w:rsidR="0051487E" w:rsidRPr="0051487E" w:rsidRDefault="0051487E" w:rsidP="00514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5F2373E4" w14:textId="77777777" w:rsidR="0051487E" w:rsidRPr="0051487E" w:rsidRDefault="0051487E" w:rsidP="00514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14:paraId="6E21C91E" w14:textId="77777777" w:rsidR="0051487E" w:rsidRPr="0051487E" w:rsidRDefault="0051487E" w:rsidP="00514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12D7531" w14:textId="77777777" w:rsidR="0051487E" w:rsidRPr="0051487E" w:rsidRDefault="0051487E" w:rsidP="00514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67F5A4DA" w14:textId="77777777" w:rsidR="0051487E" w:rsidRPr="0051487E" w:rsidRDefault="0051487E" w:rsidP="00514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55C2270B" w14:textId="77777777" w:rsidR="0051487E" w:rsidRPr="0051487E" w:rsidRDefault="0051487E" w:rsidP="00514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1460C7C3" w14:textId="77777777" w:rsidR="0051487E" w:rsidRPr="0051487E" w:rsidRDefault="0051487E" w:rsidP="00514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5FDC337E" w14:textId="77777777" w:rsidR="0051487E" w:rsidRPr="0051487E" w:rsidRDefault="0051487E" w:rsidP="00514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DB056B2" w14:textId="77777777" w:rsidR="0051487E" w:rsidRPr="0051487E" w:rsidRDefault="0051487E" w:rsidP="00514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а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ч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51487E" w:rsidRPr="0051487E" w14:paraId="7EEEB2FA" w14:textId="77777777" w:rsidTr="0045508F">
        <w:tc>
          <w:tcPr>
            <w:tcW w:w="534" w:type="dxa"/>
            <w:shd w:val="clear" w:color="auto" w:fill="auto"/>
          </w:tcPr>
          <w:p w14:paraId="7C409DD6" w14:textId="77777777" w:rsidR="0051487E" w:rsidRPr="0051487E" w:rsidRDefault="0051487E" w:rsidP="0051487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5F42702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51487E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410" w:type="dxa"/>
            <w:shd w:val="clear" w:color="auto" w:fill="auto"/>
          </w:tcPr>
          <w:p w14:paraId="128952C4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Знать: современные те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н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денции развития техники и технологий в области пожарной безопасности, измерительной и вычи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с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лительной техники, при решении типовых задач в области профессионал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ь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ной деятельности.</w:t>
            </w:r>
          </w:p>
        </w:tc>
        <w:tc>
          <w:tcPr>
            <w:tcW w:w="1551" w:type="dxa"/>
            <w:shd w:val="clear" w:color="auto" w:fill="auto"/>
          </w:tcPr>
          <w:p w14:paraId="3938F747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1487E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51487E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51487E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597342F9" w14:textId="59EC5652" w:rsidR="0051487E" w:rsidRPr="0051487E" w:rsidRDefault="0051487E" w:rsidP="009220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922076" w:rsidRPr="00922076">
              <w:rPr>
                <w:rFonts w:ascii="Times New Roman" w:hAnsi="Times New Roman"/>
                <w:spacing w:val="-6"/>
                <w:sz w:val="20"/>
                <w:szCs w:val="20"/>
              </w:rPr>
              <w:t>историю развития оперативной пожарной техники; нормы охраны труда и техника безопа</w:t>
            </w:r>
            <w:r w:rsidR="00922076" w:rsidRPr="00922076">
              <w:rPr>
                <w:rFonts w:ascii="Times New Roman" w:hAnsi="Times New Roman"/>
                <w:spacing w:val="-6"/>
                <w:sz w:val="20"/>
                <w:szCs w:val="20"/>
              </w:rPr>
              <w:t>с</w:t>
            </w:r>
            <w:r w:rsidR="00922076" w:rsidRPr="00922076">
              <w:rPr>
                <w:rFonts w:ascii="Times New Roman" w:hAnsi="Times New Roman"/>
                <w:spacing w:val="-6"/>
                <w:sz w:val="20"/>
                <w:szCs w:val="20"/>
              </w:rPr>
              <w:t>ности в ГПС; особенности устройства и эксплуатации пожарного оборудования; разновидности пожарные насосов и принципы их действия;  устройство и способы применения огн</w:t>
            </w:r>
            <w:r w:rsidR="00922076" w:rsidRPr="00922076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="00922076" w:rsidRPr="00922076">
              <w:rPr>
                <w:rFonts w:ascii="Times New Roman" w:hAnsi="Times New Roman"/>
                <w:spacing w:val="-6"/>
                <w:sz w:val="20"/>
                <w:szCs w:val="20"/>
              </w:rPr>
              <w:t>тушителей различных в</w:t>
            </w:r>
            <w:r w:rsidR="00922076" w:rsidRPr="00922076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="00922076" w:rsidRPr="00922076">
              <w:rPr>
                <w:rFonts w:ascii="Times New Roman" w:hAnsi="Times New Roman"/>
                <w:spacing w:val="-6"/>
                <w:sz w:val="20"/>
                <w:szCs w:val="20"/>
              </w:rPr>
              <w:t>дов; устройство базовых транспортных средств, применяемых при созд</w:t>
            </w:r>
            <w:r w:rsidR="00922076" w:rsidRPr="00922076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922076" w:rsidRPr="00922076">
              <w:rPr>
                <w:rFonts w:ascii="Times New Roman" w:hAnsi="Times New Roman"/>
                <w:spacing w:val="-6"/>
                <w:sz w:val="20"/>
                <w:szCs w:val="20"/>
              </w:rPr>
              <w:t>нии пожарной техники</w:t>
            </w:r>
            <w:proofErr w:type="gramStart"/>
            <w:r w:rsidR="00922076" w:rsidRPr="00922076">
              <w:rPr>
                <w:rFonts w:ascii="Times New Roman" w:hAnsi="Times New Roman"/>
                <w:spacing w:val="-6"/>
                <w:sz w:val="20"/>
                <w:szCs w:val="20"/>
              </w:rPr>
              <w:t>;</w:t>
            </w:r>
            <w:r w:rsidRPr="0051487E">
              <w:rPr>
                <w:rFonts w:ascii="Times New Roman" w:hAnsi="Times New Roman"/>
                <w:spacing w:val="-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82" w:type="dxa"/>
            <w:shd w:val="clear" w:color="auto" w:fill="auto"/>
          </w:tcPr>
          <w:p w14:paraId="35DD1EAD" w14:textId="5026FFAC" w:rsidR="0051487E" w:rsidRPr="0051487E" w:rsidRDefault="0051487E" w:rsidP="0051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Вопросы для сдачи</w:t>
            </w:r>
            <w:r w:rsidR="00BD3CFB">
              <w:rPr>
                <w:rFonts w:ascii="Times New Roman" w:hAnsi="Times New Roman"/>
                <w:sz w:val="20"/>
                <w:szCs w:val="20"/>
              </w:rPr>
              <w:t xml:space="preserve"> зачета и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 xml:space="preserve"> экзамена</w:t>
            </w:r>
          </w:p>
        </w:tc>
      </w:tr>
      <w:tr w:rsidR="0051487E" w:rsidRPr="0051487E" w14:paraId="0239CF47" w14:textId="77777777" w:rsidTr="0045508F">
        <w:trPr>
          <w:trHeight w:val="2514"/>
        </w:trPr>
        <w:tc>
          <w:tcPr>
            <w:tcW w:w="534" w:type="dxa"/>
            <w:shd w:val="clear" w:color="auto" w:fill="auto"/>
          </w:tcPr>
          <w:p w14:paraId="265522BF" w14:textId="77777777" w:rsidR="0051487E" w:rsidRPr="0051487E" w:rsidRDefault="0051487E" w:rsidP="0051487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B22D1E1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51487E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410" w:type="dxa"/>
            <w:shd w:val="clear" w:color="auto" w:fill="auto"/>
          </w:tcPr>
          <w:p w14:paraId="71DA6C11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составлять алг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ритм решения задач с уч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том современных тенде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ции развития техники и технологий в областях пожарной безопасности, измерительной и вычи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лительной техники, раб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тать с программными </w:t>
            </w:r>
            <w:proofErr w:type="gramStart"/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продуктами</w:t>
            </w:r>
            <w:proofErr w:type="gramEnd"/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связанными с обеспечением пожарной безопасности.</w:t>
            </w:r>
          </w:p>
        </w:tc>
        <w:tc>
          <w:tcPr>
            <w:tcW w:w="1551" w:type="dxa"/>
            <w:shd w:val="clear" w:color="auto" w:fill="auto"/>
          </w:tcPr>
          <w:p w14:paraId="6370C561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51487E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78510828" w14:textId="4A932508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учитывать совр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менные тенденции разв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тия техники и </w:t>
            </w:r>
            <w:proofErr w:type="gramStart"/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техно-логий</w:t>
            </w:r>
            <w:proofErr w:type="gramEnd"/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в областях техносферной безопасности, охраны тр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у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да, измерительной и в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числительной техники, информационных технол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гий при решении типовых задач в области професс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ональной деятельности, связанной с обеспечением безопасных условий и охраны труда, пожарной безопасности;</w:t>
            </w:r>
            <w:r w:rsidR="002A156B" w:rsidRPr="00FE5673">
              <w:rPr>
                <w:spacing w:val="-6"/>
              </w:rPr>
              <w:t xml:space="preserve"> 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выявлять неисправности пожарной автотехники, пожарно-технического вооружения и оборудования.</w:t>
            </w:r>
          </w:p>
        </w:tc>
        <w:tc>
          <w:tcPr>
            <w:tcW w:w="1382" w:type="dxa"/>
            <w:shd w:val="clear" w:color="auto" w:fill="auto"/>
          </w:tcPr>
          <w:p w14:paraId="57B2D247" w14:textId="2F3E07C1" w:rsidR="0051487E" w:rsidRPr="0051487E" w:rsidRDefault="0051487E" w:rsidP="0051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Вопросы для сдачи</w:t>
            </w:r>
            <w:r w:rsidR="00BD3CFB">
              <w:rPr>
                <w:rFonts w:ascii="Times New Roman" w:hAnsi="Times New Roman"/>
                <w:sz w:val="20"/>
                <w:szCs w:val="20"/>
              </w:rPr>
              <w:t xml:space="preserve"> зачета и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 xml:space="preserve"> экзамена</w:t>
            </w:r>
          </w:p>
        </w:tc>
      </w:tr>
      <w:tr w:rsidR="0051487E" w:rsidRPr="0051487E" w14:paraId="7B69B821" w14:textId="77777777" w:rsidTr="000072A1">
        <w:trPr>
          <w:trHeight w:val="895"/>
        </w:trPr>
        <w:tc>
          <w:tcPr>
            <w:tcW w:w="534" w:type="dxa"/>
            <w:shd w:val="clear" w:color="auto" w:fill="auto"/>
          </w:tcPr>
          <w:p w14:paraId="7ED19654" w14:textId="77777777" w:rsidR="0051487E" w:rsidRPr="0051487E" w:rsidRDefault="0051487E" w:rsidP="0051487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98115EB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51487E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410" w:type="dxa"/>
            <w:shd w:val="clear" w:color="auto" w:fill="auto"/>
          </w:tcPr>
          <w:p w14:paraId="7832BD72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Владеть: методиками расчета сил и средств, необходимых для туш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е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ния пожаров, навыками работы на измерител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ь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ной и вычислительной технике.</w:t>
            </w:r>
          </w:p>
        </w:tc>
        <w:tc>
          <w:tcPr>
            <w:tcW w:w="1551" w:type="dxa"/>
            <w:shd w:val="clear" w:color="auto" w:fill="auto"/>
          </w:tcPr>
          <w:p w14:paraId="4D9ABFE4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51487E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44C062DF" w14:textId="559912A6" w:rsidR="0051487E" w:rsidRPr="0051487E" w:rsidRDefault="0051487E" w:rsidP="002A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Владеет: 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методами анализа эффективности пожарного оборудования с учетом современных тенденции развития техники и техн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логий в областях техн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сферной безопасности; методикой расчета и пр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ектирования пожарно-технических центров, п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жарных отрядов и частей технической службы, а также центральных рука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в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ных баз гарнизонов п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жарной охраны</w:t>
            </w:r>
            <w:r w:rsidR="002A156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239DE512" w14:textId="79BC499C" w:rsidR="0051487E" w:rsidRPr="0051487E" w:rsidRDefault="0051487E" w:rsidP="0051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BD3CFB"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51487E" w:rsidRPr="0051487E" w14:paraId="4E445CBF" w14:textId="77777777" w:rsidTr="0045508F">
        <w:tc>
          <w:tcPr>
            <w:tcW w:w="534" w:type="dxa"/>
            <w:shd w:val="clear" w:color="auto" w:fill="auto"/>
          </w:tcPr>
          <w:p w14:paraId="21C9CCF7" w14:textId="77777777" w:rsidR="0051487E" w:rsidRPr="0051487E" w:rsidRDefault="0051487E" w:rsidP="0051487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5C8E6B0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51487E">
              <w:rPr>
                <w:rFonts w:ascii="Times New Roman" w:hAnsi="Times New Roman"/>
                <w:sz w:val="20"/>
                <w:szCs w:val="20"/>
                <w:vertAlign w:val="subscript"/>
              </w:rPr>
              <w:t>ПК-8</w:t>
            </w:r>
          </w:p>
        </w:tc>
        <w:tc>
          <w:tcPr>
            <w:tcW w:w="2410" w:type="dxa"/>
            <w:shd w:val="clear" w:color="auto" w:fill="auto"/>
          </w:tcPr>
          <w:p w14:paraId="1746C84E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Знать: область примен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е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ния пожарной техники, пожарного инструмента, аварийно-спасательного оборудования, огнет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у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шащих средств.</w:t>
            </w:r>
          </w:p>
        </w:tc>
        <w:tc>
          <w:tcPr>
            <w:tcW w:w="1551" w:type="dxa"/>
            <w:shd w:val="clear" w:color="auto" w:fill="auto"/>
          </w:tcPr>
          <w:p w14:paraId="117F0E10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1487E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51487E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51487E">
              <w:rPr>
                <w:rFonts w:ascii="Times New Roman" w:hAnsi="Times New Roman"/>
                <w:sz w:val="20"/>
                <w:szCs w:val="20"/>
                <w:vertAlign w:val="subscript"/>
              </w:rPr>
              <w:t>ПК-8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524B385B" w14:textId="1FA05DFE" w:rsidR="0051487E" w:rsidRPr="0051487E" w:rsidRDefault="0051487E" w:rsidP="0092207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gramStart"/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Знает: 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особенности ко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м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поновки пожарных авт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мобилей; особенности уст</w:t>
            </w:r>
            <w:r w:rsidR="00465654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proofErr w:type="spellStart"/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ройства</w:t>
            </w:r>
            <w:proofErr w:type="spellEnd"/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и эксплуатации насосных установок п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жарных </w:t>
            </w:r>
            <w:r w:rsidR="00922076" w:rsidRPr="00465654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автомобилей; </w:t>
            </w:r>
            <w:proofErr w:type="spellStart"/>
            <w:r w:rsidR="00922076" w:rsidRPr="00465654">
              <w:rPr>
                <w:rFonts w:ascii="Times New Roman" w:hAnsi="Times New Roman"/>
                <w:spacing w:val="-8"/>
                <w:sz w:val="20"/>
                <w:szCs w:val="20"/>
              </w:rPr>
              <w:t>клас</w:t>
            </w:r>
            <w:r w:rsidR="00465654">
              <w:rPr>
                <w:rFonts w:ascii="Times New Roman" w:hAnsi="Times New Roman"/>
                <w:spacing w:val="-8"/>
                <w:sz w:val="20"/>
                <w:szCs w:val="20"/>
              </w:rPr>
              <w:t>-</w:t>
            </w:r>
            <w:r w:rsidR="00922076" w:rsidRPr="00465654">
              <w:rPr>
                <w:rFonts w:ascii="Times New Roman" w:hAnsi="Times New Roman"/>
                <w:spacing w:val="-8"/>
                <w:sz w:val="20"/>
                <w:szCs w:val="20"/>
              </w:rPr>
              <w:t>сификацию</w:t>
            </w:r>
            <w:proofErr w:type="spellEnd"/>
            <w:r w:rsidR="00922076" w:rsidRPr="00465654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аварийно-</w:t>
            </w:r>
            <w:proofErr w:type="spellStart"/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спа</w:t>
            </w:r>
            <w:proofErr w:type="spellEnd"/>
            <w:r w:rsidR="00465654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proofErr w:type="spellStart"/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сательной</w:t>
            </w:r>
            <w:proofErr w:type="spellEnd"/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техники; осно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в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ные пожарные машины общего применения; о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с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новные пожарные автом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били целевого </w:t>
            </w:r>
            <w:proofErr w:type="spellStart"/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примене</w:t>
            </w:r>
            <w:r w:rsidR="00465654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ния</w:t>
            </w:r>
            <w:proofErr w:type="spellEnd"/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; специальные пожар</w:t>
            </w:r>
            <w:r w:rsidR="00465654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proofErr w:type="spellStart"/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ные</w:t>
            </w:r>
            <w:proofErr w:type="spellEnd"/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автомобили (СПА); вспомогательную пожа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р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ную и аварийно-спаса-тельную технику; авари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й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но-спасательные автом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били общего применения; аварийно-спасательные автомобили целевого пр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менения; инженерную тех-</w:t>
            </w:r>
            <w:proofErr w:type="spellStart"/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нику</w:t>
            </w:r>
            <w:proofErr w:type="spellEnd"/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, применяемую в ав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рийно-спасательных раб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тах; транспортные </w:t>
            </w:r>
            <w:r w:rsidR="00922076" w:rsidRPr="00465654">
              <w:rPr>
                <w:rFonts w:ascii="Times New Roman" w:hAnsi="Times New Roman"/>
                <w:spacing w:val="-8"/>
                <w:sz w:val="20"/>
                <w:szCs w:val="20"/>
              </w:rPr>
              <w:t>сред</w:t>
            </w:r>
            <w:r w:rsidR="00465654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ства </w:t>
            </w:r>
            <w:proofErr w:type="spellStart"/>
            <w:r w:rsidR="00465654" w:rsidRPr="00465654">
              <w:rPr>
                <w:rFonts w:ascii="Times New Roman" w:hAnsi="Times New Roman"/>
                <w:spacing w:val="-4"/>
                <w:sz w:val="20"/>
                <w:szCs w:val="20"/>
              </w:rPr>
              <w:t>повышенно</w:t>
            </w:r>
            <w:proofErr w:type="spellEnd"/>
            <w:r w:rsidR="00465654" w:rsidRPr="0046565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922076" w:rsidRPr="00465654">
              <w:rPr>
                <w:rFonts w:ascii="Times New Roman" w:hAnsi="Times New Roman"/>
                <w:spacing w:val="-4"/>
                <w:sz w:val="20"/>
                <w:szCs w:val="20"/>
              </w:rPr>
              <w:t>проходим</w:t>
            </w:r>
            <w:r w:rsidR="00922076" w:rsidRPr="00465654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922076" w:rsidRPr="00465654">
              <w:rPr>
                <w:rFonts w:ascii="Times New Roman" w:hAnsi="Times New Roman"/>
                <w:spacing w:val="-4"/>
                <w:sz w:val="20"/>
                <w:szCs w:val="20"/>
              </w:rPr>
              <w:t>сти;</w:t>
            </w:r>
            <w:proofErr w:type="gramEnd"/>
            <w:r w:rsidR="00922076" w:rsidRPr="0046565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требования, предъя</w:t>
            </w:r>
            <w:r w:rsidR="00922076" w:rsidRPr="00465654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="00922076" w:rsidRPr="0046565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ляемые к </w:t>
            </w:r>
            <w:proofErr w:type="gramStart"/>
            <w:r w:rsidR="00922076" w:rsidRPr="00465654">
              <w:rPr>
                <w:rFonts w:ascii="Times New Roman" w:hAnsi="Times New Roman"/>
                <w:spacing w:val="-4"/>
                <w:sz w:val="20"/>
                <w:szCs w:val="20"/>
              </w:rPr>
              <w:t>аварийно-спаса</w:t>
            </w:r>
            <w:r w:rsidR="00465654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922076" w:rsidRPr="00465654">
              <w:rPr>
                <w:rFonts w:ascii="Times New Roman" w:hAnsi="Times New Roman"/>
                <w:spacing w:val="-4"/>
                <w:sz w:val="20"/>
                <w:szCs w:val="20"/>
              </w:rPr>
              <w:t>тельным</w:t>
            </w:r>
            <w:proofErr w:type="gramEnd"/>
            <w:r w:rsidR="00922076" w:rsidRPr="0046565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автомобилям</w:t>
            </w:r>
          </w:p>
        </w:tc>
        <w:tc>
          <w:tcPr>
            <w:tcW w:w="1382" w:type="dxa"/>
            <w:shd w:val="clear" w:color="auto" w:fill="auto"/>
          </w:tcPr>
          <w:p w14:paraId="2ABDCBE8" w14:textId="4760D5FD" w:rsidR="0051487E" w:rsidRPr="0051487E" w:rsidRDefault="0051487E" w:rsidP="0051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BD3CFB"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51487E" w:rsidRPr="0051487E" w14:paraId="6D7A1855" w14:textId="77777777" w:rsidTr="0045508F">
        <w:tc>
          <w:tcPr>
            <w:tcW w:w="534" w:type="dxa"/>
            <w:shd w:val="clear" w:color="auto" w:fill="auto"/>
          </w:tcPr>
          <w:p w14:paraId="2FA6E095" w14:textId="77777777" w:rsidR="0051487E" w:rsidRPr="0051487E" w:rsidRDefault="0051487E" w:rsidP="0051487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0027BC3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51487E">
              <w:rPr>
                <w:rFonts w:ascii="Times New Roman" w:hAnsi="Times New Roman"/>
                <w:sz w:val="20"/>
                <w:szCs w:val="20"/>
                <w:vertAlign w:val="subscript"/>
              </w:rPr>
              <w:t>ПК-8</w:t>
            </w:r>
          </w:p>
        </w:tc>
        <w:tc>
          <w:tcPr>
            <w:tcW w:w="2410" w:type="dxa"/>
            <w:shd w:val="clear" w:color="auto" w:fill="auto"/>
          </w:tcPr>
          <w:p w14:paraId="6A52B431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Уметь: применять пожа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ную технику, пожарный инструмент, аварийно-спасательное оборудов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ние, огнетушащие сре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д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ства в ходе осуществления боевых действий по т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шению пожара.</w:t>
            </w:r>
          </w:p>
        </w:tc>
        <w:tc>
          <w:tcPr>
            <w:tcW w:w="1551" w:type="dxa"/>
            <w:shd w:val="clear" w:color="auto" w:fill="auto"/>
          </w:tcPr>
          <w:p w14:paraId="01D7992A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51487E">
              <w:rPr>
                <w:rFonts w:ascii="Times New Roman" w:hAnsi="Times New Roman"/>
                <w:sz w:val="20"/>
                <w:szCs w:val="20"/>
                <w:vertAlign w:val="subscript"/>
              </w:rPr>
              <w:t>ПК-8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471BA02C" w14:textId="0E5F5809" w:rsidR="0051487E" w:rsidRPr="0051487E" w:rsidRDefault="0051487E" w:rsidP="002A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выявлять неи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с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правности пожарной авт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техники, пожарно-</w:t>
            </w:r>
            <w:proofErr w:type="spellStart"/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техни</w:t>
            </w:r>
            <w:proofErr w:type="spellEnd"/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proofErr w:type="spellStart"/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ческого</w:t>
            </w:r>
            <w:proofErr w:type="spellEnd"/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вооружения и об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рудования;</w:t>
            </w:r>
            <w:r w:rsidR="002A156B" w:rsidRPr="00AA66BB">
              <w:rPr>
                <w:spacing w:val="-6"/>
              </w:rPr>
              <w:t xml:space="preserve"> 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оценивать э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ф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фективность использов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ния пожарной автотехн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ки, пожарно-</w:t>
            </w:r>
            <w:proofErr w:type="spellStart"/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техничес</w:t>
            </w:r>
            <w:proofErr w:type="spellEnd"/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-кого вооружения и оборудов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ния, огнетушащих средств и сре</w:t>
            </w:r>
            <w:proofErr w:type="gramStart"/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дств св</w:t>
            </w:r>
            <w:proofErr w:type="gramEnd"/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язи; произв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дить расчеты параметров, определяющих эффекти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в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ность хранения и эксплу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тации пожарной и авари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й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но-спасательной техники.</w:t>
            </w:r>
          </w:p>
        </w:tc>
        <w:tc>
          <w:tcPr>
            <w:tcW w:w="1382" w:type="dxa"/>
            <w:shd w:val="clear" w:color="auto" w:fill="auto"/>
          </w:tcPr>
          <w:p w14:paraId="09DC8F82" w14:textId="68FE2F89" w:rsidR="0051487E" w:rsidRPr="0051487E" w:rsidRDefault="0051487E" w:rsidP="0051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BD3CFB"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51487E" w:rsidRPr="0051487E" w14:paraId="37404634" w14:textId="77777777" w:rsidTr="0045508F">
        <w:tc>
          <w:tcPr>
            <w:tcW w:w="534" w:type="dxa"/>
            <w:shd w:val="clear" w:color="auto" w:fill="auto"/>
          </w:tcPr>
          <w:p w14:paraId="0004783C" w14:textId="77777777" w:rsidR="0051487E" w:rsidRPr="0051487E" w:rsidRDefault="0051487E" w:rsidP="0051487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68532F2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51487E">
              <w:rPr>
                <w:rFonts w:ascii="Times New Roman" w:hAnsi="Times New Roman"/>
                <w:sz w:val="20"/>
                <w:szCs w:val="20"/>
                <w:vertAlign w:val="subscript"/>
              </w:rPr>
              <w:t>ПК-8</w:t>
            </w:r>
          </w:p>
        </w:tc>
        <w:tc>
          <w:tcPr>
            <w:tcW w:w="2410" w:type="dxa"/>
            <w:shd w:val="clear" w:color="auto" w:fill="auto"/>
          </w:tcPr>
          <w:p w14:paraId="7F003AA3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Владеть: навыками пр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менения пожарной техн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ки, пожарного инструме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та, </w:t>
            </w:r>
            <w:proofErr w:type="gramStart"/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аварийно-спасатель-</w:t>
            </w:r>
            <w:proofErr w:type="spellStart"/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ного</w:t>
            </w:r>
            <w:proofErr w:type="spellEnd"/>
            <w:proofErr w:type="gramEnd"/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оборудования, огн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тушащих средств.</w:t>
            </w:r>
          </w:p>
        </w:tc>
        <w:tc>
          <w:tcPr>
            <w:tcW w:w="1551" w:type="dxa"/>
            <w:shd w:val="clear" w:color="auto" w:fill="auto"/>
          </w:tcPr>
          <w:p w14:paraId="46D68D47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51487E">
              <w:rPr>
                <w:rFonts w:ascii="Times New Roman" w:hAnsi="Times New Roman"/>
                <w:sz w:val="20"/>
                <w:szCs w:val="20"/>
                <w:vertAlign w:val="subscript"/>
              </w:rPr>
              <w:t>ПК-8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2FF6C59E" w14:textId="6B4FB404" w:rsidR="0051487E" w:rsidRPr="0051487E" w:rsidRDefault="0051487E" w:rsidP="002A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навыками эк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с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плуатации и техническ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о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го обслуживания пожа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р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 xml:space="preserve">ной и </w:t>
            </w:r>
            <w:proofErr w:type="gramStart"/>
            <w:r w:rsidR="002A156B" w:rsidRPr="002A156B">
              <w:rPr>
                <w:rFonts w:ascii="Times New Roman" w:hAnsi="Times New Roman"/>
                <w:sz w:val="20"/>
                <w:szCs w:val="20"/>
              </w:rPr>
              <w:t>аварийно-спаса</w:t>
            </w:r>
            <w:r w:rsidR="002A156B">
              <w:rPr>
                <w:rFonts w:ascii="Times New Roman" w:hAnsi="Times New Roman"/>
                <w:sz w:val="20"/>
                <w:szCs w:val="20"/>
              </w:rPr>
              <w:t>-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тельной</w:t>
            </w:r>
            <w:proofErr w:type="gramEnd"/>
            <w:r w:rsidR="002A156B" w:rsidRPr="002A156B">
              <w:rPr>
                <w:rFonts w:ascii="Times New Roman" w:hAnsi="Times New Roman"/>
                <w:sz w:val="20"/>
                <w:szCs w:val="20"/>
              </w:rPr>
              <w:t xml:space="preserve"> техники;</w:t>
            </w:r>
            <w:r w:rsidR="002A1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мет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о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дикой расчета и проект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и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рования пожарно-</w:t>
            </w:r>
            <w:proofErr w:type="spellStart"/>
            <w:r w:rsidR="002A156B" w:rsidRPr="002A156B">
              <w:rPr>
                <w:rFonts w:ascii="Times New Roman" w:hAnsi="Times New Roman"/>
                <w:sz w:val="20"/>
                <w:szCs w:val="20"/>
              </w:rPr>
              <w:t>техни</w:t>
            </w:r>
            <w:proofErr w:type="spellEnd"/>
            <w:r w:rsidR="002A156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2A156B" w:rsidRPr="002A156B">
              <w:rPr>
                <w:rFonts w:ascii="Times New Roman" w:hAnsi="Times New Roman"/>
                <w:sz w:val="20"/>
                <w:szCs w:val="20"/>
              </w:rPr>
              <w:t>ческих</w:t>
            </w:r>
            <w:proofErr w:type="spellEnd"/>
            <w:r w:rsidR="002A156B" w:rsidRPr="002A156B">
              <w:rPr>
                <w:rFonts w:ascii="Times New Roman" w:hAnsi="Times New Roman"/>
                <w:sz w:val="20"/>
                <w:szCs w:val="20"/>
              </w:rPr>
              <w:t xml:space="preserve"> центров, пожа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р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ных отрядов и частей технической службы, а также центральных р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у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кавных баз гарнизонов пожарной охраны</w:t>
            </w:r>
            <w:r w:rsidR="002A156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29081CA9" w14:textId="7A7298CC" w:rsidR="0051487E" w:rsidRPr="0051487E" w:rsidRDefault="0051487E" w:rsidP="0051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BD3CFB"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</w:tbl>
    <w:p w14:paraId="211D31E5" w14:textId="12DEADB5" w:rsidR="00E04A8C" w:rsidRPr="00B063B2" w:rsidRDefault="0051487E" w:rsidP="00AA66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87E">
        <w:rPr>
          <w:rFonts w:ascii="Times New Roman" w:hAnsi="Times New Roman"/>
          <w:b/>
          <w:sz w:val="28"/>
          <w:szCs w:val="28"/>
        </w:rPr>
        <w:br w:type="page"/>
      </w:r>
      <w:r w:rsidR="00E04A8C" w:rsidRPr="00B063B2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54297A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73ECA99C" w14:textId="77777777" w:rsidR="00C138D7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</w:t>
            </w:r>
            <w:proofErr w:type="gram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6DA5A01" w14:textId="5F845CE5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преподавателем</w:t>
            </w:r>
          </w:p>
        </w:tc>
      </w:tr>
      <w:tr w:rsidR="007974BC" w:rsidRPr="007E7E91" w14:paraId="23D79403" w14:textId="77777777" w:rsidTr="00752312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7974BC" w:rsidRPr="00473DD0" w14:paraId="64E345A8" w14:textId="7E0F625F" w:rsidTr="00D73D16">
        <w:trPr>
          <w:trHeight w:val="64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2055ED1E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1BE502" w14:textId="77777777" w:rsidR="00D92D16" w:rsidRDefault="004B2FD5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оперативной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пожарной </w:t>
            </w:r>
          </w:p>
          <w:p w14:paraId="23FFD602" w14:textId="5E69FD01" w:rsidR="007974BC" w:rsidRPr="00292C8E" w:rsidRDefault="004B2FD5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6A807AC9" w:rsidR="007974BC" w:rsidRPr="00473DD0" w:rsidRDefault="005E34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4D8DFC8B" w:rsidR="007974BC" w:rsidRPr="00774427" w:rsidRDefault="00432A1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74BC" w:rsidRPr="00473DD0" w14:paraId="6928B8A0" w14:textId="11435A39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DF421A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D26B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8841DB8" w14:textId="5ED5A555" w:rsidR="007974BC" w:rsidRPr="00D17E59" w:rsidRDefault="00D92D16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Пожарное оборудование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35667EE" w14:textId="55324F15" w:rsidR="007974BC" w:rsidRDefault="005E34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90B66FC" w14:textId="30FE8EEF" w:rsidR="007974BC" w:rsidRPr="00774427" w:rsidRDefault="00432A1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FE90503" w14:textId="48BCC7F6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60DB" w:rsidRPr="00473DD0" w14:paraId="7E069256" w14:textId="77777777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E57B09E" w14:textId="77777777" w:rsidR="00EE60DB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1F87BA" w14:textId="5D28FA55" w:rsidR="00EE60DB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25A69475" w14:textId="5D242384" w:rsidR="00EE60DB" w:rsidRPr="002739AF" w:rsidRDefault="00D92D16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Пожарные насосы</w:t>
            </w:r>
            <w:r w:rsidR="00AE670A" w:rsidRPr="00AE670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9A1497" w14:textId="4BE5DCE2" w:rsidR="00EE60DB" w:rsidRDefault="005E34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C148E4A" w14:textId="0BBE22B6" w:rsidR="00EE60DB" w:rsidRDefault="00432A1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BA397E1" w14:textId="77777777" w:rsidR="00EE60DB" w:rsidRPr="0054297A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97A" w:rsidRPr="00473DD0" w14:paraId="724652F7" w14:textId="06693C54" w:rsidTr="0054297A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A3FB38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58D74757" w14:textId="2BA42A73" w:rsidR="0054297A" w:rsidRPr="00473DD0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55D8B3C3" w14:textId="0F934480" w:rsidR="0054297A" w:rsidRPr="00292C8E" w:rsidRDefault="001C75CC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Огнетушители</w:t>
            </w:r>
          </w:p>
        </w:tc>
        <w:tc>
          <w:tcPr>
            <w:tcW w:w="1134" w:type="dxa"/>
            <w:vAlign w:val="center"/>
          </w:tcPr>
          <w:p w14:paraId="7CB50870" w14:textId="59A6614F" w:rsidR="0054297A" w:rsidRPr="00473DD0" w:rsidRDefault="005E34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BED32ED" w14:textId="5EDEEA6C" w:rsidR="0054297A" w:rsidRPr="00774427" w:rsidRDefault="00432A1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0E3C0B6E" w14:textId="571018E5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37A79466" w14:textId="3B740ACF" w:rsidTr="0054297A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1CAB87D1" w:rsidR="0054297A" w:rsidRPr="00542F92" w:rsidRDefault="00542F92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3FF0ED" w14:textId="018C2319" w:rsidR="0054297A" w:rsidRPr="00EE60DB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0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741FBF6D" w:rsidR="0054297A" w:rsidRPr="006E7E5C" w:rsidRDefault="006E7E5C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29D38846" w14:textId="2A65C8F6" w:rsidTr="0054297A">
        <w:trPr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vAlign w:val="center"/>
          </w:tcPr>
          <w:p w14:paraId="79B4E091" w14:textId="41DB006A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2B1805E6" w14:textId="4C29AF11" w:rsidR="0054297A" w:rsidRPr="0095552C" w:rsidRDefault="008B280E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B280E">
              <w:rPr>
                <w:b w:val="0"/>
                <w:smallCaps w:val="0"/>
                <w:lang w:val="ru-RU" w:eastAsia="ru-RU"/>
              </w:rPr>
              <w:t>Охрана труда и техника безопасности в ГПС</w:t>
            </w:r>
          </w:p>
        </w:tc>
        <w:tc>
          <w:tcPr>
            <w:tcW w:w="1134" w:type="dxa"/>
            <w:vAlign w:val="center"/>
          </w:tcPr>
          <w:p w14:paraId="02DF5B4E" w14:textId="09F2EF77" w:rsidR="0054297A" w:rsidRPr="00473DD0" w:rsidRDefault="00681A2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71D6ED81" w14:textId="6BA92D69" w:rsidR="0054297A" w:rsidRPr="00774427" w:rsidRDefault="001C199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1DDB6053" w14:textId="4224AD5E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D95C10A" w14:textId="3C27D34A" w:rsidTr="0054297A">
        <w:trPr>
          <w:jc w:val="center"/>
        </w:trPr>
        <w:tc>
          <w:tcPr>
            <w:tcW w:w="919" w:type="dxa"/>
            <w:vMerge/>
            <w:vAlign w:val="center"/>
          </w:tcPr>
          <w:p w14:paraId="331FBCDF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39D8FE0" w14:textId="1E651CFC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2EA56E8D" w14:textId="0C1D6D4D" w:rsidR="0054297A" w:rsidRPr="0095552C" w:rsidRDefault="005562F3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5562F3">
              <w:rPr>
                <w:b w:val="0"/>
                <w:smallCaps w:val="0"/>
                <w:lang w:val="ru-RU" w:eastAsia="ru-RU"/>
              </w:rPr>
              <w:t>Базовые транспортные средства</w:t>
            </w:r>
          </w:p>
        </w:tc>
        <w:tc>
          <w:tcPr>
            <w:tcW w:w="1134" w:type="dxa"/>
            <w:vAlign w:val="center"/>
          </w:tcPr>
          <w:p w14:paraId="520BA4EC" w14:textId="1E9D2C53" w:rsidR="0054297A" w:rsidRPr="00473DD0" w:rsidRDefault="00681A2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572B3B1" w14:textId="6A9F9F3A" w:rsidR="0054297A" w:rsidRPr="00774427" w:rsidRDefault="00432A1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5EE1A223" w14:textId="7DEB9C1F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029426A" w14:textId="47E59B6B" w:rsidTr="0054297A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251B8B9B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2CC76D3C" w14:textId="6618356E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9B66BEA" w14:textId="1375D8EE" w:rsidR="0054297A" w:rsidRPr="0095552C" w:rsidRDefault="00745102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45102">
              <w:rPr>
                <w:b w:val="0"/>
                <w:smallCaps w:val="0"/>
                <w:lang w:val="ru-RU" w:eastAsia="ru-RU"/>
              </w:rPr>
              <w:t>Компоновка пожарных автомобилей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16D45B" w14:textId="19082AE0" w:rsidR="0054297A" w:rsidRPr="00473DD0" w:rsidRDefault="00681A2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5BD6BD" w14:textId="577A5B31" w:rsidR="0054297A" w:rsidRPr="00774427" w:rsidRDefault="00432A1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E883E86" w14:textId="45501FE1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4D6EADCE" w14:textId="71F653A5" w:rsidTr="0054297A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29E5C901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D05CD" w14:textId="644334BE" w:rsidR="0054297A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9DF6E" w14:textId="77777777" w:rsidR="00745102" w:rsidRDefault="00745102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45102">
              <w:rPr>
                <w:b w:val="0"/>
                <w:smallCaps w:val="0"/>
                <w:lang w:val="ru-RU" w:eastAsia="ru-RU"/>
              </w:rPr>
              <w:t xml:space="preserve">Насосные установки пожарных </w:t>
            </w:r>
          </w:p>
          <w:p w14:paraId="5EB46C87" w14:textId="29FF48D5" w:rsidR="0054297A" w:rsidRPr="0095552C" w:rsidRDefault="00745102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45102">
              <w:rPr>
                <w:b w:val="0"/>
                <w:smallCaps w:val="0"/>
                <w:lang w:val="ru-RU" w:eastAsia="ru-RU"/>
              </w:rPr>
              <w:t>автомобилей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0172F" w14:textId="5CB3140C" w:rsidR="0054297A" w:rsidRDefault="00681A2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932EA" w14:textId="5BAB121C" w:rsidR="0054297A" w:rsidRPr="00774427" w:rsidRDefault="00432A1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3DD2D" w14:textId="27C11E1C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41151171" w14:textId="11B664F5" w:rsidTr="002F218E">
        <w:trPr>
          <w:trHeight w:val="256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2A0E914D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06849542" w14:textId="34E45BA8" w:rsidR="00542F92" w:rsidRPr="00542F92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542F92">
              <w:rPr>
                <w:b w:val="0"/>
                <w:bCs w:val="0"/>
                <w:smallCaps w:val="0"/>
              </w:rPr>
              <w:t>Рубежный контроль № 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6454ECE0" w:rsid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394184D7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542F92" w:rsidRPr="0054297A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67215A13" w14:textId="77777777" w:rsidTr="00542F92">
        <w:trPr>
          <w:trHeight w:val="256"/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</w:tcBorders>
            <w:vAlign w:val="center"/>
          </w:tcPr>
          <w:p w14:paraId="335E82FD" w14:textId="47C0D4DA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43691706"/>
            <w:r>
              <w:rPr>
                <w:rFonts w:ascii="Times New Roman" w:hAnsi="Times New Roman"/>
                <w:sz w:val="24"/>
                <w:szCs w:val="24"/>
              </w:rPr>
              <w:t>Рубеж 3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4BD3F62E" w14:textId="03563030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17AF3DC2" w14:textId="77777777" w:rsidR="0037158F" w:rsidRDefault="0037158F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7158F">
              <w:rPr>
                <w:b w:val="0"/>
                <w:smallCaps w:val="0"/>
                <w:lang w:val="ru-RU" w:eastAsia="ru-RU"/>
              </w:rPr>
              <w:t xml:space="preserve">Классификация </w:t>
            </w:r>
          </w:p>
          <w:p w14:paraId="1D982D7C" w14:textId="57CA6405" w:rsidR="003A584E" w:rsidRPr="0095552C" w:rsidRDefault="0037158F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7158F">
              <w:rPr>
                <w:b w:val="0"/>
                <w:smallCaps w:val="0"/>
                <w:lang w:val="ru-RU" w:eastAsia="ru-RU"/>
              </w:rPr>
              <w:t>аварийно-спасательной техник</w:t>
            </w:r>
            <w:r>
              <w:rPr>
                <w:b w:val="0"/>
                <w:smallCaps w:val="0"/>
                <w:lang w:val="ru-RU" w:eastAsia="ru-RU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215C1AA" w14:textId="17CE522B" w:rsidR="00542F92" w:rsidRDefault="007658B7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7B38BDF" w14:textId="0EE4F1F2" w:rsidR="00542F92" w:rsidRDefault="00DC712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E09C041" w14:textId="23B97570" w:rsidR="00542F92" w:rsidRPr="0054297A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2ACDCA3B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05896A4A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3BF5521" w14:textId="734F5E58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E3187F6" w14:textId="2906055E" w:rsidR="00542F92" w:rsidRPr="0095552C" w:rsidRDefault="00A876D5" w:rsidP="006B694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A876D5">
              <w:rPr>
                <w:b w:val="0"/>
                <w:smallCaps w:val="0"/>
                <w:lang w:val="ru-RU" w:eastAsia="ru-RU"/>
              </w:rPr>
              <w:t>Основные пожарные машины общего применения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D39D251" w14:textId="1B08F791" w:rsidR="00542F92" w:rsidRDefault="007E61C5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E464120" w14:textId="2A35B048" w:rsidR="00542F92" w:rsidRDefault="00015A4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083D17FC" w14:textId="1CDAFDC4" w:rsidR="00542F92" w:rsidRPr="0054297A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5B4401E5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33D40F4D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695BDCF4" w14:textId="0BF76C6A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43870A2" w14:textId="1BE964C9" w:rsidR="00542F92" w:rsidRPr="0095552C" w:rsidRDefault="009C1AA3" w:rsidP="0037080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C1AA3">
              <w:rPr>
                <w:b w:val="0"/>
                <w:smallCaps w:val="0"/>
                <w:lang w:val="ru-RU" w:eastAsia="ru-RU"/>
              </w:rPr>
              <w:t>Основные пожарные автомобили ц</w:t>
            </w:r>
            <w:r w:rsidRPr="009C1AA3">
              <w:rPr>
                <w:b w:val="0"/>
                <w:smallCaps w:val="0"/>
                <w:lang w:val="ru-RU" w:eastAsia="ru-RU"/>
              </w:rPr>
              <w:t>е</w:t>
            </w:r>
            <w:r w:rsidRPr="009C1AA3">
              <w:rPr>
                <w:b w:val="0"/>
                <w:smallCaps w:val="0"/>
                <w:lang w:val="ru-RU" w:eastAsia="ru-RU"/>
              </w:rPr>
              <w:t>левого применения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445B13A" w14:textId="36D451BE" w:rsidR="00542F92" w:rsidRDefault="007E61C5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0AC9E4B" w14:textId="0A01871C" w:rsidR="00542F92" w:rsidRDefault="00015A4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9415AC4" w14:textId="184604E6" w:rsidR="00542F92" w:rsidRPr="0054297A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0CB377A5" w14:textId="77777777" w:rsidTr="000F3B8A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5B099AC3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30C40" w14:textId="62081746" w:rsidR="00542F92" w:rsidRDefault="005969C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9ABD2" w14:textId="766BED6F" w:rsidR="00542F92" w:rsidRPr="0095552C" w:rsidRDefault="00AB6CC3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AB6CC3">
              <w:rPr>
                <w:b w:val="0"/>
                <w:smallCaps w:val="0"/>
                <w:lang w:val="ru-RU" w:eastAsia="ru-RU"/>
              </w:rPr>
              <w:t>Специальные пожарные автомобили (СПА</w:t>
            </w:r>
            <w:r>
              <w:rPr>
                <w:b w:val="0"/>
                <w:smallCaps w:val="0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17673" w14:textId="55D1FEFC" w:rsidR="00542F92" w:rsidRDefault="007E61C5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9E77B" w14:textId="25BAB246" w:rsidR="00542F92" w:rsidRDefault="00015A4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21B05" w14:textId="5136A3FA" w:rsidR="00542F92" w:rsidRPr="0054297A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2"/>
      <w:tr w:rsidR="009159A0" w:rsidRPr="00473DD0" w14:paraId="1DCE1C23" w14:textId="77777777" w:rsidTr="005969C4">
        <w:trPr>
          <w:trHeight w:val="333"/>
          <w:jc w:val="center"/>
        </w:trPr>
        <w:tc>
          <w:tcPr>
            <w:tcW w:w="919" w:type="dxa"/>
            <w:vMerge/>
            <w:vAlign w:val="center"/>
          </w:tcPr>
          <w:p w14:paraId="1763A11F" w14:textId="77777777" w:rsidR="009159A0" w:rsidRPr="00473DD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6428D271" w14:textId="127336C5" w:rsidR="009159A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D1E1687" w14:textId="303FAD16" w:rsidR="009159A0" w:rsidRPr="0095552C" w:rsidRDefault="000B62CF" w:rsidP="006F61A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E5FE7">
              <w:rPr>
                <w:b w:val="0"/>
                <w:smallCaps w:val="0"/>
                <w:lang w:val="ru-RU" w:eastAsia="ru-RU"/>
              </w:rPr>
              <w:t>Вспомогательная пожарная и ав</w:t>
            </w:r>
            <w:r w:rsidRPr="006E5FE7">
              <w:rPr>
                <w:b w:val="0"/>
                <w:smallCaps w:val="0"/>
                <w:lang w:val="ru-RU" w:eastAsia="ru-RU"/>
              </w:rPr>
              <w:t>а</w:t>
            </w:r>
            <w:r w:rsidRPr="006E5FE7">
              <w:rPr>
                <w:b w:val="0"/>
                <w:smallCaps w:val="0"/>
                <w:lang w:val="ru-RU" w:eastAsia="ru-RU"/>
              </w:rPr>
              <w:t>рийно-спасательная техника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652F030" w14:textId="6C13800F" w:rsidR="009159A0" w:rsidRDefault="007E61C5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6D555A7" w14:textId="5E9CACFF" w:rsidR="009159A0" w:rsidRDefault="007A51BB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0143B6F2" w14:textId="77777777" w:rsidR="009159A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9A0" w:rsidRPr="00473DD0" w14:paraId="01683FE7" w14:textId="5357351C" w:rsidTr="0054297A">
        <w:trPr>
          <w:jc w:val="center"/>
        </w:trPr>
        <w:tc>
          <w:tcPr>
            <w:tcW w:w="919" w:type="dxa"/>
            <w:vMerge/>
            <w:vAlign w:val="center"/>
          </w:tcPr>
          <w:p w14:paraId="604B02DA" w14:textId="77777777" w:rsidR="009159A0" w:rsidRPr="00473DD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vAlign w:val="center"/>
          </w:tcPr>
          <w:p w14:paraId="38B94721" w14:textId="1E79F36A" w:rsidR="009159A0" w:rsidRPr="00DF616D" w:rsidRDefault="009159A0" w:rsidP="00915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156A663E" w14:textId="31DB20E0" w:rsidR="009159A0" w:rsidRPr="00542F92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36E18F3" w14:textId="6948317F" w:rsidR="009159A0" w:rsidRPr="00673C9D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C9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539D44C5" w14:textId="752AD616" w:rsidR="009159A0" w:rsidRPr="00542F92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9A0" w:rsidRPr="00473DD0" w14:paraId="15098408" w14:textId="77777777" w:rsidTr="00590EA3">
        <w:trPr>
          <w:trHeight w:val="190"/>
          <w:jc w:val="center"/>
        </w:trPr>
        <w:tc>
          <w:tcPr>
            <w:tcW w:w="919" w:type="dxa"/>
            <w:vMerge w:val="restart"/>
            <w:vAlign w:val="center"/>
          </w:tcPr>
          <w:p w14:paraId="5CFB0D9A" w14:textId="7BA65513" w:rsidR="009159A0" w:rsidRPr="00473DD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4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5B6BF" w14:textId="43331463" w:rsidR="009159A0" w:rsidRDefault="00590EA3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08325" w14:textId="4B1FE13B" w:rsidR="009159A0" w:rsidRPr="0095552C" w:rsidRDefault="00590EA3" w:rsidP="004F261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590EA3">
              <w:rPr>
                <w:b w:val="0"/>
                <w:smallCaps w:val="0"/>
                <w:lang w:val="ru-RU" w:eastAsia="ru-RU"/>
              </w:rPr>
              <w:t>Расчет и проектирование пожарно-технических центров, пожарных о</w:t>
            </w:r>
            <w:r w:rsidRPr="00590EA3">
              <w:rPr>
                <w:b w:val="0"/>
                <w:smallCaps w:val="0"/>
                <w:lang w:val="ru-RU" w:eastAsia="ru-RU"/>
              </w:rPr>
              <w:t>т</w:t>
            </w:r>
            <w:r w:rsidRPr="00590EA3">
              <w:rPr>
                <w:b w:val="0"/>
                <w:smallCaps w:val="0"/>
                <w:lang w:val="ru-RU" w:eastAsia="ru-RU"/>
              </w:rPr>
              <w:t>рядов и частей технической службы, а также центральных рукавных баз гарнизонов пожарной охраны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40066" w14:textId="613DF606" w:rsidR="009159A0" w:rsidRPr="00542F92" w:rsidRDefault="003F57C4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040B8" w14:textId="49FBB879" w:rsidR="009159A0" w:rsidRPr="00542F92" w:rsidRDefault="00015A42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F8977" w14:textId="09E16FD7" w:rsidR="009159A0" w:rsidRPr="00542F92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0EA3" w:rsidRPr="00473DD0" w14:paraId="77D0FDCA" w14:textId="77777777" w:rsidTr="002F218E">
        <w:trPr>
          <w:trHeight w:val="353"/>
          <w:jc w:val="center"/>
        </w:trPr>
        <w:tc>
          <w:tcPr>
            <w:tcW w:w="919" w:type="dxa"/>
            <w:vMerge/>
            <w:vAlign w:val="center"/>
          </w:tcPr>
          <w:p w14:paraId="74DDC8BC" w14:textId="77777777" w:rsidR="00590EA3" w:rsidRDefault="00590EA3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7B6AB866" w14:textId="73CB4640" w:rsidR="00590EA3" w:rsidRDefault="00590EA3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83114AB" w14:textId="5D2FEC46" w:rsidR="00590EA3" w:rsidRPr="006B6945" w:rsidRDefault="00590EA3" w:rsidP="004F261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B6945">
              <w:rPr>
                <w:b w:val="0"/>
                <w:smallCaps w:val="0"/>
                <w:lang w:val="ru-RU" w:eastAsia="ru-RU"/>
              </w:rPr>
              <w:t>Аварийно-спасательные автомобили общего</w:t>
            </w:r>
            <w:r>
              <w:rPr>
                <w:b w:val="0"/>
                <w:smallCaps w:val="0"/>
                <w:lang w:val="ru-RU" w:eastAsia="ru-RU"/>
              </w:rPr>
              <w:t xml:space="preserve"> п</w:t>
            </w:r>
            <w:r w:rsidRPr="006B6945">
              <w:rPr>
                <w:b w:val="0"/>
                <w:smallCaps w:val="0"/>
                <w:lang w:val="ru-RU" w:eastAsia="ru-RU"/>
              </w:rPr>
              <w:t>рименения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DF2C874" w14:textId="6A63FAE6" w:rsidR="00590EA3" w:rsidRDefault="003F57C4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600C5F0" w14:textId="445808B6" w:rsidR="00590EA3" w:rsidRDefault="00015A42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6B639B7" w14:textId="77777777" w:rsidR="00590EA3" w:rsidRDefault="00590EA3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9A0" w:rsidRPr="00473DD0" w14:paraId="5D9321A7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291AECAB" w14:textId="77777777" w:rsidR="009159A0" w:rsidRPr="00473DD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8F613B9" w14:textId="7F9E3794" w:rsidR="009159A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0E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35F4B24" w14:textId="542F6B4B" w:rsidR="009159A0" w:rsidRPr="0095552C" w:rsidRDefault="006F61A6" w:rsidP="009159A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7080B">
              <w:rPr>
                <w:b w:val="0"/>
                <w:smallCaps w:val="0"/>
                <w:lang w:val="ru-RU" w:eastAsia="ru-RU"/>
              </w:rPr>
              <w:t>Аварийно-спасательные автомобили целевого</w:t>
            </w:r>
            <w:r>
              <w:rPr>
                <w:b w:val="0"/>
                <w:smallCaps w:val="0"/>
                <w:lang w:val="ru-RU" w:eastAsia="ru-RU"/>
              </w:rPr>
              <w:t xml:space="preserve"> п</w:t>
            </w:r>
            <w:r w:rsidRPr="0037080B">
              <w:rPr>
                <w:b w:val="0"/>
                <w:smallCaps w:val="0"/>
                <w:lang w:val="ru-RU" w:eastAsia="ru-RU"/>
              </w:rPr>
              <w:t>рименени</w:t>
            </w:r>
            <w:r>
              <w:rPr>
                <w:b w:val="0"/>
                <w:smallCaps w:val="0"/>
                <w:lang w:val="ru-RU" w:eastAsia="ru-RU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9D280FD" w14:textId="44455CA1" w:rsidR="009159A0" w:rsidRPr="00542F92" w:rsidRDefault="003F57C4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BAB4CBD" w14:textId="0DF1C1D5" w:rsidR="009159A0" w:rsidRPr="00542F92" w:rsidRDefault="00015A42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5ABDEE6" w14:textId="288C4B05" w:rsidR="009159A0" w:rsidRPr="00542F92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9A0" w:rsidRPr="00473DD0" w14:paraId="27B60B37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707EE67F" w14:textId="77777777" w:rsidR="009159A0" w:rsidRPr="00473DD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4F5D8661" w14:textId="3C16916C" w:rsidR="009159A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0E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1F914F9" w14:textId="1A433E87" w:rsidR="009159A0" w:rsidRPr="0095552C" w:rsidRDefault="006F61A6" w:rsidP="009159A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F3B8A">
              <w:rPr>
                <w:b w:val="0"/>
                <w:smallCaps w:val="0"/>
                <w:lang w:val="ru-RU" w:eastAsia="ru-RU"/>
              </w:rPr>
              <w:t>Инженерная техника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BA67736" w14:textId="25C3EA95" w:rsidR="009159A0" w:rsidRPr="00542F92" w:rsidRDefault="00015A42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C383BE5" w14:textId="5A5866FD" w:rsidR="009159A0" w:rsidRPr="00542F92" w:rsidRDefault="007A51BB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345E7B89" w14:textId="2926D656" w:rsidR="009159A0" w:rsidRPr="00542F92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9A0" w:rsidRPr="00473DD0" w14:paraId="66E05580" w14:textId="77777777" w:rsidTr="00097717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0DD90BA9" w14:textId="77777777" w:rsidR="009159A0" w:rsidRPr="00473DD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0FB3B" w14:textId="49AB4917" w:rsidR="009159A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0E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2E00C" w14:textId="44735398" w:rsidR="009159A0" w:rsidRPr="0095552C" w:rsidRDefault="006F61A6" w:rsidP="009159A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159A0">
              <w:rPr>
                <w:b w:val="0"/>
                <w:smallCaps w:val="0"/>
                <w:lang w:val="ru-RU" w:eastAsia="ru-RU"/>
              </w:rPr>
              <w:t>Транспортные средства повышенной проходимости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A0F7D" w14:textId="6521AFDD" w:rsidR="009159A0" w:rsidRPr="00542F92" w:rsidRDefault="00015A42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1143C" w14:textId="605C50AA" w:rsidR="009159A0" w:rsidRPr="00542F92" w:rsidRDefault="00FD25E5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3C4E" w14:textId="51F95AB6" w:rsidR="009159A0" w:rsidRPr="00542F92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9A0" w:rsidRPr="00473DD0" w14:paraId="336FB99B" w14:textId="77777777" w:rsidTr="005969C4">
        <w:trPr>
          <w:trHeight w:val="122"/>
          <w:jc w:val="center"/>
        </w:trPr>
        <w:tc>
          <w:tcPr>
            <w:tcW w:w="919" w:type="dxa"/>
            <w:vMerge/>
            <w:vAlign w:val="center"/>
          </w:tcPr>
          <w:p w14:paraId="641BC52F" w14:textId="77777777" w:rsidR="009159A0" w:rsidRPr="00473DD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186881AC" w14:textId="5354BF5A" w:rsidR="009159A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7C43535C" w14:textId="2048809E" w:rsidR="009159A0" w:rsidRPr="0095552C" w:rsidRDefault="00D45C71" w:rsidP="006F61A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53AC1">
              <w:rPr>
                <w:b w:val="0"/>
                <w:smallCaps w:val="0"/>
                <w:spacing w:val="-4"/>
                <w:lang w:val="ru-RU" w:eastAsia="ru-RU"/>
              </w:rPr>
              <w:t>Требования к аварийно-спасательным</w:t>
            </w:r>
            <w:r w:rsidRPr="00DE4260">
              <w:rPr>
                <w:b w:val="0"/>
                <w:smallCaps w:val="0"/>
                <w:lang w:val="ru-RU" w:eastAsia="ru-RU"/>
              </w:rPr>
              <w:t xml:space="preserve"> автомобилям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DE1F33F" w14:textId="624D47D5" w:rsidR="009159A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3D976C" w14:textId="0EAF6DAC" w:rsidR="009159A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5E6D469" w14:textId="77777777" w:rsidR="009159A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9A0" w:rsidRPr="00473DD0" w14:paraId="2CE20DCA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473CEF2F" w14:textId="77777777" w:rsidR="009159A0" w:rsidRPr="00473DD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214A40A8" w14:textId="760D3EE3" w:rsidR="009159A0" w:rsidRPr="0082517D" w:rsidRDefault="009159A0" w:rsidP="009159A0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82517D">
              <w:rPr>
                <w:b w:val="0"/>
                <w:bCs w:val="0"/>
                <w:smallCaps w:val="0"/>
              </w:rPr>
              <w:t xml:space="preserve">Рубежный контроль № </w:t>
            </w:r>
            <w:r>
              <w:rPr>
                <w:b w:val="0"/>
                <w:bCs w:val="0"/>
                <w:smallCaps w:val="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89F321E" w14:textId="486B6BDD" w:rsidR="009159A0" w:rsidRPr="00542F92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E526E82" w14:textId="657D1D48" w:rsidR="009159A0" w:rsidRPr="00542F92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B664140" w14:textId="6619DE2B" w:rsidR="009159A0" w:rsidRPr="00542F92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9A0" w:rsidRPr="00473DD0" w14:paraId="5FB691F8" w14:textId="77777777" w:rsidTr="002F218E">
        <w:trPr>
          <w:trHeight w:val="256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394F" w14:textId="018D4E68" w:rsidR="009159A0" w:rsidRPr="00313CD1" w:rsidRDefault="009159A0" w:rsidP="009159A0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Cs w:val="0"/>
                <w:smallCaps w:val="0"/>
                <w:lang w:val="ru-RU" w:eastAsia="ru-RU"/>
              </w:rPr>
            </w:pPr>
            <w:r w:rsidRPr="00542F92">
              <w:rPr>
                <w:bCs w:val="0"/>
                <w:smallCaps w:val="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6C92DF" w14:textId="01569699" w:rsidR="009159A0" w:rsidRPr="00542F92" w:rsidRDefault="008642DB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4B4291" w14:textId="3DBF5650" w:rsidR="009159A0" w:rsidRPr="00542F92" w:rsidRDefault="00415404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6456813" w14:textId="29B305E0" w:rsidR="009159A0" w:rsidRPr="00542F92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0E0D804" w14:textId="351A9B40" w:rsidR="0082517D" w:rsidRDefault="0082517D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3E59E9" w14:textId="2E1258AE" w:rsidR="007974BC" w:rsidRPr="007E7E91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962"/>
        <w:gridCol w:w="1134"/>
        <w:gridCol w:w="1275"/>
        <w:gridCol w:w="1276"/>
      </w:tblGrid>
      <w:tr w:rsidR="00682826" w:rsidRPr="007E7E91" w14:paraId="4E1F9AA0" w14:textId="77777777" w:rsidTr="003A3A2F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3B783515" w14:textId="77777777"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962" w:type="dxa"/>
            <w:vMerge w:val="restart"/>
            <w:vAlign w:val="center"/>
          </w:tcPr>
          <w:p w14:paraId="0D9948CA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8A1EE9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5880474" w14:textId="539C4B52" w:rsidR="00682826" w:rsidRPr="007E7E91" w:rsidRDefault="00682826" w:rsidP="00C13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  <w:r w:rsidR="00C138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826" w:rsidRPr="007E7E91" w14:paraId="1D8B5E34" w14:textId="4BC2DC0D" w:rsidTr="003A3A2F">
        <w:trPr>
          <w:trHeight w:val="229"/>
          <w:jc w:val="center"/>
        </w:trPr>
        <w:tc>
          <w:tcPr>
            <w:tcW w:w="1129" w:type="dxa"/>
            <w:vMerge/>
            <w:vAlign w:val="center"/>
          </w:tcPr>
          <w:p w14:paraId="0083251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14:paraId="423379B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0B46" w14:textId="58FDBD59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5A7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AEF4F95" w14:textId="6D006916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01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D80B9D7" w14:textId="0C3ECCF0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D741AF" w:rsidRPr="00473DD0" w14:paraId="112B9F46" w14:textId="77777777" w:rsidTr="003A3A2F">
        <w:trPr>
          <w:trHeight w:val="178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F7D44" w14:textId="77777777" w:rsidR="00D741AF" w:rsidRPr="00473DD0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144589804"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ED0796A" w14:textId="77777777" w:rsidR="00D741AF" w:rsidRDefault="00D741AF" w:rsidP="00D7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оперативной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пожарной </w:t>
            </w:r>
          </w:p>
          <w:p w14:paraId="2B9576FE" w14:textId="6ECE807E" w:rsidR="00D741AF" w:rsidRPr="00B02647" w:rsidRDefault="00D741AF" w:rsidP="00D7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D5EAFC" w14:textId="172341EE" w:rsidR="00D741AF" w:rsidRPr="00473DD0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9B4327" w14:textId="77777777" w:rsidR="00D741AF" w:rsidRPr="00774427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3DC7ED" w14:textId="77777777" w:rsidR="00D741AF" w:rsidRPr="007E7E91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1AF" w:rsidRPr="00473DD0" w14:paraId="7D2862D9" w14:textId="77777777" w:rsidTr="003A3A2F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056B" w14:textId="77777777" w:rsidR="00D741AF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1C5E9E22" w14:textId="03244954" w:rsidR="00D741AF" w:rsidRPr="00B02647" w:rsidRDefault="00D741AF" w:rsidP="00D7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Пожарное оборудование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6FE444" w14:textId="5C6661E6" w:rsidR="00D741AF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0C3D5E2" w14:textId="063340BB" w:rsidR="00D741AF" w:rsidRPr="00774427" w:rsidRDefault="00C36F16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49898BD" w14:textId="77777777" w:rsidR="00D741AF" w:rsidRPr="007E7E91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1AF" w:rsidRPr="00473DD0" w14:paraId="50A62DB6" w14:textId="77777777" w:rsidTr="003A3A2F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30DBC7" w14:textId="77777777" w:rsidR="00D741AF" w:rsidRPr="00473DD0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636C4DA3" w14:textId="221DD031" w:rsidR="00D741AF" w:rsidRPr="00B02647" w:rsidRDefault="00D741AF" w:rsidP="00D7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Пожарные насосы</w:t>
            </w:r>
            <w:r w:rsidRPr="00AE670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vAlign w:val="center"/>
          </w:tcPr>
          <w:p w14:paraId="7BCAFF4D" w14:textId="09F03901" w:rsidR="00D741AF" w:rsidRPr="00473DD0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6883B013" w14:textId="7B33C7C9" w:rsidR="00D741AF" w:rsidRPr="00774427" w:rsidRDefault="00C36F16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232C46B" w14:textId="77777777" w:rsidR="00D741AF" w:rsidRPr="007E7E91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1AF" w:rsidRPr="00473DD0" w14:paraId="0BBD2F35" w14:textId="77777777" w:rsidTr="003A3A2F">
        <w:trPr>
          <w:jc w:val="center"/>
        </w:trPr>
        <w:tc>
          <w:tcPr>
            <w:tcW w:w="1129" w:type="dxa"/>
            <w:vAlign w:val="center"/>
          </w:tcPr>
          <w:p w14:paraId="1854EC8A" w14:textId="77777777" w:rsidR="00D741AF" w:rsidRPr="00473DD0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14:paraId="0D031BAA" w14:textId="6CC8B5E0" w:rsidR="00D741AF" w:rsidRPr="00D741AF" w:rsidRDefault="00D741AF" w:rsidP="00D741A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741AF">
              <w:rPr>
                <w:b w:val="0"/>
                <w:bCs w:val="0"/>
                <w:smallCaps w:val="0"/>
              </w:rPr>
              <w:t>Огнетушители</w:t>
            </w:r>
          </w:p>
        </w:tc>
        <w:tc>
          <w:tcPr>
            <w:tcW w:w="1134" w:type="dxa"/>
            <w:vAlign w:val="center"/>
          </w:tcPr>
          <w:p w14:paraId="4A603733" w14:textId="4F1C6B37" w:rsidR="00D741AF" w:rsidRPr="00473DD0" w:rsidRDefault="00474FDC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75F35F76" w14:textId="7462BF76" w:rsidR="00D741AF" w:rsidRPr="00774427" w:rsidRDefault="00474FDC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B202877" w14:textId="77777777" w:rsidR="00D741AF" w:rsidRPr="007E7E91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838" w:rsidRPr="00473DD0" w14:paraId="31CCEFD3" w14:textId="77777777" w:rsidTr="003A3A2F">
        <w:trPr>
          <w:jc w:val="center"/>
        </w:trPr>
        <w:tc>
          <w:tcPr>
            <w:tcW w:w="1129" w:type="dxa"/>
            <w:vAlign w:val="center"/>
          </w:tcPr>
          <w:p w14:paraId="7499A57C" w14:textId="77777777" w:rsidR="00403838" w:rsidRPr="00473DD0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14:paraId="456E79A9" w14:textId="1D2EF81A" w:rsidR="00403838" w:rsidRPr="00B02647" w:rsidRDefault="00403838" w:rsidP="0040383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B280E">
              <w:rPr>
                <w:b w:val="0"/>
                <w:smallCaps w:val="0"/>
                <w:lang w:val="ru-RU" w:eastAsia="ru-RU"/>
              </w:rPr>
              <w:t>Охрана труда и техника безопасности в ГПС</w:t>
            </w:r>
          </w:p>
        </w:tc>
        <w:tc>
          <w:tcPr>
            <w:tcW w:w="1134" w:type="dxa"/>
            <w:vAlign w:val="center"/>
          </w:tcPr>
          <w:p w14:paraId="7E46975C" w14:textId="77777777" w:rsidR="00403838" w:rsidRPr="00473DD0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5952A33C" w14:textId="77777777" w:rsidR="00403838" w:rsidRPr="00774427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1039736" w14:textId="77777777" w:rsidR="00403838" w:rsidRPr="007E7E91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838" w:rsidRPr="00473DD0" w14:paraId="22B61D34" w14:textId="77777777" w:rsidTr="003A3A2F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8B49200" w14:textId="77777777" w:rsidR="00403838" w:rsidRPr="00473DD0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14:paraId="5251EB7B" w14:textId="2DF0CE72" w:rsidR="00403838" w:rsidRPr="00B02647" w:rsidRDefault="00403838" w:rsidP="0040383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5562F3">
              <w:rPr>
                <w:b w:val="0"/>
                <w:smallCaps w:val="0"/>
                <w:lang w:val="ru-RU" w:eastAsia="ru-RU"/>
              </w:rPr>
              <w:t>Базовые транспортные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CD5C89" w14:textId="77777777" w:rsidR="00403838" w:rsidRPr="00473DD0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A50A1DC" w14:textId="4DAB836C" w:rsidR="00403838" w:rsidRPr="00774427" w:rsidRDefault="00474FDC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BE887FE" w14:textId="77777777" w:rsidR="00403838" w:rsidRPr="007E7E91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838" w:rsidRPr="00473DD0" w14:paraId="25EE1F30" w14:textId="77777777" w:rsidTr="003A3A2F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80D51" w14:textId="77777777" w:rsidR="00403838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1F53AFF9" w14:textId="0A2CAC75" w:rsidR="00403838" w:rsidRPr="00B02647" w:rsidRDefault="00403838" w:rsidP="0040383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745102">
              <w:rPr>
                <w:b w:val="0"/>
                <w:smallCaps w:val="0"/>
                <w:lang w:val="ru-RU" w:eastAsia="ru-RU"/>
              </w:rPr>
              <w:t>Компоновка пожарных автомобилей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1D72" w14:textId="086EA0DF" w:rsidR="00403838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CD37" w14:textId="77777777" w:rsidR="00403838" w:rsidRPr="00774427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0810" w14:textId="77777777" w:rsidR="00403838" w:rsidRPr="007E7E91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838" w:rsidRPr="00473DD0" w14:paraId="2013A103" w14:textId="77777777" w:rsidTr="003A3A2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C9C3C5A" w14:textId="77777777" w:rsidR="00403838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0AB17" w14:textId="77777777" w:rsidR="00403838" w:rsidRDefault="00403838" w:rsidP="0040383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45102">
              <w:rPr>
                <w:b w:val="0"/>
                <w:smallCaps w:val="0"/>
                <w:lang w:val="ru-RU" w:eastAsia="ru-RU"/>
              </w:rPr>
              <w:t xml:space="preserve">Насосные установки пожарных </w:t>
            </w:r>
          </w:p>
          <w:p w14:paraId="30C412F3" w14:textId="3C10801A" w:rsidR="00403838" w:rsidRPr="00B02647" w:rsidRDefault="00403838" w:rsidP="0040383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745102">
              <w:rPr>
                <w:b w:val="0"/>
                <w:smallCaps w:val="0"/>
                <w:lang w:val="ru-RU" w:eastAsia="ru-RU"/>
              </w:rPr>
              <w:t>автомобилей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53C62F" w14:textId="77777777" w:rsidR="00403838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54D82AA" w14:textId="77777777" w:rsidR="00403838" w:rsidRPr="00774427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AA6E7B3" w14:textId="77777777" w:rsidR="00403838" w:rsidRPr="007E7E91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746408CB" w14:textId="77777777" w:rsidTr="003A3A2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28DF9013" w14:textId="13883EB7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6D19DD82" w14:textId="77777777" w:rsidR="00A2675D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7158F">
              <w:rPr>
                <w:b w:val="0"/>
                <w:smallCaps w:val="0"/>
                <w:lang w:val="ru-RU" w:eastAsia="ru-RU"/>
              </w:rPr>
              <w:t xml:space="preserve">Классификация </w:t>
            </w:r>
          </w:p>
          <w:p w14:paraId="23A6EB97" w14:textId="1453AC74" w:rsidR="00A2675D" w:rsidRPr="00B02647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37158F">
              <w:rPr>
                <w:b w:val="0"/>
                <w:smallCaps w:val="0"/>
                <w:lang w:val="ru-RU" w:eastAsia="ru-RU"/>
              </w:rPr>
              <w:t>аварийно-спасательной техник</w:t>
            </w:r>
            <w:r>
              <w:rPr>
                <w:b w:val="0"/>
                <w:smallCaps w:val="0"/>
                <w:lang w:val="ru-RU" w:eastAsia="ru-RU"/>
              </w:rPr>
              <w:t>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A8CCA8" w14:textId="18ACE9A1" w:rsidR="00A2675D" w:rsidRDefault="00474FDC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7C029D7" w14:textId="3F5A02D5" w:rsidR="00A2675D" w:rsidRDefault="009F4C5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211EAA8" w14:textId="222B62FE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2C342D3D" w14:textId="77777777" w:rsidTr="003A3A2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CB244D0" w14:textId="1DFD5892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06CA4A05" w14:textId="77777777" w:rsidR="005A499C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A876D5">
              <w:rPr>
                <w:b w:val="0"/>
                <w:smallCaps w:val="0"/>
                <w:lang w:val="ru-RU" w:eastAsia="ru-RU"/>
              </w:rPr>
              <w:t xml:space="preserve">Основные пожарные машины общего </w:t>
            </w:r>
          </w:p>
          <w:p w14:paraId="1E06BD26" w14:textId="1AD55FD6" w:rsidR="00A2675D" w:rsidRPr="00B02647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876D5">
              <w:rPr>
                <w:b w:val="0"/>
                <w:smallCaps w:val="0"/>
                <w:lang w:val="ru-RU" w:eastAsia="ru-RU"/>
              </w:rPr>
              <w:t>применения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932FA1" w14:textId="5E2FD39D" w:rsidR="00A2675D" w:rsidRDefault="006E29E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096D847" w14:textId="27425778" w:rsidR="00A2675D" w:rsidRDefault="009F4C5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5F3FCBF" w14:textId="332B6B17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396A3898" w14:textId="77777777" w:rsidTr="003A3A2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8B84EC1" w14:textId="595ED509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01B23AE7" w14:textId="7FAF8019" w:rsidR="00A2675D" w:rsidRPr="00B02647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9C1AA3">
              <w:rPr>
                <w:b w:val="0"/>
                <w:smallCaps w:val="0"/>
                <w:lang w:val="ru-RU" w:eastAsia="ru-RU"/>
              </w:rPr>
              <w:t>Основные пожарные автомобили целевого применения</w:t>
            </w:r>
          </w:p>
        </w:tc>
        <w:tc>
          <w:tcPr>
            <w:tcW w:w="1134" w:type="dxa"/>
            <w:vAlign w:val="center"/>
          </w:tcPr>
          <w:p w14:paraId="2D8A5BE7" w14:textId="104BC7C5" w:rsidR="00A2675D" w:rsidRDefault="006E29E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2FF4784D" w14:textId="6BB590A7" w:rsidR="00A2675D" w:rsidRDefault="009F4C5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0B7E21C" w14:textId="491D612F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65BC54D8" w14:textId="77777777" w:rsidTr="003A3A2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B09F2B1" w14:textId="24090D47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0311E" w14:textId="0AD22AC2" w:rsidR="00A2675D" w:rsidRPr="00B02647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B6CC3">
              <w:rPr>
                <w:b w:val="0"/>
                <w:smallCaps w:val="0"/>
                <w:lang w:val="ru-RU" w:eastAsia="ru-RU"/>
              </w:rPr>
              <w:t>Специальные пожарные автомобили (СПА</w:t>
            </w:r>
            <w:r>
              <w:rPr>
                <w:b w:val="0"/>
                <w:smallCaps w:val="0"/>
                <w:lang w:val="ru-RU" w:eastAsia="ru-RU"/>
              </w:rPr>
              <w:t>)</w:t>
            </w:r>
          </w:p>
        </w:tc>
        <w:tc>
          <w:tcPr>
            <w:tcW w:w="1134" w:type="dxa"/>
            <w:vAlign w:val="center"/>
          </w:tcPr>
          <w:p w14:paraId="0D5903F3" w14:textId="072636F9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AF92FA9" w14:textId="3F192396" w:rsidR="00A2675D" w:rsidRDefault="009F4C5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4A62A95" w14:textId="04AF2AE1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76B3BF8C" w14:textId="77777777" w:rsidTr="003A3A2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50FBD96" w14:textId="190FD7A2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47E8D22C" w14:textId="580B0A4D" w:rsidR="00A2675D" w:rsidRPr="00B02647" w:rsidRDefault="006E5FE7" w:rsidP="006E5FE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6E5FE7">
              <w:rPr>
                <w:b w:val="0"/>
                <w:smallCaps w:val="0"/>
                <w:lang w:val="ru-RU" w:eastAsia="ru-RU"/>
              </w:rPr>
              <w:t>Вспомогательная пожарная и аварийно-спасательная техника</w:t>
            </w:r>
          </w:p>
        </w:tc>
        <w:tc>
          <w:tcPr>
            <w:tcW w:w="1134" w:type="dxa"/>
            <w:vAlign w:val="center"/>
          </w:tcPr>
          <w:p w14:paraId="49D3C20B" w14:textId="4F0CBE26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5BC7F497" w14:textId="3FC86787" w:rsidR="00A2675D" w:rsidRDefault="009F4C5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0FF2178" w14:textId="6BDCA358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0ADC4CE7" w14:textId="77777777" w:rsidTr="003A3A2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8C85E96" w14:textId="3F9DA8DB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17CBA" w14:textId="5539ADCC" w:rsidR="00A2675D" w:rsidRPr="00B80B2E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spacing w:val="-4"/>
                <w:lang w:val="ru-RU" w:eastAsia="ru-RU"/>
              </w:rPr>
            </w:pPr>
            <w:r w:rsidRPr="00B80B2E">
              <w:rPr>
                <w:b w:val="0"/>
                <w:smallCaps w:val="0"/>
                <w:spacing w:val="-4"/>
                <w:lang w:val="ru-RU" w:eastAsia="ru-RU"/>
              </w:rPr>
              <w:t>Расчет и проектирование пожарно-технических центров, пожарных отрядов и частей технич</w:t>
            </w:r>
            <w:r w:rsidRPr="00B80B2E">
              <w:rPr>
                <w:b w:val="0"/>
                <w:smallCaps w:val="0"/>
                <w:spacing w:val="-4"/>
                <w:lang w:val="ru-RU" w:eastAsia="ru-RU"/>
              </w:rPr>
              <w:t>е</w:t>
            </w:r>
            <w:r w:rsidRPr="00B80B2E">
              <w:rPr>
                <w:b w:val="0"/>
                <w:smallCaps w:val="0"/>
                <w:spacing w:val="-4"/>
                <w:lang w:val="ru-RU" w:eastAsia="ru-RU"/>
              </w:rPr>
              <w:t>ской службы, а также центральных рукавных баз гарнизонов пожарной охраны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7ADC6A" w14:textId="330A777F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666971D" w14:textId="188C4663" w:rsidR="00A2675D" w:rsidRDefault="00C9204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C00DC0" w14:textId="77FB8584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1D2046E6" w14:textId="77777777" w:rsidTr="003A3A2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407EFEB4" w14:textId="72A998EE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62FE0F7D" w14:textId="20CD46AD" w:rsidR="00A2675D" w:rsidRPr="00B02647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6B6945">
              <w:rPr>
                <w:b w:val="0"/>
                <w:smallCaps w:val="0"/>
                <w:lang w:val="ru-RU" w:eastAsia="ru-RU"/>
              </w:rPr>
              <w:t>Аварийно-спасательные автомобили общего</w:t>
            </w:r>
            <w:r>
              <w:rPr>
                <w:b w:val="0"/>
                <w:smallCaps w:val="0"/>
                <w:lang w:val="ru-RU" w:eastAsia="ru-RU"/>
              </w:rPr>
              <w:t xml:space="preserve"> п</w:t>
            </w:r>
            <w:r w:rsidRPr="006B6945">
              <w:rPr>
                <w:b w:val="0"/>
                <w:smallCaps w:val="0"/>
                <w:lang w:val="ru-RU" w:eastAsia="ru-RU"/>
              </w:rPr>
              <w:t>рименения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50EEB" w14:textId="5618BC4B" w:rsidR="00A2675D" w:rsidRDefault="00C9204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256A" w14:textId="7D2F2353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A1765" w14:textId="479088EF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6C0FC270" w14:textId="77777777" w:rsidTr="003A3A2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7A4CAAC9" w14:textId="579EBA74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3D8F98DD" w14:textId="77777777" w:rsidR="00C9204E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7080B">
              <w:rPr>
                <w:b w:val="0"/>
                <w:smallCaps w:val="0"/>
                <w:lang w:val="ru-RU" w:eastAsia="ru-RU"/>
              </w:rPr>
              <w:t xml:space="preserve">Аварийно-спасательные автомобили </w:t>
            </w:r>
          </w:p>
          <w:p w14:paraId="6A40DAED" w14:textId="0DD849B0" w:rsidR="00A2675D" w:rsidRPr="00B02647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37080B">
              <w:rPr>
                <w:b w:val="0"/>
                <w:smallCaps w:val="0"/>
                <w:lang w:val="ru-RU" w:eastAsia="ru-RU"/>
              </w:rPr>
              <w:t>целевого</w:t>
            </w:r>
            <w:r>
              <w:rPr>
                <w:b w:val="0"/>
                <w:smallCaps w:val="0"/>
                <w:lang w:val="ru-RU" w:eastAsia="ru-RU"/>
              </w:rPr>
              <w:t xml:space="preserve"> п</w:t>
            </w:r>
            <w:r w:rsidRPr="0037080B">
              <w:rPr>
                <w:b w:val="0"/>
                <w:smallCaps w:val="0"/>
                <w:lang w:val="ru-RU" w:eastAsia="ru-RU"/>
              </w:rPr>
              <w:t>рименени</w:t>
            </w:r>
            <w:r>
              <w:rPr>
                <w:b w:val="0"/>
                <w:smallCaps w:val="0"/>
                <w:lang w:val="ru-RU" w:eastAsia="ru-RU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51BA451" w14:textId="0EE203AE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B98AF" w14:textId="1CEEBD13" w:rsidR="00A2675D" w:rsidRDefault="00C9204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09D4292" w14:textId="04EFFC39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03EAEC7C" w14:textId="77777777" w:rsidTr="003A3A2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FF6053E" w14:textId="21B57E8F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3C33D4D8" w14:textId="3B879A27" w:rsidR="00A2675D" w:rsidRPr="00B02647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0F3B8A">
              <w:rPr>
                <w:b w:val="0"/>
                <w:smallCaps w:val="0"/>
                <w:lang w:val="ru-RU" w:eastAsia="ru-RU"/>
              </w:rPr>
              <w:t>Инженерная техника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B793A96" w14:textId="0DFC69AF" w:rsidR="00A2675D" w:rsidRDefault="00C9204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4C95758" w14:textId="2147A693" w:rsidR="00A2675D" w:rsidRDefault="009F4C5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B28B66B" w14:textId="77777777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75D" w:rsidRPr="00473DD0" w14:paraId="15055052" w14:textId="77777777" w:rsidTr="003A3A2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67EFAB4" w14:textId="01843487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7FA44" w14:textId="77777777" w:rsidR="00F3753F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159A0">
              <w:rPr>
                <w:b w:val="0"/>
                <w:smallCaps w:val="0"/>
                <w:lang w:val="ru-RU" w:eastAsia="ru-RU"/>
              </w:rPr>
              <w:t xml:space="preserve">Транспортные средства </w:t>
            </w:r>
            <w:proofErr w:type="gramStart"/>
            <w:r w:rsidRPr="009159A0">
              <w:rPr>
                <w:b w:val="0"/>
                <w:smallCaps w:val="0"/>
                <w:lang w:val="ru-RU" w:eastAsia="ru-RU"/>
              </w:rPr>
              <w:t>повышенной</w:t>
            </w:r>
            <w:proofErr w:type="gramEnd"/>
            <w:r w:rsidRPr="009159A0">
              <w:rPr>
                <w:b w:val="0"/>
                <w:smallCaps w:val="0"/>
                <w:lang w:val="ru-RU" w:eastAsia="ru-RU"/>
              </w:rPr>
              <w:t xml:space="preserve"> </w:t>
            </w:r>
          </w:p>
          <w:p w14:paraId="3064CB4B" w14:textId="337520CC" w:rsidR="00A2675D" w:rsidRPr="00B02647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9159A0">
              <w:rPr>
                <w:b w:val="0"/>
                <w:smallCaps w:val="0"/>
                <w:lang w:val="ru-RU" w:eastAsia="ru-RU"/>
              </w:rPr>
              <w:t>проходимости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5D7D869" w14:textId="276F0949" w:rsidR="00A2675D" w:rsidRDefault="00C9204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495F7A7" w14:textId="29F7836B" w:rsidR="00A2675D" w:rsidRDefault="00C9204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84AB4C1" w14:textId="77777777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75D" w:rsidRPr="00473DD0" w14:paraId="3782620F" w14:textId="77777777" w:rsidTr="003A3A2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50AEB028" w14:textId="7239F75D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4B64281A" w14:textId="77777777" w:rsidR="004C7AA4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pacing w:val="-4"/>
                <w:lang w:val="ru-RU" w:eastAsia="ru-RU"/>
              </w:rPr>
            </w:pPr>
            <w:r w:rsidRPr="00953AC1">
              <w:rPr>
                <w:b w:val="0"/>
                <w:smallCaps w:val="0"/>
                <w:spacing w:val="-4"/>
                <w:lang w:val="ru-RU" w:eastAsia="ru-RU"/>
              </w:rPr>
              <w:t>Требования</w:t>
            </w:r>
            <w:r w:rsidR="004C7AA4">
              <w:rPr>
                <w:b w:val="0"/>
                <w:smallCaps w:val="0"/>
                <w:spacing w:val="-4"/>
                <w:lang w:val="ru-RU" w:eastAsia="ru-RU"/>
              </w:rPr>
              <w:t xml:space="preserve">, предъявляемые </w:t>
            </w:r>
            <w:proofErr w:type="gramStart"/>
            <w:r w:rsidRPr="00953AC1">
              <w:rPr>
                <w:b w:val="0"/>
                <w:smallCaps w:val="0"/>
                <w:spacing w:val="-4"/>
                <w:lang w:val="ru-RU" w:eastAsia="ru-RU"/>
              </w:rPr>
              <w:t>к</w:t>
            </w:r>
            <w:proofErr w:type="gramEnd"/>
            <w:r w:rsidRPr="00953AC1">
              <w:rPr>
                <w:b w:val="0"/>
                <w:smallCaps w:val="0"/>
                <w:spacing w:val="-4"/>
                <w:lang w:val="ru-RU" w:eastAsia="ru-RU"/>
              </w:rPr>
              <w:t xml:space="preserve"> </w:t>
            </w:r>
          </w:p>
          <w:p w14:paraId="58A8C30D" w14:textId="5C633B85" w:rsidR="00A2675D" w:rsidRPr="00B02647" w:rsidRDefault="00A2675D" w:rsidP="004C7AA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953AC1">
              <w:rPr>
                <w:b w:val="0"/>
                <w:smallCaps w:val="0"/>
                <w:spacing w:val="-4"/>
                <w:lang w:val="ru-RU" w:eastAsia="ru-RU"/>
              </w:rPr>
              <w:t>аварийно-спасательным</w:t>
            </w:r>
            <w:r w:rsidRPr="00DE4260">
              <w:rPr>
                <w:b w:val="0"/>
                <w:smallCaps w:val="0"/>
                <w:lang w:val="ru-RU" w:eastAsia="ru-RU"/>
              </w:rPr>
              <w:t xml:space="preserve"> автомобилям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D4F9F5D" w14:textId="69C3FD86" w:rsidR="00A2675D" w:rsidRDefault="00C9204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2A1A43A" w14:textId="17795A05" w:rsidR="00A2675D" w:rsidRDefault="00C9204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E261F10" w14:textId="77777777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"/>
      <w:tr w:rsidR="00A2675D" w:rsidRPr="00473DD0" w14:paraId="19EB04D7" w14:textId="77777777" w:rsidTr="003A3A2F">
        <w:trPr>
          <w:jc w:val="center"/>
        </w:trPr>
        <w:tc>
          <w:tcPr>
            <w:tcW w:w="6091" w:type="dxa"/>
            <w:gridSpan w:val="2"/>
            <w:tcBorders>
              <w:left w:val="single" w:sz="4" w:space="0" w:color="auto"/>
            </w:tcBorders>
            <w:vAlign w:val="center"/>
          </w:tcPr>
          <w:p w14:paraId="4BDC81D3" w14:textId="316C724E" w:rsidR="00A2675D" w:rsidRPr="00774427" w:rsidRDefault="00A2675D" w:rsidP="00A267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0B2DCD81" w14:textId="49831D7B" w:rsidR="00A2675D" w:rsidRPr="00774427" w:rsidRDefault="009F4C5E" w:rsidP="00A2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42750A2E" w14:textId="22463392" w:rsidR="00A2675D" w:rsidRPr="008E76ED" w:rsidRDefault="00A34008" w:rsidP="00A26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14:paraId="6D66C045" w14:textId="77777777" w:rsidR="00A2675D" w:rsidRPr="007E7E91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19B2DA5" w14:textId="77777777" w:rsidR="006E5FE7" w:rsidRDefault="006E5FE7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DDE4B2" w14:textId="77777777" w:rsidR="00C77EDD" w:rsidRPr="00B80B2E" w:rsidRDefault="00C77EDD" w:rsidP="005F388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0AAC14" w14:textId="35569D50" w:rsidR="00774427" w:rsidRDefault="00265F42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14:paraId="417860A5" w14:textId="77777777" w:rsidR="00693268" w:rsidRPr="00FE3605" w:rsidRDefault="00693268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206AA4" w14:textId="12A0CA64" w:rsidR="00AF524E" w:rsidRPr="00AF2614" w:rsidRDefault="0066613D" w:rsidP="001F789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1F789D" w:rsidRPr="001F789D">
        <w:rPr>
          <w:rFonts w:ascii="Times New Roman" w:hAnsi="Times New Roman"/>
          <w:b/>
          <w:iCs/>
          <w:sz w:val="28"/>
          <w:szCs w:val="28"/>
        </w:rPr>
        <w:t>Развитие оперативной пожарной техники</w:t>
      </w:r>
    </w:p>
    <w:p w14:paraId="70A7E11A" w14:textId="7D5C68EA" w:rsidR="00AF524E" w:rsidRPr="00B80B2E" w:rsidRDefault="00650009" w:rsidP="0065000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80B2E">
        <w:rPr>
          <w:rFonts w:ascii="Times New Roman" w:hAnsi="Times New Roman"/>
          <w:spacing w:val="-4"/>
          <w:sz w:val="28"/>
          <w:szCs w:val="28"/>
        </w:rPr>
        <w:t>Развитие пожарной техники в России. Пожарные автомобили. Определ</w:t>
      </w:r>
      <w:r w:rsidRPr="00B80B2E">
        <w:rPr>
          <w:rFonts w:ascii="Times New Roman" w:hAnsi="Times New Roman"/>
          <w:spacing w:val="-4"/>
          <w:sz w:val="28"/>
          <w:szCs w:val="28"/>
        </w:rPr>
        <w:t>е</w:t>
      </w:r>
      <w:r w:rsidRPr="00B80B2E">
        <w:rPr>
          <w:rFonts w:ascii="Times New Roman" w:hAnsi="Times New Roman"/>
          <w:spacing w:val="-4"/>
          <w:sz w:val="28"/>
          <w:szCs w:val="28"/>
        </w:rPr>
        <w:t>ние и классификация</w:t>
      </w:r>
      <w:r w:rsidR="006C2B67" w:rsidRPr="00B80B2E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B80B2E">
        <w:rPr>
          <w:rFonts w:ascii="Times New Roman" w:hAnsi="Times New Roman"/>
          <w:spacing w:val="-4"/>
          <w:sz w:val="28"/>
          <w:szCs w:val="28"/>
        </w:rPr>
        <w:t>Содержание пожарных автомобилей в пожарных частях.</w:t>
      </w:r>
    </w:p>
    <w:p w14:paraId="06AC799D" w14:textId="77777777" w:rsidR="00B80B2E" w:rsidRDefault="00B80B2E" w:rsidP="009F364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3E289D3" w14:textId="77777777" w:rsidR="009F364A" w:rsidRDefault="00FE3605" w:rsidP="009F36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2.</w:t>
      </w:r>
      <w:r w:rsidR="009F364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F364A" w:rsidRPr="009F364A">
        <w:rPr>
          <w:rFonts w:ascii="Times New Roman" w:hAnsi="Times New Roman"/>
          <w:b/>
          <w:bCs/>
          <w:sz w:val="28"/>
          <w:szCs w:val="28"/>
        </w:rPr>
        <w:t>Пожарное оборудование</w:t>
      </w:r>
    </w:p>
    <w:p w14:paraId="334CEF50" w14:textId="259F94E3" w:rsidR="002D7B2B" w:rsidRDefault="009F364A" w:rsidP="009F36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364A">
        <w:rPr>
          <w:rFonts w:ascii="Times New Roman" w:hAnsi="Times New Roman"/>
          <w:sz w:val="28"/>
          <w:szCs w:val="28"/>
        </w:rPr>
        <w:t>Специальная защитная одежда и снаряжение пожарных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F364A">
        <w:rPr>
          <w:rFonts w:ascii="Times New Roman" w:hAnsi="Times New Roman"/>
          <w:sz w:val="28"/>
          <w:szCs w:val="28"/>
        </w:rPr>
        <w:t>Специальная защитная одежда</w:t>
      </w:r>
      <w:r>
        <w:rPr>
          <w:rFonts w:ascii="Times New Roman" w:hAnsi="Times New Roman"/>
          <w:sz w:val="28"/>
          <w:szCs w:val="28"/>
        </w:rPr>
        <w:t>. С</w:t>
      </w:r>
      <w:r w:rsidRPr="009F364A">
        <w:rPr>
          <w:rFonts w:ascii="Times New Roman" w:hAnsi="Times New Roman"/>
          <w:sz w:val="28"/>
          <w:szCs w:val="28"/>
        </w:rPr>
        <w:t>наряжение пожарных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F364A">
        <w:rPr>
          <w:rFonts w:ascii="Times New Roman" w:hAnsi="Times New Roman"/>
          <w:sz w:val="28"/>
          <w:szCs w:val="28"/>
        </w:rPr>
        <w:t>Специальная защитная одежда п</w:t>
      </w:r>
      <w:r w:rsidRPr="009F364A">
        <w:rPr>
          <w:rFonts w:ascii="Times New Roman" w:hAnsi="Times New Roman"/>
          <w:sz w:val="28"/>
          <w:szCs w:val="28"/>
        </w:rPr>
        <w:t>о</w:t>
      </w:r>
      <w:r w:rsidRPr="009F364A">
        <w:rPr>
          <w:rFonts w:ascii="Times New Roman" w:hAnsi="Times New Roman"/>
          <w:sz w:val="28"/>
          <w:szCs w:val="28"/>
        </w:rPr>
        <w:t>жарных от повышенных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64A">
        <w:rPr>
          <w:rFonts w:ascii="Times New Roman" w:hAnsi="Times New Roman"/>
          <w:sz w:val="28"/>
          <w:szCs w:val="28"/>
        </w:rPr>
        <w:t>тепловых излучений.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64A">
        <w:rPr>
          <w:rFonts w:ascii="Times New Roman" w:hAnsi="Times New Roman"/>
          <w:sz w:val="28"/>
          <w:szCs w:val="28"/>
        </w:rPr>
        <w:t>Пожарное оборудование.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64A">
        <w:rPr>
          <w:rFonts w:ascii="Times New Roman" w:hAnsi="Times New Roman"/>
          <w:sz w:val="28"/>
          <w:szCs w:val="28"/>
        </w:rPr>
        <w:t>П</w:t>
      </w:r>
      <w:r w:rsidRPr="009F364A">
        <w:rPr>
          <w:rFonts w:ascii="Times New Roman" w:hAnsi="Times New Roman"/>
          <w:sz w:val="28"/>
          <w:szCs w:val="28"/>
        </w:rPr>
        <w:t>о</w:t>
      </w:r>
      <w:r w:rsidRPr="009F364A">
        <w:rPr>
          <w:rFonts w:ascii="Times New Roman" w:hAnsi="Times New Roman"/>
          <w:sz w:val="28"/>
          <w:szCs w:val="28"/>
        </w:rPr>
        <w:lastRenderedPageBreak/>
        <w:t>жарный инструмент для выполнения аварийно-спасательных работ. Особе</w:t>
      </w:r>
      <w:r w:rsidRPr="009F364A">
        <w:rPr>
          <w:rFonts w:ascii="Times New Roman" w:hAnsi="Times New Roman"/>
          <w:sz w:val="28"/>
          <w:szCs w:val="28"/>
        </w:rPr>
        <w:t>н</w:t>
      </w:r>
      <w:r w:rsidRPr="009F364A">
        <w:rPr>
          <w:rFonts w:ascii="Times New Roman" w:hAnsi="Times New Roman"/>
          <w:sz w:val="28"/>
          <w:szCs w:val="28"/>
        </w:rPr>
        <w:t>ности размещения пожарного оборудования. Пожарные рукава и пожарная арматура. Гидравлическое оборудование. Приборы и аппараты для получ</w:t>
      </w:r>
      <w:r w:rsidRPr="009F364A">
        <w:rPr>
          <w:rFonts w:ascii="Times New Roman" w:hAnsi="Times New Roman"/>
          <w:sz w:val="28"/>
          <w:szCs w:val="28"/>
        </w:rPr>
        <w:t>е</w:t>
      </w:r>
      <w:r w:rsidRPr="009F364A">
        <w:rPr>
          <w:rFonts w:ascii="Times New Roman" w:hAnsi="Times New Roman"/>
          <w:sz w:val="28"/>
          <w:szCs w:val="28"/>
        </w:rPr>
        <w:t>ния воздушно-механической пены</w:t>
      </w:r>
      <w:r w:rsidR="002D7B2B">
        <w:rPr>
          <w:rFonts w:ascii="Times New Roman" w:hAnsi="Times New Roman"/>
          <w:sz w:val="28"/>
          <w:szCs w:val="28"/>
        </w:rPr>
        <w:t>.</w:t>
      </w:r>
    </w:p>
    <w:p w14:paraId="51EB6C56" w14:textId="77777777" w:rsidR="009C0208" w:rsidRDefault="009C0208" w:rsidP="005F3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0DF545" w14:textId="59BD4161" w:rsidR="000F6B1A" w:rsidRPr="000F6B1A" w:rsidRDefault="00FE3605" w:rsidP="000F6B1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4"/>
          <w:sz w:val="28"/>
          <w:szCs w:val="28"/>
        </w:rPr>
      </w:pPr>
      <w:r w:rsidRPr="00C545EB">
        <w:rPr>
          <w:rFonts w:ascii="Times New Roman" w:hAnsi="Times New Roman"/>
          <w:b/>
          <w:iCs/>
          <w:spacing w:val="-4"/>
          <w:sz w:val="28"/>
          <w:szCs w:val="28"/>
        </w:rPr>
        <w:t>Тема 3.</w:t>
      </w:r>
      <w:r w:rsidR="006C3360" w:rsidRPr="00C545EB">
        <w:rPr>
          <w:rFonts w:ascii="Times New Roman" w:hAnsi="Times New Roman"/>
          <w:b/>
          <w:iCs/>
          <w:spacing w:val="-4"/>
          <w:sz w:val="28"/>
          <w:szCs w:val="28"/>
        </w:rPr>
        <w:t xml:space="preserve"> </w:t>
      </w:r>
      <w:r w:rsidR="000F6B1A" w:rsidRPr="002235C2">
        <w:rPr>
          <w:rFonts w:ascii="Times New Roman" w:hAnsi="Times New Roman"/>
          <w:b/>
          <w:iCs/>
          <w:spacing w:val="-4"/>
          <w:sz w:val="28"/>
          <w:szCs w:val="28"/>
        </w:rPr>
        <w:t>Пожарные насосы</w:t>
      </w:r>
    </w:p>
    <w:p w14:paraId="7AC923C3" w14:textId="309E5AF2" w:rsidR="006C3360" w:rsidRPr="00D54D9F" w:rsidRDefault="000F6B1A" w:rsidP="000F6B1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54D9F">
        <w:rPr>
          <w:rFonts w:ascii="Times New Roman" w:hAnsi="Times New Roman"/>
          <w:bCs/>
          <w:iCs/>
          <w:sz w:val="28"/>
          <w:szCs w:val="28"/>
        </w:rPr>
        <w:t>Классификация пожарных насосов</w:t>
      </w:r>
      <w:r w:rsidR="002235C2" w:rsidRPr="00D54D9F">
        <w:rPr>
          <w:rFonts w:ascii="Times New Roman" w:hAnsi="Times New Roman"/>
          <w:bCs/>
          <w:iCs/>
          <w:sz w:val="28"/>
          <w:szCs w:val="28"/>
        </w:rPr>
        <w:t>.</w:t>
      </w:r>
      <w:r w:rsidRPr="00D54D9F">
        <w:rPr>
          <w:rFonts w:ascii="Times New Roman" w:hAnsi="Times New Roman"/>
          <w:bCs/>
          <w:iCs/>
          <w:sz w:val="28"/>
          <w:szCs w:val="28"/>
        </w:rPr>
        <w:t xml:space="preserve"> Объемные насосы. Струйные нас</w:t>
      </w:r>
      <w:r w:rsidRPr="00D54D9F">
        <w:rPr>
          <w:rFonts w:ascii="Times New Roman" w:hAnsi="Times New Roman"/>
          <w:bCs/>
          <w:iCs/>
          <w:sz w:val="28"/>
          <w:szCs w:val="28"/>
        </w:rPr>
        <w:t>о</w:t>
      </w:r>
      <w:r w:rsidRPr="00D54D9F">
        <w:rPr>
          <w:rFonts w:ascii="Times New Roman" w:hAnsi="Times New Roman"/>
          <w:bCs/>
          <w:iCs/>
          <w:sz w:val="28"/>
          <w:szCs w:val="28"/>
        </w:rPr>
        <w:t>сы. Пожарные центробежные насосы серии ПН. Насосы центробежные п</w:t>
      </w:r>
      <w:r w:rsidRPr="00D54D9F">
        <w:rPr>
          <w:rFonts w:ascii="Times New Roman" w:hAnsi="Times New Roman"/>
          <w:bCs/>
          <w:iCs/>
          <w:sz w:val="28"/>
          <w:szCs w:val="28"/>
        </w:rPr>
        <w:t>о</w:t>
      </w:r>
      <w:r w:rsidRPr="00D54D9F">
        <w:rPr>
          <w:rFonts w:ascii="Times New Roman" w:hAnsi="Times New Roman"/>
          <w:bCs/>
          <w:iCs/>
          <w:sz w:val="28"/>
          <w:szCs w:val="28"/>
        </w:rPr>
        <w:t>жарные (НЦП)</w:t>
      </w:r>
      <w:r w:rsidR="002235C2" w:rsidRPr="00D54D9F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D54D9F">
        <w:rPr>
          <w:rFonts w:ascii="Times New Roman" w:hAnsi="Times New Roman"/>
          <w:bCs/>
          <w:iCs/>
          <w:sz w:val="28"/>
          <w:szCs w:val="28"/>
        </w:rPr>
        <w:t>Насосы центробежные пожарные комбинированные (НЦПК). Насос центробежный пожарный высокого давления НЦПВ-20/200. Насос центробежный пожарный высокого давления НЦПВ-4/400</w:t>
      </w:r>
      <w:r w:rsidR="002235C2" w:rsidRPr="00D54D9F">
        <w:rPr>
          <w:rFonts w:ascii="Times New Roman" w:hAnsi="Times New Roman"/>
          <w:bCs/>
          <w:iCs/>
          <w:sz w:val="28"/>
          <w:szCs w:val="28"/>
        </w:rPr>
        <w:t>.</w:t>
      </w:r>
    </w:p>
    <w:p w14:paraId="116DEC26" w14:textId="77777777" w:rsidR="006C3360" w:rsidRDefault="006C3360" w:rsidP="005F388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5F8DFB4" w14:textId="320AEC58" w:rsidR="00D54D9F" w:rsidRPr="00D54D9F" w:rsidRDefault="00EE60DB" w:rsidP="00D54D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4"/>
          <w:sz w:val="28"/>
          <w:szCs w:val="28"/>
        </w:rPr>
      </w:pP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pacing w:val="-8"/>
          <w:sz w:val="28"/>
          <w:szCs w:val="28"/>
        </w:rPr>
        <w:t>4</w:t>
      </w: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. </w:t>
      </w:r>
      <w:r w:rsidR="00D54D9F" w:rsidRPr="00D54D9F">
        <w:rPr>
          <w:rFonts w:ascii="Times New Roman" w:hAnsi="Times New Roman"/>
          <w:b/>
          <w:iCs/>
          <w:spacing w:val="-4"/>
          <w:sz w:val="28"/>
          <w:szCs w:val="28"/>
        </w:rPr>
        <w:t>Огнетушители</w:t>
      </w:r>
    </w:p>
    <w:p w14:paraId="1CACD14F" w14:textId="613F93B8" w:rsidR="00EE60DB" w:rsidRPr="00D54D9F" w:rsidRDefault="00D54D9F" w:rsidP="00EE60D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54D9F">
        <w:rPr>
          <w:rFonts w:ascii="Times New Roman" w:hAnsi="Times New Roman"/>
          <w:bCs/>
          <w:iCs/>
          <w:sz w:val="28"/>
          <w:szCs w:val="28"/>
        </w:rPr>
        <w:t>Классификация огнетушителей и методы оценки их огнетушащей сп</w:t>
      </w:r>
      <w:r w:rsidRPr="00D54D9F">
        <w:rPr>
          <w:rFonts w:ascii="Times New Roman" w:hAnsi="Times New Roman"/>
          <w:bCs/>
          <w:iCs/>
          <w:sz w:val="28"/>
          <w:szCs w:val="28"/>
        </w:rPr>
        <w:t>о</w:t>
      </w:r>
      <w:r w:rsidRPr="00D54D9F">
        <w:rPr>
          <w:rFonts w:ascii="Times New Roman" w:hAnsi="Times New Roman"/>
          <w:bCs/>
          <w:iCs/>
          <w:sz w:val="28"/>
          <w:szCs w:val="28"/>
        </w:rPr>
        <w:t>собности. Газовые огнетушители. Порошковые огнетушители. Огнетушители воздушно-пенные. Выбор, размещение и техническое обслуживание огнет</w:t>
      </w:r>
      <w:r w:rsidRPr="00D54D9F">
        <w:rPr>
          <w:rFonts w:ascii="Times New Roman" w:hAnsi="Times New Roman"/>
          <w:bCs/>
          <w:iCs/>
          <w:sz w:val="28"/>
          <w:szCs w:val="28"/>
        </w:rPr>
        <w:t>у</w:t>
      </w:r>
      <w:r w:rsidRPr="00D54D9F">
        <w:rPr>
          <w:rFonts w:ascii="Times New Roman" w:hAnsi="Times New Roman"/>
          <w:bCs/>
          <w:iCs/>
          <w:sz w:val="28"/>
          <w:szCs w:val="28"/>
        </w:rPr>
        <w:t xml:space="preserve">шителей. </w:t>
      </w:r>
    </w:p>
    <w:p w14:paraId="5F12E07E" w14:textId="77777777" w:rsidR="00D54D9F" w:rsidRDefault="00D54D9F" w:rsidP="00EE60D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F06612C" w14:textId="7BADA4AA" w:rsidR="008A4F50" w:rsidRPr="008A4F50" w:rsidRDefault="00FE3605" w:rsidP="008A4F5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EE60DB">
        <w:rPr>
          <w:rFonts w:ascii="Times New Roman" w:hAnsi="Times New Roman"/>
          <w:b/>
          <w:iCs/>
          <w:sz w:val="28"/>
          <w:szCs w:val="28"/>
        </w:rPr>
        <w:t>5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8A4F50" w:rsidRPr="008A4F50">
        <w:rPr>
          <w:rFonts w:ascii="Times New Roman" w:hAnsi="Times New Roman"/>
          <w:b/>
          <w:iCs/>
          <w:sz w:val="28"/>
          <w:szCs w:val="28"/>
        </w:rPr>
        <w:t>Охрана труда и техника безопасности в ГПС</w:t>
      </w:r>
    </w:p>
    <w:p w14:paraId="156F9467" w14:textId="7EC40D9F" w:rsidR="005F388D" w:rsidRDefault="008A4F50" w:rsidP="008A4F5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A4F50">
        <w:rPr>
          <w:rFonts w:ascii="Times New Roman" w:hAnsi="Times New Roman"/>
          <w:bCs/>
          <w:iCs/>
          <w:sz w:val="28"/>
          <w:szCs w:val="28"/>
        </w:rPr>
        <w:t>Опасные факторы, действующие на пожарных. Характеристика опа</w:t>
      </w:r>
      <w:r w:rsidRPr="008A4F50">
        <w:rPr>
          <w:rFonts w:ascii="Times New Roman" w:hAnsi="Times New Roman"/>
          <w:bCs/>
          <w:iCs/>
          <w:sz w:val="28"/>
          <w:szCs w:val="28"/>
        </w:rPr>
        <w:t>с</w:t>
      </w:r>
      <w:r w:rsidRPr="008A4F50">
        <w:rPr>
          <w:rFonts w:ascii="Times New Roman" w:hAnsi="Times New Roman"/>
          <w:bCs/>
          <w:iCs/>
          <w:sz w:val="28"/>
          <w:szCs w:val="28"/>
        </w:rPr>
        <w:t>ных факторов на различных этапах деятельности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A4F50">
        <w:rPr>
          <w:rFonts w:ascii="Times New Roman" w:hAnsi="Times New Roman"/>
          <w:bCs/>
          <w:iCs/>
          <w:sz w:val="28"/>
          <w:szCs w:val="28"/>
        </w:rPr>
        <w:t>пожарных. Причины тра</w:t>
      </w:r>
      <w:r w:rsidRPr="008A4F50">
        <w:rPr>
          <w:rFonts w:ascii="Times New Roman" w:hAnsi="Times New Roman"/>
          <w:bCs/>
          <w:iCs/>
          <w:sz w:val="28"/>
          <w:szCs w:val="28"/>
        </w:rPr>
        <w:t>в</w:t>
      </w:r>
      <w:r w:rsidRPr="008A4F50">
        <w:rPr>
          <w:rFonts w:ascii="Times New Roman" w:hAnsi="Times New Roman"/>
          <w:bCs/>
          <w:iCs/>
          <w:sz w:val="28"/>
          <w:szCs w:val="28"/>
        </w:rPr>
        <w:t>матизма пожарных. Организация охраны труда в ГПС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30B2A32A" w14:textId="77777777" w:rsidR="003B45B8" w:rsidRDefault="003B45B8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D694722" w14:textId="09464AEA" w:rsidR="0029360A" w:rsidRPr="0029360A" w:rsidRDefault="00FE3605" w:rsidP="0029360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6.</w:t>
      </w:r>
      <w:r w:rsidR="003514F2" w:rsidRPr="00AF261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29360A" w:rsidRPr="0029360A">
        <w:rPr>
          <w:rFonts w:ascii="Times New Roman" w:hAnsi="Times New Roman"/>
          <w:b/>
          <w:iCs/>
          <w:sz w:val="28"/>
          <w:szCs w:val="28"/>
        </w:rPr>
        <w:t>Базовые транспортные средства</w:t>
      </w:r>
    </w:p>
    <w:p w14:paraId="49EF23FF" w14:textId="77777777" w:rsidR="00F8435C" w:rsidRDefault="0029360A" w:rsidP="0029360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У</w:t>
      </w:r>
      <w:r w:rsidRPr="0029360A">
        <w:rPr>
          <w:rFonts w:ascii="Times New Roman" w:hAnsi="Times New Roman"/>
          <w:bCs/>
          <w:iCs/>
          <w:sz w:val="28"/>
          <w:szCs w:val="28"/>
        </w:rPr>
        <w:t>словия эксплуатации пожарных автомобилей. Базовые транспортные средства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29360A">
        <w:rPr>
          <w:rFonts w:ascii="Times New Roman" w:hAnsi="Times New Roman"/>
          <w:bCs/>
          <w:iCs/>
          <w:sz w:val="28"/>
          <w:szCs w:val="28"/>
        </w:rPr>
        <w:t xml:space="preserve"> Кузова пожарных автомобилей. Двигатели пожарных автомобилей. Шасси. Трансмиссии.</w:t>
      </w:r>
      <w:r w:rsidR="00F8435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9360A">
        <w:rPr>
          <w:rFonts w:ascii="Times New Roman" w:hAnsi="Times New Roman"/>
          <w:bCs/>
          <w:iCs/>
          <w:sz w:val="28"/>
          <w:szCs w:val="28"/>
        </w:rPr>
        <w:t>Тягово-скоростные свойства пожарных автомобилей.  Суммарная тяговая сила, которую обеспечивает двигатель</w:t>
      </w:r>
      <w:r w:rsidR="00F8435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9360A">
        <w:rPr>
          <w:rFonts w:ascii="Times New Roman" w:hAnsi="Times New Roman"/>
          <w:bCs/>
          <w:iCs/>
          <w:sz w:val="28"/>
          <w:szCs w:val="28"/>
        </w:rPr>
        <w:t>на колесах пожа</w:t>
      </w:r>
      <w:r w:rsidRPr="0029360A">
        <w:rPr>
          <w:rFonts w:ascii="Times New Roman" w:hAnsi="Times New Roman"/>
          <w:bCs/>
          <w:iCs/>
          <w:sz w:val="28"/>
          <w:szCs w:val="28"/>
        </w:rPr>
        <w:t>р</w:t>
      </w:r>
      <w:r w:rsidRPr="0029360A">
        <w:rPr>
          <w:rFonts w:ascii="Times New Roman" w:hAnsi="Times New Roman"/>
          <w:bCs/>
          <w:iCs/>
          <w:sz w:val="28"/>
          <w:szCs w:val="28"/>
        </w:rPr>
        <w:t>ного автомобиля. Силы сопротивления, действующие на пожарный автом</w:t>
      </w:r>
      <w:r w:rsidRPr="0029360A">
        <w:rPr>
          <w:rFonts w:ascii="Times New Roman" w:hAnsi="Times New Roman"/>
          <w:bCs/>
          <w:iCs/>
          <w:sz w:val="28"/>
          <w:szCs w:val="28"/>
        </w:rPr>
        <w:t>о</w:t>
      </w:r>
      <w:r w:rsidRPr="0029360A">
        <w:rPr>
          <w:rFonts w:ascii="Times New Roman" w:hAnsi="Times New Roman"/>
          <w:bCs/>
          <w:iCs/>
          <w:sz w:val="28"/>
          <w:szCs w:val="28"/>
        </w:rPr>
        <w:t>биль. Уравнение силового баланса пожарного автомобиля. Уравнение мо</w:t>
      </w:r>
      <w:r w:rsidRPr="0029360A">
        <w:rPr>
          <w:rFonts w:ascii="Times New Roman" w:hAnsi="Times New Roman"/>
          <w:bCs/>
          <w:iCs/>
          <w:sz w:val="28"/>
          <w:szCs w:val="28"/>
        </w:rPr>
        <w:t>щ</w:t>
      </w:r>
      <w:r w:rsidRPr="0029360A">
        <w:rPr>
          <w:rFonts w:ascii="Times New Roman" w:hAnsi="Times New Roman"/>
          <w:bCs/>
          <w:iCs/>
          <w:sz w:val="28"/>
          <w:szCs w:val="28"/>
        </w:rPr>
        <w:t>ностного баланса пожарного автомобиля. Динамическая характеристика п</w:t>
      </w:r>
      <w:r w:rsidRPr="0029360A">
        <w:rPr>
          <w:rFonts w:ascii="Times New Roman" w:hAnsi="Times New Roman"/>
          <w:bCs/>
          <w:iCs/>
          <w:sz w:val="28"/>
          <w:szCs w:val="28"/>
        </w:rPr>
        <w:t>о</w:t>
      </w:r>
      <w:r w:rsidRPr="0029360A">
        <w:rPr>
          <w:rFonts w:ascii="Times New Roman" w:hAnsi="Times New Roman"/>
          <w:bCs/>
          <w:iCs/>
          <w:sz w:val="28"/>
          <w:szCs w:val="28"/>
        </w:rPr>
        <w:t>жарного автомобиля. Дополнительное электрооборудование</w:t>
      </w:r>
      <w:r w:rsidR="00F8435C">
        <w:rPr>
          <w:rFonts w:ascii="Times New Roman" w:hAnsi="Times New Roman"/>
          <w:bCs/>
          <w:iCs/>
          <w:sz w:val="28"/>
          <w:szCs w:val="28"/>
        </w:rPr>
        <w:t>.</w:t>
      </w:r>
    </w:p>
    <w:p w14:paraId="54933520" w14:textId="77777777" w:rsidR="00AE3339" w:rsidRDefault="00AE3339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16433E2" w14:textId="54E17D2C" w:rsidR="00C14DE5" w:rsidRDefault="00FE3605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7. </w:t>
      </w:r>
      <w:r w:rsidR="0012623D" w:rsidRPr="0012623D">
        <w:rPr>
          <w:rFonts w:ascii="Times New Roman" w:hAnsi="Times New Roman"/>
          <w:b/>
          <w:iCs/>
          <w:sz w:val="28"/>
          <w:szCs w:val="28"/>
        </w:rPr>
        <w:t>Компоновка пожарных автомобилей</w:t>
      </w:r>
    </w:p>
    <w:p w14:paraId="332D058F" w14:textId="5190518C" w:rsidR="00FE3605" w:rsidRPr="00830DD5" w:rsidRDefault="0012623D" w:rsidP="006932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6"/>
          <w:sz w:val="28"/>
          <w:szCs w:val="28"/>
        </w:rPr>
      </w:pPr>
      <w:r w:rsidRPr="00830DD5">
        <w:rPr>
          <w:rFonts w:ascii="Times New Roman" w:hAnsi="Times New Roman"/>
          <w:bCs/>
          <w:iCs/>
          <w:spacing w:val="-4"/>
          <w:sz w:val="28"/>
          <w:szCs w:val="28"/>
        </w:rPr>
        <w:t xml:space="preserve">Общие требования компоновки. Особенности компоновок. Компоновка </w:t>
      </w:r>
      <w:r w:rsidRPr="00830DD5">
        <w:rPr>
          <w:rFonts w:ascii="Times New Roman" w:hAnsi="Times New Roman"/>
          <w:bCs/>
          <w:iCs/>
          <w:spacing w:val="-6"/>
          <w:sz w:val="28"/>
          <w:szCs w:val="28"/>
        </w:rPr>
        <w:t xml:space="preserve">салонов. Сосуды для ОТВ. Пожарные насосы. Кузов АЦ. Отсеки </w:t>
      </w:r>
      <w:proofErr w:type="gramStart"/>
      <w:r w:rsidRPr="00830DD5">
        <w:rPr>
          <w:rFonts w:ascii="Times New Roman" w:hAnsi="Times New Roman"/>
          <w:bCs/>
          <w:iCs/>
          <w:spacing w:val="-6"/>
          <w:sz w:val="28"/>
          <w:szCs w:val="28"/>
        </w:rPr>
        <w:t>для</w:t>
      </w:r>
      <w:proofErr w:type="gramEnd"/>
      <w:r w:rsidRPr="00830DD5">
        <w:rPr>
          <w:rFonts w:ascii="Times New Roman" w:hAnsi="Times New Roman"/>
          <w:bCs/>
          <w:iCs/>
          <w:spacing w:val="-6"/>
          <w:sz w:val="28"/>
          <w:szCs w:val="28"/>
        </w:rPr>
        <w:t xml:space="preserve"> ПО и ПТВ.</w:t>
      </w:r>
    </w:p>
    <w:p w14:paraId="613B09E0" w14:textId="77777777" w:rsidR="007421F6" w:rsidRDefault="007421F6" w:rsidP="006932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463F9C1" w14:textId="2930C46E" w:rsidR="00FB2FE7" w:rsidRPr="00FB2FE7" w:rsidRDefault="007421F6" w:rsidP="00FB2FE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8.</w:t>
      </w:r>
      <w:r w:rsidR="00FB2FE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B2FE7" w:rsidRPr="00FB2FE7">
        <w:rPr>
          <w:rFonts w:ascii="Times New Roman" w:hAnsi="Times New Roman"/>
          <w:b/>
          <w:iCs/>
          <w:sz w:val="28"/>
          <w:szCs w:val="28"/>
        </w:rPr>
        <w:t>Насосные установки пожарных автомобилей</w:t>
      </w:r>
    </w:p>
    <w:p w14:paraId="1355D2B1" w14:textId="52EE7A1B" w:rsidR="00DB7A9A" w:rsidRPr="00B80B2E" w:rsidRDefault="00FB2FE7" w:rsidP="00FB2FE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2"/>
          <w:sz w:val="28"/>
          <w:szCs w:val="28"/>
        </w:rPr>
      </w:pPr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 xml:space="preserve">Требования к насосным установкам. Система подачи пенообразователя в пожарный насос. Система подачи пенообразователя в пожарный насос ПН-40УВ. Система подачи пенообразователя в насосах НЦП. Вакуумные системы </w:t>
      </w:r>
      <w:proofErr w:type="spellStart"/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>водозаполнения</w:t>
      </w:r>
      <w:proofErr w:type="spellEnd"/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 xml:space="preserve"> центробежных пожарных насосов. Системы </w:t>
      </w:r>
      <w:proofErr w:type="spellStart"/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>водозаполнения</w:t>
      </w:r>
      <w:proofErr w:type="spellEnd"/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 xml:space="preserve"> с газоструйными насосами. Вакуумные системы с пластинчатыми (шиберными) насосами. Вакуумный насос АВС-01Э</w:t>
      </w:r>
      <w:r w:rsidR="002904CD" w:rsidRPr="00B80B2E">
        <w:rPr>
          <w:rFonts w:ascii="Times New Roman" w:hAnsi="Times New Roman"/>
          <w:bCs/>
          <w:iCs/>
          <w:spacing w:val="-2"/>
          <w:sz w:val="28"/>
          <w:szCs w:val="28"/>
        </w:rPr>
        <w:t xml:space="preserve">. </w:t>
      </w:r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>Насосные установки автоцистерн. А</w:t>
      </w:r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>р</w:t>
      </w:r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lastRenderedPageBreak/>
        <w:t xml:space="preserve">матура </w:t>
      </w:r>
      <w:proofErr w:type="spellStart"/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>водопенных</w:t>
      </w:r>
      <w:proofErr w:type="spellEnd"/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 xml:space="preserve"> коммуникаций пожарных автоцистерн. </w:t>
      </w:r>
      <w:proofErr w:type="spellStart"/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>Водопенные</w:t>
      </w:r>
      <w:proofErr w:type="spellEnd"/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 xml:space="preserve"> ко</w:t>
      </w:r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>м</w:t>
      </w:r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>муникации автоцистерн</w:t>
      </w:r>
      <w:r w:rsidR="002904CD" w:rsidRPr="00B80B2E">
        <w:rPr>
          <w:rFonts w:ascii="Times New Roman" w:hAnsi="Times New Roman"/>
          <w:bCs/>
          <w:iCs/>
          <w:spacing w:val="-2"/>
          <w:sz w:val="28"/>
          <w:szCs w:val="28"/>
        </w:rPr>
        <w:t>.</w:t>
      </w:r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 xml:space="preserve"> Регулирование напора и подачи воды</w:t>
      </w:r>
      <w:r w:rsidR="002904CD" w:rsidRPr="00B80B2E">
        <w:rPr>
          <w:rFonts w:ascii="Times New Roman" w:hAnsi="Times New Roman"/>
          <w:bCs/>
          <w:iCs/>
          <w:spacing w:val="-2"/>
          <w:sz w:val="28"/>
          <w:szCs w:val="28"/>
        </w:rPr>
        <w:t>.</w:t>
      </w:r>
    </w:p>
    <w:p w14:paraId="118D4499" w14:textId="738D4AB7" w:rsidR="00C952F8" w:rsidRDefault="00C952F8" w:rsidP="00D61C7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1DD6690" w14:textId="6A0087C7" w:rsidR="00475A5F" w:rsidRPr="00475A5F" w:rsidRDefault="00C952F8" w:rsidP="00475A5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9</w:t>
      </w:r>
      <w:r w:rsidRPr="00AF2614">
        <w:rPr>
          <w:rFonts w:ascii="Times New Roman" w:hAnsi="Times New Roman"/>
          <w:b/>
          <w:iCs/>
          <w:sz w:val="28"/>
          <w:szCs w:val="28"/>
        </w:rPr>
        <w:t>.</w:t>
      </w:r>
      <w:r w:rsidR="00F56F63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475A5F" w:rsidRPr="00475A5F">
        <w:rPr>
          <w:rFonts w:ascii="Times New Roman" w:hAnsi="Times New Roman"/>
          <w:b/>
          <w:iCs/>
          <w:sz w:val="28"/>
          <w:szCs w:val="28"/>
        </w:rPr>
        <w:t>Классификация аварийно-спасательной техники</w:t>
      </w:r>
    </w:p>
    <w:p w14:paraId="1623F891" w14:textId="00466FF5" w:rsidR="00615FA6" w:rsidRPr="00615FA6" w:rsidRDefault="00475A5F" w:rsidP="00475A5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75A5F">
        <w:rPr>
          <w:rFonts w:ascii="Times New Roman" w:hAnsi="Times New Roman"/>
          <w:bCs/>
          <w:iCs/>
          <w:sz w:val="28"/>
          <w:szCs w:val="28"/>
        </w:rPr>
        <w:t>Основная классификация</w:t>
      </w:r>
      <w:r w:rsidR="007229D5">
        <w:rPr>
          <w:rFonts w:ascii="Times New Roman" w:hAnsi="Times New Roman"/>
          <w:bCs/>
          <w:iCs/>
          <w:sz w:val="28"/>
          <w:szCs w:val="28"/>
        </w:rPr>
        <w:t>.</w:t>
      </w:r>
      <w:r w:rsidRPr="00475A5F">
        <w:rPr>
          <w:rFonts w:ascii="Times New Roman" w:hAnsi="Times New Roman"/>
          <w:bCs/>
          <w:iCs/>
          <w:sz w:val="28"/>
          <w:szCs w:val="28"/>
        </w:rPr>
        <w:t xml:space="preserve"> Вспомогательная классификация</w:t>
      </w:r>
      <w:r w:rsidR="007229D5">
        <w:rPr>
          <w:rFonts w:ascii="Times New Roman" w:hAnsi="Times New Roman"/>
          <w:bCs/>
          <w:iCs/>
          <w:sz w:val="28"/>
          <w:szCs w:val="28"/>
        </w:rPr>
        <w:t>.</w:t>
      </w:r>
    </w:p>
    <w:p w14:paraId="7D038360" w14:textId="77777777" w:rsidR="00615FA6" w:rsidRPr="00615FA6" w:rsidRDefault="00615FA6" w:rsidP="00615FA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D25BDC0" w14:textId="58F07C2C" w:rsidR="00873BC8" w:rsidRPr="00873BC8" w:rsidRDefault="00615FA6" w:rsidP="00873BC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Тема 10.</w:t>
      </w:r>
      <w:r w:rsidRPr="00615FA6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r w:rsidR="00873BC8" w:rsidRPr="00631F22">
        <w:rPr>
          <w:rFonts w:ascii="Times New Roman" w:hAnsi="Times New Roman"/>
          <w:b/>
          <w:iCs/>
          <w:sz w:val="28"/>
          <w:szCs w:val="28"/>
        </w:rPr>
        <w:t>Основные пожарные машины общего применения</w:t>
      </w:r>
    </w:p>
    <w:p w14:paraId="610CA510" w14:textId="0944116D" w:rsidR="00615FA6" w:rsidRDefault="00873BC8" w:rsidP="00873BC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73BC8">
        <w:rPr>
          <w:rFonts w:ascii="Times New Roman" w:hAnsi="Times New Roman"/>
          <w:bCs/>
          <w:iCs/>
          <w:sz w:val="28"/>
          <w:szCs w:val="28"/>
        </w:rPr>
        <w:t>Пожарные автоцистерны. Автомобили насосно-рукавные пожарные. Автоцистерны с дополнительным оборудованием. Автомобили первой п</w:t>
      </w:r>
      <w:r w:rsidRPr="00873BC8">
        <w:rPr>
          <w:rFonts w:ascii="Times New Roman" w:hAnsi="Times New Roman"/>
          <w:bCs/>
          <w:iCs/>
          <w:sz w:val="28"/>
          <w:szCs w:val="28"/>
        </w:rPr>
        <w:t>о</w:t>
      </w:r>
      <w:r w:rsidRPr="00873BC8">
        <w:rPr>
          <w:rFonts w:ascii="Times New Roman" w:hAnsi="Times New Roman"/>
          <w:bCs/>
          <w:iCs/>
          <w:sz w:val="28"/>
          <w:szCs w:val="28"/>
        </w:rPr>
        <w:t>мощи пожарные (АПП)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D122773" w14:textId="5C80251E" w:rsidR="00615FA6" w:rsidRDefault="00615FA6" w:rsidP="00615FA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B6D401B" w14:textId="69124D35" w:rsidR="004D4EB4" w:rsidRPr="004D4EB4" w:rsidRDefault="00615FA6" w:rsidP="004D4EB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Тема 1</w:t>
      </w:r>
      <w:r>
        <w:rPr>
          <w:rFonts w:ascii="Times New Roman" w:hAnsi="Times New Roman"/>
          <w:b/>
          <w:iCs/>
          <w:spacing w:val="-2"/>
          <w:sz w:val="28"/>
          <w:szCs w:val="28"/>
        </w:rPr>
        <w:t>1</w:t>
      </w: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.</w:t>
      </w:r>
      <w:r w:rsidR="00A17CAB">
        <w:rPr>
          <w:rFonts w:ascii="Times New Roman" w:hAnsi="Times New Roman"/>
          <w:b/>
          <w:iCs/>
          <w:spacing w:val="-2"/>
          <w:sz w:val="28"/>
          <w:szCs w:val="28"/>
        </w:rPr>
        <w:t xml:space="preserve"> </w:t>
      </w:r>
      <w:r w:rsidR="004D4EB4" w:rsidRPr="004D4EB4">
        <w:rPr>
          <w:rFonts w:ascii="Times New Roman" w:hAnsi="Times New Roman"/>
          <w:b/>
          <w:iCs/>
          <w:sz w:val="28"/>
          <w:szCs w:val="28"/>
        </w:rPr>
        <w:t>Основные пожарные автомобили целевого применения</w:t>
      </w:r>
    </w:p>
    <w:p w14:paraId="10E2B121" w14:textId="76A16B94" w:rsidR="00C545EB" w:rsidRDefault="004D4EB4" w:rsidP="004D4EB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D4EB4">
        <w:rPr>
          <w:rFonts w:ascii="Times New Roman" w:hAnsi="Times New Roman"/>
          <w:bCs/>
          <w:iCs/>
          <w:sz w:val="28"/>
          <w:szCs w:val="28"/>
        </w:rPr>
        <w:t>Пожарные насосные станции. Пожарные автомобили рукавные. Аэр</w:t>
      </w:r>
      <w:r w:rsidRPr="004D4EB4">
        <w:rPr>
          <w:rFonts w:ascii="Times New Roman" w:hAnsi="Times New Roman"/>
          <w:bCs/>
          <w:iCs/>
          <w:sz w:val="28"/>
          <w:szCs w:val="28"/>
        </w:rPr>
        <w:t>о</w:t>
      </w:r>
      <w:r w:rsidRPr="004D4EB4">
        <w:rPr>
          <w:rFonts w:ascii="Times New Roman" w:hAnsi="Times New Roman"/>
          <w:bCs/>
          <w:iCs/>
          <w:sz w:val="28"/>
          <w:szCs w:val="28"/>
        </w:rPr>
        <w:t>дромные пожарные автомобили. Пожарные автомобили воздушно-пенного тушения. Пожарные автомобили порошкового тушения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4D4EB4">
        <w:rPr>
          <w:rFonts w:ascii="Times New Roman" w:hAnsi="Times New Roman"/>
          <w:bCs/>
          <w:iCs/>
          <w:sz w:val="28"/>
          <w:szCs w:val="28"/>
        </w:rPr>
        <w:t>Пожарные автом</w:t>
      </w:r>
      <w:r w:rsidRPr="004D4EB4">
        <w:rPr>
          <w:rFonts w:ascii="Times New Roman" w:hAnsi="Times New Roman"/>
          <w:bCs/>
          <w:iCs/>
          <w:sz w:val="28"/>
          <w:szCs w:val="28"/>
        </w:rPr>
        <w:t>о</w:t>
      </w:r>
      <w:r w:rsidRPr="004D4EB4">
        <w:rPr>
          <w:rFonts w:ascii="Times New Roman" w:hAnsi="Times New Roman"/>
          <w:bCs/>
          <w:iCs/>
          <w:sz w:val="28"/>
          <w:szCs w:val="28"/>
        </w:rPr>
        <w:t>били комбинированного тушения. Автомобили газового тушения. Автомоб</w:t>
      </w:r>
      <w:r w:rsidRPr="004D4EB4">
        <w:rPr>
          <w:rFonts w:ascii="Times New Roman" w:hAnsi="Times New Roman"/>
          <w:bCs/>
          <w:iCs/>
          <w:sz w:val="28"/>
          <w:szCs w:val="28"/>
        </w:rPr>
        <w:t>и</w:t>
      </w:r>
      <w:r w:rsidRPr="004D4EB4">
        <w:rPr>
          <w:rFonts w:ascii="Times New Roman" w:hAnsi="Times New Roman"/>
          <w:bCs/>
          <w:iCs/>
          <w:sz w:val="28"/>
          <w:szCs w:val="28"/>
        </w:rPr>
        <w:t xml:space="preserve">ли </w:t>
      </w:r>
      <w:proofErr w:type="spellStart"/>
      <w:r w:rsidRPr="004D4EB4">
        <w:rPr>
          <w:rFonts w:ascii="Times New Roman" w:hAnsi="Times New Roman"/>
          <w:bCs/>
          <w:iCs/>
          <w:sz w:val="28"/>
          <w:szCs w:val="28"/>
        </w:rPr>
        <w:t>газоводяного</w:t>
      </w:r>
      <w:proofErr w:type="spellEnd"/>
      <w:r w:rsidRPr="004D4EB4">
        <w:rPr>
          <w:rFonts w:ascii="Times New Roman" w:hAnsi="Times New Roman"/>
          <w:bCs/>
          <w:iCs/>
          <w:sz w:val="28"/>
          <w:szCs w:val="28"/>
        </w:rPr>
        <w:t xml:space="preserve"> тушения</w:t>
      </w:r>
      <w:r w:rsidR="00504D8D">
        <w:rPr>
          <w:rFonts w:ascii="Times New Roman" w:hAnsi="Times New Roman"/>
          <w:bCs/>
          <w:iCs/>
          <w:sz w:val="28"/>
          <w:szCs w:val="28"/>
        </w:rPr>
        <w:t>.</w:t>
      </w:r>
    </w:p>
    <w:p w14:paraId="5D1E30E8" w14:textId="6A4717DC" w:rsidR="00704446" w:rsidRDefault="00704446" w:rsidP="00C545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DA1EC24" w14:textId="3F96FDE3" w:rsidR="00635ED1" w:rsidRPr="00635ED1" w:rsidRDefault="00704446" w:rsidP="00635ED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04446">
        <w:rPr>
          <w:rFonts w:ascii="Times New Roman" w:hAnsi="Times New Roman"/>
          <w:b/>
          <w:iCs/>
          <w:sz w:val="28"/>
          <w:szCs w:val="28"/>
        </w:rPr>
        <w:t xml:space="preserve">Тема 12. </w:t>
      </w:r>
      <w:r w:rsidR="00635ED1" w:rsidRPr="00635ED1">
        <w:rPr>
          <w:rFonts w:ascii="Times New Roman" w:hAnsi="Times New Roman"/>
          <w:b/>
          <w:iCs/>
          <w:sz w:val="28"/>
          <w:szCs w:val="28"/>
        </w:rPr>
        <w:t>Специальные пожарные автомобили (СПА)</w:t>
      </w:r>
    </w:p>
    <w:p w14:paraId="76566602" w14:textId="08B65A5F" w:rsidR="00704446" w:rsidRDefault="00635ED1" w:rsidP="00635ED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35ED1">
        <w:rPr>
          <w:rFonts w:ascii="Times New Roman" w:hAnsi="Times New Roman"/>
          <w:bCs/>
          <w:iCs/>
          <w:sz w:val="28"/>
          <w:szCs w:val="28"/>
        </w:rPr>
        <w:t>Пожарные автомобили ГДЗС</w:t>
      </w:r>
      <w:r>
        <w:rPr>
          <w:rFonts w:ascii="Times New Roman" w:hAnsi="Times New Roman"/>
          <w:bCs/>
          <w:iCs/>
          <w:sz w:val="28"/>
          <w:szCs w:val="28"/>
        </w:rPr>
        <w:t>. А</w:t>
      </w:r>
      <w:r w:rsidRPr="00635ED1">
        <w:rPr>
          <w:rFonts w:ascii="Times New Roman" w:hAnsi="Times New Roman"/>
          <w:bCs/>
          <w:iCs/>
          <w:sz w:val="28"/>
          <w:szCs w:val="28"/>
        </w:rPr>
        <w:t xml:space="preserve">втомобили </w:t>
      </w:r>
      <w:proofErr w:type="spellStart"/>
      <w:r w:rsidRPr="00635ED1">
        <w:rPr>
          <w:rFonts w:ascii="Times New Roman" w:hAnsi="Times New Roman"/>
          <w:bCs/>
          <w:iCs/>
          <w:sz w:val="28"/>
          <w:szCs w:val="28"/>
        </w:rPr>
        <w:t>дымоудаления</w:t>
      </w:r>
      <w:proofErr w:type="spellEnd"/>
      <w:r w:rsidRPr="00635ED1">
        <w:rPr>
          <w:rFonts w:ascii="Times New Roman" w:hAnsi="Times New Roman"/>
          <w:bCs/>
          <w:iCs/>
          <w:sz w:val="28"/>
          <w:szCs w:val="28"/>
        </w:rPr>
        <w:t>. Пожарные автомобили связи и освещения. Автомобили штабные</w:t>
      </w:r>
      <w:r w:rsidR="00704446">
        <w:rPr>
          <w:rFonts w:ascii="Times New Roman" w:hAnsi="Times New Roman"/>
          <w:bCs/>
          <w:iCs/>
          <w:sz w:val="28"/>
          <w:szCs w:val="28"/>
        </w:rPr>
        <w:t>.</w:t>
      </w:r>
    </w:p>
    <w:p w14:paraId="57D4EAF9" w14:textId="1E473B22" w:rsidR="006367BA" w:rsidRDefault="006367BA" w:rsidP="0070444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6DE3210" w14:textId="47C2723F" w:rsidR="006E5FE7" w:rsidRPr="001B2462" w:rsidRDefault="006367BA" w:rsidP="006E5FE7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8"/>
          <w:sz w:val="28"/>
          <w:szCs w:val="28"/>
        </w:rPr>
      </w:pPr>
      <w:r w:rsidRPr="001B2462">
        <w:rPr>
          <w:rFonts w:ascii="Times New Roman" w:hAnsi="Times New Roman"/>
          <w:b/>
          <w:iCs/>
          <w:spacing w:val="-6"/>
          <w:sz w:val="28"/>
          <w:szCs w:val="28"/>
        </w:rPr>
        <w:t xml:space="preserve">Тема 13. </w:t>
      </w:r>
      <w:r w:rsidR="006E5FE7" w:rsidRPr="001B2462">
        <w:rPr>
          <w:rFonts w:ascii="Times New Roman" w:hAnsi="Times New Roman"/>
          <w:b/>
          <w:iCs/>
          <w:spacing w:val="-6"/>
          <w:sz w:val="28"/>
          <w:szCs w:val="28"/>
        </w:rPr>
        <w:t xml:space="preserve">Вспомогательная пожарная </w:t>
      </w:r>
      <w:r w:rsidR="006E5FE7" w:rsidRPr="001B2462">
        <w:rPr>
          <w:rFonts w:ascii="Times New Roman" w:hAnsi="Times New Roman"/>
          <w:b/>
          <w:iCs/>
          <w:spacing w:val="-8"/>
          <w:sz w:val="28"/>
          <w:szCs w:val="28"/>
        </w:rPr>
        <w:t>и аварийно-спасательная техника</w:t>
      </w:r>
    </w:p>
    <w:p w14:paraId="5D33A262" w14:textId="0E3EB624" w:rsidR="006E5FE7" w:rsidRDefault="006E5FE7" w:rsidP="006E5FE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E5FE7">
        <w:rPr>
          <w:rFonts w:ascii="Times New Roman" w:hAnsi="Times New Roman"/>
          <w:bCs/>
          <w:iCs/>
          <w:sz w:val="28"/>
          <w:szCs w:val="28"/>
        </w:rPr>
        <w:t>Вспомогательные пожарные аварийно-спасательные машины Техника, приспособленная для тушения пожаро</w:t>
      </w:r>
      <w:r>
        <w:rPr>
          <w:rFonts w:ascii="Times New Roman" w:hAnsi="Times New Roman"/>
          <w:bCs/>
          <w:iCs/>
          <w:sz w:val="28"/>
          <w:szCs w:val="28"/>
        </w:rPr>
        <w:t>в.</w:t>
      </w:r>
    </w:p>
    <w:p w14:paraId="29596337" w14:textId="653FFE7C" w:rsidR="008D0C3F" w:rsidRDefault="008D0C3F" w:rsidP="008D0C3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C398DD2" w14:textId="77777777" w:rsidR="002A5404" w:rsidRDefault="006A1473" w:rsidP="008D0C3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6A1473">
        <w:rPr>
          <w:rFonts w:ascii="Times New Roman" w:hAnsi="Times New Roman"/>
          <w:b/>
          <w:iCs/>
          <w:sz w:val="28"/>
          <w:szCs w:val="28"/>
        </w:rPr>
        <w:t xml:space="preserve">Тема 14. </w:t>
      </w:r>
      <w:r w:rsidR="002A5404" w:rsidRPr="002A5404">
        <w:rPr>
          <w:rFonts w:ascii="Times New Roman" w:hAnsi="Times New Roman"/>
          <w:b/>
          <w:iCs/>
          <w:sz w:val="28"/>
          <w:szCs w:val="28"/>
        </w:rPr>
        <w:t>Расчет и проектирование пожарно-технических центров, пожарных отрядов и частей технической службы, а также центральных рукавных баз гарнизонов пожарной охраны</w:t>
      </w:r>
    </w:p>
    <w:p w14:paraId="4BBCCD23" w14:textId="7F0885C7" w:rsidR="00EC37ED" w:rsidRDefault="00C87B79" w:rsidP="00C87B7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87B79">
        <w:rPr>
          <w:rFonts w:ascii="Times New Roman" w:hAnsi="Times New Roman"/>
          <w:bCs/>
          <w:iCs/>
          <w:sz w:val="28"/>
          <w:szCs w:val="28"/>
        </w:rPr>
        <w:t>Расчёт и проектирование пожарно-технических центров, пожарных о</w:t>
      </w:r>
      <w:r w:rsidRPr="00C87B79">
        <w:rPr>
          <w:rFonts w:ascii="Times New Roman" w:hAnsi="Times New Roman"/>
          <w:bCs/>
          <w:iCs/>
          <w:sz w:val="28"/>
          <w:szCs w:val="28"/>
        </w:rPr>
        <w:t>т</w:t>
      </w:r>
      <w:r w:rsidRPr="00C87B79">
        <w:rPr>
          <w:rFonts w:ascii="Times New Roman" w:hAnsi="Times New Roman"/>
          <w:bCs/>
          <w:iCs/>
          <w:sz w:val="28"/>
          <w:szCs w:val="28"/>
        </w:rPr>
        <w:t>рядов (частей) технической службы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C87B79">
        <w:rPr>
          <w:rFonts w:ascii="Times New Roman" w:hAnsi="Times New Roman"/>
          <w:bCs/>
          <w:iCs/>
          <w:sz w:val="28"/>
          <w:szCs w:val="28"/>
        </w:rPr>
        <w:t>Назначение, структура и основы орган</w:t>
      </w:r>
      <w:r w:rsidRPr="00C87B79">
        <w:rPr>
          <w:rFonts w:ascii="Times New Roman" w:hAnsi="Times New Roman"/>
          <w:bCs/>
          <w:iCs/>
          <w:sz w:val="28"/>
          <w:szCs w:val="28"/>
        </w:rPr>
        <w:t>и</w:t>
      </w:r>
      <w:r w:rsidRPr="00C87B79">
        <w:rPr>
          <w:rFonts w:ascii="Times New Roman" w:hAnsi="Times New Roman"/>
          <w:bCs/>
          <w:iCs/>
          <w:sz w:val="28"/>
          <w:szCs w:val="28"/>
        </w:rPr>
        <w:t>зации ПТЦ, пожарных отрядов (частей) технической службы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C87B79">
        <w:rPr>
          <w:rFonts w:ascii="Times New Roman" w:hAnsi="Times New Roman"/>
          <w:bCs/>
          <w:iCs/>
          <w:sz w:val="28"/>
          <w:szCs w:val="28"/>
        </w:rPr>
        <w:t>Расчёт годовой производственной программы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C87B79">
        <w:rPr>
          <w:rFonts w:ascii="Times New Roman" w:hAnsi="Times New Roman"/>
          <w:bCs/>
          <w:iCs/>
          <w:sz w:val="28"/>
          <w:szCs w:val="28"/>
        </w:rPr>
        <w:t>Определение общей годовой трудоемкости (П) основных работ</w:t>
      </w:r>
      <w:r>
        <w:rPr>
          <w:rFonts w:ascii="Times New Roman" w:hAnsi="Times New Roman"/>
          <w:bCs/>
          <w:iCs/>
          <w:sz w:val="28"/>
          <w:szCs w:val="28"/>
        </w:rPr>
        <w:t>. Р</w:t>
      </w:r>
      <w:r w:rsidRPr="00C87B79">
        <w:rPr>
          <w:rFonts w:ascii="Times New Roman" w:hAnsi="Times New Roman"/>
          <w:bCs/>
          <w:iCs/>
          <w:sz w:val="28"/>
          <w:szCs w:val="28"/>
        </w:rPr>
        <w:t>ежим работы пожарного отряда (части) технической службы, фонды времени и количество производственных рабочих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C87B79">
        <w:rPr>
          <w:rFonts w:ascii="Times New Roman" w:hAnsi="Times New Roman"/>
          <w:bCs/>
          <w:iCs/>
          <w:sz w:val="28"/>
          <w:szCs w:val="28"/>
        </w:rPr>
        <w:t>Расчёт к</w:t>
      </w:r>
      <w:r w:rsidRPr="00C87B79">
        <w:rPr>
          <w:rFonts w:ascii="Times New Roman" w:hAnsi="Times New Roman"/>
          <w:bCs/>
          <w:iCs/>
          <w:sz w:val="28"/>
          <w:szCs w:val="28"/>
        </w:rPr>
        <w:t>о</w:t>
      </w:r>
      <w:r w:rsidRPr="00C87B79">
        <w:rPr>
          <w:rFonts w:ascii="Times New Roman" w:hAnsi="Times New Roman"/>
          <w:bCs/>
          <w:iCs/>
          <w:sz w:val="28"/>
          <w:szCs w:val="28"/>
        </w:rPr>
        <w:t>личества постов. Определение площадей участков основной производстве</w:t>
      </w:r>
      <w:r w:rsidRPr="00C87B79">
        <w:rPr>
          <w:rFonts w:ascii="Times New Roman" w:hAnsi="Times New Roman"/>
          <w:bCs/>
          <w:iCs/>
          <w:sz w:val="28"/>
          <w:szCs w:val="28"/>
        </w:rPr>
        <w:t>н</w:t>
      </w:r>
      <w:r w:rsidRPr="00C87B79">
        <w:rPr>
          <w:rFonts w:ascii="Times New Roman" w:hAnsi="Times New Roman"/>
          <w:bCs/>
          <w:iCs/>
          <w:sz w:val="28"/>
          <w:szCs w:val="28"/>
        </w:rPr>
        <w:t>ной зоны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C87B79">
        <w:rPr>
          <w:rFonts w:ascii="Times New Roman" w:hAnsi="Times New Roman"/>
          <w:bCs/>
          <w:iCs/>
          <w:sz w:val="28"/>
          <w:szCs w:val="28"/>
        </w:rPr>
        <w:t>Общая компоновка производственных зон ПТЦ П</w:t>
      </w:r>
      <w:proofErr w:type="gramStart"/>
      <w:r w:rsidRPr="00C87B79">
        <w:rPr>
          <w:rFonts w:ascii="Times New Roman" w:hAnsi="Times New Roman"/>
          <w:bCs/>
          <w:iCs/>
          <w:sz w:val="28"/>
          <w:szCs w:val="28"/>
        </w:rPr>
        <w:t>О(</w:t>
      </w:r>
      <w:proofErr w:type="gramEnd"/>
      <w:r w:rsidRPr="00C87B79">
        <w:rPr>
          <w:rFonts w:ascii="Times New Roman" w:hAnsi="Times New Roman"/>
          <w:bCs/>
          <w:iCs/>
          <w:sz w:val="28"/>
          <w:szCs w:val="28"/>
        </w:rPr>
        <w:t>Ч)ТС и техн</w:t>
      </w:r>
      <w:r w:rsidRPr="00C87B79">
        <w:rPr>
          <w:rFonts w:ascii="Times New Roman" w:hAnsi="Times New Roman"/>
          <w:bCs/>
          <w:iCs/>
          <w:sz w:val="28"/>
          <w:szCs w:val="28"/>
        </w:rPr>
        <w:t>о</w:t>
      </w:r>
      <w:r w:rsidRPr="00C87B79">
        <w:rPr>
          <w:rFonts w:ascii="Times New Roman" w:hAnsi="Times New Roman"/>
          <w:bCs/>
          <w:iCs/>
          <w:sz w:val="28"/>
          <w:szCs w:val="28"/>
        </w:rPr>
        <w:t>логическая планировка участков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C87B79">
        <w:rPr>
          <w:rFonts w:ascii="Times New Roman" w:hAnsi="Times New Roman"/>
          <w:bCs/>
          <w:iCs/>
          <w:sz w:val="28"/>
          <w:szCs w:val="28"/>
        </w:rPr>
        <w:t>Техническое обслуживание пожарной те</w:t>
      </w:r>
      <w:r w:rsidRPr="00C87B79">
        <w:rPr>
          <w:rFonts w:ascii="Times New Roman" w:hAnsi="Times New Roman"/>
          <w:bCs/>
          <w:iCs/>
          <w:sz w:val="28"/>
          <w:szCs w:val="28"/>
        </w:rPr>
        <w:t>х</w:t>
      </w:r>
      <w:r w:rsidRPr="00C87B79">
        <w:rPr>
          <w:rFonts w:ascii="Times New Roman" w:hAnsi="Times New Roman"/>
          <w:bCs/>
          <w:iCs/>
          <w:sz w:val="28"/>
          <w:szCs w:val="28"/>
        </w:rPr>
        <w:t>ники в ПЧ и работа с эксплуатационной документацией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C87B79">
        <w:rPr>
          <w:rFonts w:ascii="Times New Roman" w:hAnsi="Times New Roman"/>
          <w:bCs/>
          <w:iCs/>
          <w:sz w:val="28"/>
          <w:szCs w:val="28"/>
        </w:rPr>
        <w:t>Технологическое проектирование пожарного депо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C87B79">
        <w:rPr>
          <w:rFonts w:ascii="Times New Roman" w:hAnsi="Times New Roman"/>
          <w:bCs/>
          <w:iCs/>
          <w:sz w:val="28"/>
          <w:szCs w:val="28"/>
        </w:rPr>
        <w:t>Оформление эксплуатационной карты (</w:t>
      </w:r>
      <w:proofErr w:type="gramStart"/>
      <w:r w:rsidRPr="00C87B79">
        <w:rPr>
          <w:rFonts w:ascii="Times New Roman" w:hAnsi="Times New Roman"/>
          <w:bCs/>
          <w:iCs/>
          <w:sz w:val="28"/>
          <w:szCs w:val="28"/>
        </w:rPr>
        <w:t>ЭК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).</w:t>
      </w:r>
    </w:p>
    <w:p w14:paraId="0DBA9481" w14:textId="77777777" w:rsidR="001B2462" w:rsidRDefault="001B2462" w:rsidP="00CC740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2"/>
          <w:sz w:val="28"/>
          <w:szCs w:val="28"/>
        </w:rPr>
      </w:pPr>
    </w:p>
    <w:p w14:paraId="3461C1D1" w14:textId="1A1B3ABD" w:rsidR="00CC740B" w:rsidRDefault="00CC740B" w:rsidP="00CC740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Тема 1</w:t>
      </w:r>
      <w:r>
        <w:rPr>
          <w:rFonts w:ascii="Times New Roman" w:hAnsi="Times New Roman"/>
          <w:b/>
          <w:iCs/>
          <w:spacing w:val="-2"/>
          <w:sz w:val="28"/>
          <w:szCs w:val="28"/>
        </w:rPr>
        <w:t>5</w:t>
      </w: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.</w:t>
      </w:r>
      <w:r w:rsidRPr="00615FA6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r w:rsidRPr="00A2385B">
        <w:rPr>
          <w:rFonts w:ascii="Times New Roman" w:hAnsi="Times New Roman"/>
          <w:b/>
          <w:iCs/>
          <w:sz w:val="28"/>
          <w:szCs w:val="28"/>
        </w:rPr>
        <w:t>Аварийно-спасательные автомобили общего применения</w:t>
      </w:r>
    </w:p>
    <w:p w14:paraId="25552B78" w14:textId="77777777" w:rsidR="00CC740B" w:rsidRDefault="00CC740B" w:rsidP="00CC740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2385B">
        <w:rPr>
          <w:rFonts w:ascii="Times New Roman" w:hAnsi="Times New Roman"/>
          <w:bCs/>
          <w:iCs/>
          <w:sz w:val="28"/>
          <w:szCs w:val="28"/>
        </w:rPr>
        <w:t>Сверхлегкие аварийно-спасательные автомобили. Аварийно-спасательные автомобили легкого типа (автомобили быстрого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2385B">
        <w:rPr>
          <w:rFonts w:ascii="Times New Roman" w:hAnsi="Times New Roman"/>
          <w:bCs/>
          <w:iCs/>
          <w:sz w:val="28"/>
          <w:szCs w:val="28"/>
        </w:rPr>
        <w:t>реагирования). АСМ среднего класса АСМ тяжелого класса. АСМ сверх тяжелого класса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4D33A784" w14:textId="6EF309AD" w:rsidR="00CC740B" w:rsidRPr="00B80B2E" w:rsidRDefault="00CC740B" w:rsidP="00CC740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2"/>
          <w:sz w:val="28"/>
          <w:szCs w:val="28"/>
        </w:rPr>
      </w:pPr>
      <w:r w:rsidRPr="00B80B2E">
        <w:rPr>
          <w:rFonts w:ascii="Times New Roman" w:hAnsi="Times New Roman"/>
          <w:b/>
          <w:iCs/>
          <w:spacing w:val="-2"/>
          <w:sz w:val="28"/>
          <w:szCs w:val="28"/>
        </w:rPr>
        <w:lastRenderedPageBreak/>
        <w:t>Тема 16. Аварийно-спасательные автомобили целевого применения</w:t>
      </w:r>
    </w:p>
    <w:p w14:paraId="51AE4825" w14:textId="52F49C62" w:rsidR="00CC740B" w:rsidRPr="001B2462" w:rsidRDefault="00CC740B" w:rsidP="00CC740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6"/>
          <w:sz w:val="28"/>
          <w:szCs w:val="28"/>
        </w:rPr>
      </w:pPr>
      <w:r w:rsidRPr="001B2462">
        <w:rPr>
          <w:rFonts w:ascii="Times New Roman" w:hAnsi="Times New Roman"/>
          <w:bCs/>
          <w:iCs/>
          <w:spacing w:val="-6"/>
          <w:sz w:val="28"/>
          <w:szCs w:val="28"/>
        </w:rPr>
        <w:t>Машины химической и радиационной безопасности. Машины для сан</w:t>
      </w:r>
      <w:r w:rsidRPr="001B2462">
        <w:rPr>
          <w:rFonts w:ascii="Times New Roman" w:hAnsi="Times New Roman"/>
          <w:bCs/>
          <w:iCs/>
          <w:spacing w:val="-6"/>
          <w:sz w:val="28"/>
          <w:szCs w:val="28"/>
        </w:rPr>
        <w:t>и</w:t>
      </w:r>
      <w:r w:rsidRPr="001B2462">
        <w:rPr>
          <w:rFonts w:ascii="Times New Roman" w:hAnsi="Times New Roman"/>
          <w:bCs/>
          <w:iCs/>
          <w:spacing w:val="-6"/>
          <w:sz w:val="28"/>
          <w:szCs w:val="28"/>
        </w:rPr>
        <w:t>тарной обработки личного состава, специальной обработки местности, сооруж</w:t>
      </w:r>
      <w:r w:rsidRPr="001B2462">
        <w:rPr>
          <w:rFonts w:ascii="Times New Roman" w:hAnsi="Times New Roman"/>
          <w:bCs/>
          <w:iCs/>
          <w:spacing w:val="-6"/>
          <w:sz w:val="28"/>
          <w:szCs w:val="28"/>
        </w:rPr>
        <w:t>е</w:t>
      </w:r>
      <w:r w:rsidRPr="001B2462">
        <w:rPr>
          <w:rFonts w:ascii="Times New Roman" w:hAnsi="Times New Roman"/>
          <w:bCs/>
          <w:iCs/>
          <w:spacing w:val="-6"/>
          <w:sz w:val="28"/>
          <w:szCs w:val="28"/>
        </w:rPr>
        <w:t>ний и техники. Машины для дегазации, дезактивации и дезинфекции техники, местности и сооружений. Автомобили водолазной службы. Передвижной склад взрывчатых материалов ПСВМ-2(66). Автомобили медицинской службы.</w:t>
      </w:r>
    </w:p>
    <w:p w14:paraId="0D204CBF" w14:textId="2B2CF981" w:rsidR="008951B8" w:rsidRDefault="008951B8" w:rsidP="00CC740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CEF21D4" w14:textId="30101F07" w:rsidR="008951B8" w:rsidRPr="008951B8" w:rsidRDefault="008951B8" w:rsidP="008951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2"/>
          <w:sz w:val="28"/>
          <w:szCs w:val="28"/>
        </w:rPr>
      </w:pP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Тема 1</w:t>
      </w:r>
      <w:r>
        <w:rPr>
          <w:rFonts w:ascii="Times New Roman" w:hAnsi="Times New Roman"/>
          <w:b/>
          <w:iCs/>
          <w:spacing w:val="-2"/>
          <w:sz w:val="28"/>
          <w:szCs w:val="28"/>
        </w:rPr>
        <w:t>7</w:t>
      </w: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.</w:t>
      </w:r>
      <w:r>
        <w:rPr>
          <w:rFonts w:ascii="Times New Roman" w:hAnsi="Times New Roman"/>
          <w:b/>
          <w:iCs/>
          <w:spacing w:val="-2"/>
          <w:sz w:val="28"/>
          <w:szCs w:val="28"/>
        </w:rPr>
        <w:t xml:space="preserve"> </w:t>
      </w:r>
      <w:r w:rsidRPr="008951B8">
        <w:rPr>
          <w:rFonts w:ascii="Times New Roman" w:hAnsi="Times New Roman"/>
          <w:b/>
          <w:iCs/>
          <w:spacing w:val="-2"/>
          <w:sz w:val="28"/>
          <w:szCs w:val="28"/>
        </w:rPr>
        <w:t>Инженерная техника</w:t>
      </w:r>
    </w:p>
    <w:p w14:paraId="776C9397" w14:textId="37AC4D45" w:rsidR="008951B8" w:rsidRDefault="008951B8" w:rsidP="008951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2"/>
          <w:sz w:val="28"/>
          <w:szCs w:val="28"/>
        </w:rPr>
      </w:pPr>
      <w:r w:rsidRPr="008951B8">
        <w:rPr>
          <w:rFonts w:ascii="Times New Roman" w:hAnsi="Times New Roman"/>
          <w:bCs/>
          <w:iCs/>
          <w:spacing w:val="-2"/>
          <w:sz w:val="28"/>
          <w:szCs w:val="28"/>
        </w:rPr>
        <w:t xml:space="preserve">Дорожные машины. Землеройные машины. Бульдозеры. Экскаваторы. </w:t>
      </w:r>
      <w:r w:rsidRPr="008951B8">
        <w:rPr>
          <w:rFonts w:ascii="Times New Roman" w:hAnsi="Times New Roman"/>
          <w:bCs/>
          <w:iCs/>
          <w:sz w:val="28"/>
          <w:szCs w:val="28"/>
        </w:rPr>
        <w:t>Быстроходная траншейная машина БТМ-3. Котлованная машина МДК-2, МДК-3.</w:t>
      </w:r>
      <w:r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r w:rsidRPr="008951B8">
        <w:rPr>
          <w:rFonts w:ascii="Times New Roman" w:hAnsi="Times New Roman"/>
          <w:bCs/>
          <w:iCs/>
          <w:spacing w:val="-2"/>
          <w:sz w:val="28"/>
          <w:szCs w:val="28"/>
        </w:rPr>
        <w:t>Машины разборки завалов и трубопроводная техника. Подъемно-транспортные машины. Индексация и характеристики</w:t>
      </w:r>
      <w:r>
        <w:rPr>
          <w:rFonts w:ascii="Times New Roman" w:hAnsi="Times New Roman"/>
          <w:bCs/>
          <w:iCs/>
          <w:spacing w:val="-2"/>
          <w:sz w:val="28"/>
          <w:szCs w:val="28"/>
        </w:rPr>
        <w:t xml:space="preserve">. </w:t>
      </w:r>
      <w:r w:rsidRPr="008951B8">
        <w:rPr>
          <w:rFonts w:ascii="Times New Roman" w:hAnsi="Times New Roman"/>
          <w:bCs/>
          <w:iCs/>
          <w:spacing w:val="-2"/>
          <w:sz w:val="28"/>
          <w:szCs w:val="28"/>
        </w:rPr>
        <w:t>Конструкция автом</w:t>
      </w:r>
      <w:r w:rsidRPr="008951B8">
        <w:rPr>
          <w:rFonts w:ascii="Times New Roman" w:hAnsi="Times New Roman"/>
          <w:bCs/>
          <w:iCs/>
          <w:spacing w:val="-2"/>
          <w:sz w:val="28"/>
          <w:szCs w:val="28"/>
        </w:rPr>
        <w:t>о</w:t>
      </w:r>
      <w:r w:rsidRPr="008951B8">
        <w:rPr>
          <w:rFonts w:ascii="Times New Roman" w:hAnsi="Times New Roman"/>
          <w:bCs/>
          <w:iCs/>
          <w:spacing w:val="-2"/>
          <w:sz w:val="28"/>
          <w:szCs w:val="28"/>
        </w:rPr>
        <w:t>бильных кранов</w:t>
      </w:r>
      <w:r>
        <w:rPr>
          <w:rFonts w:ascii="Times New Roman" w:hAnsi="Times New Roman"/>
          <w:bCs/>
          <w:iCs/>
          <w:spacing w:val="-2"/>
          <w:sz w:val="28"/>
          <w:szCs w:val="28"/>
        </w:rPr>
        <w:t>.</w:t>
      </w:r>
    </w:p>
    <w:p w14:paraId="681D179F" w14:textId="3F201A82" w:rsidR="004C7AA4" w:rsidRDefault="004C7AA4" w:rsidP="008951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2"/>
          <w:sz w:val="28"/>
          <w:szCs w:val="28"/>
        </w:rPr>
      </w:pPr>
    </w:p>
    <w:p w14:paraId="599DD32C" w14:textId="519BD5F5" w:rsidR="004C7AA4" w:rsidRPr="004C7AA4" w:rsidRDefault="004C7AA4" w:rsidP="004C7AA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2"/>
          <w:sz w:val="28"/>
          <w:szCs w:val="28"/>
        </w:rPr>
      </w:pP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Тема 1</w:t>
      </w:r>
      <w:r>
        <w:rPr>
          <w:rFonts w:ascii="Times New Roman" w:hAnsi="Times New Roman"/>
          <w:b/>
          <w:iCs/>
          <w:spacing w:val="-2"/>
          <w:sz w:val="28"/>
          <w:szCs w:val="28"/>
        </w:rPr>
        <w:t>8</w:t>
      </w: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.</w:t>
      </w:r>
      <w:r>
        <w:rPr>
          <w:rFonts w:ascii="Times New Roman" w:hAnsi="Times New Roman"/>
          <w:b/>
          <w:iCs/>
          <w:spacing w:val="-2"/>
          <w:sz w:val="28"/>
          <w:szCs w:val="28"/>
        </w:rPr>
        <w:t xml:space="preserve"> </w:t>
      </w:r>
      <w:r w:rsidRPr="004C7AA4">
        <w:rPr>
          <w:rFonts w:ascii="Times New Roman" w:hAnsi="Times New Roman"/>
          <w:b/>
          <w:iCs/>
          <w:sz w:val="28"/>
          <w:szCs w:val="28"/>
        </w:rPr>
        <w:t>Транспортные средства повышенной проходимости</w:t>
      </w:r>
    </w:p>
    <w:p w14:paraId="7DD86F27" w14:textId="47306586" w:rsidR="004C7AA4" w:rsidRDefault="004C7AA4" w:rsidP="004C7AA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2"/>
          <w:sz w:val="28"/>
          <w:szCs w:val="28"/>
        </w:rPr>
      </w:pPr>
      <w:r w:rsidRPr="004C7AA4">
        <w:rPr>
          <w:rFonts w:ascii="Times New Roman" w:hAnsi="Times New Roman"/>
          <w:bCs/>
          <w:iCs/>
          <w:spacing w:val="-2"/>
          <w:sz w:val="28"/>
          <w:szCs w:val="28"/>
        </w:rPr>
        <w:t>Общие требования к транспортным средствам повышенной проходим</w:t>
      </w:r>
      <w:r w:rsidRPr="004C7AA4">
        <w:rPr>
          <w:rFonts w:ascii="Times New Roman" w:hAnsi="Times New Roman"/>
          <w:bCs/>
          <w:iCs/>
          <w:spacing w:val="-2"/>
          <w:sz w:val="28"/>
          <w:szCs w:val="28"/>
        </w:rPr>
        <w:t>о</w:t>
      </w:r>
      <w:r w:rsidRPr="004C7AA4">
        <w:rPr>
          <w:rFonts w:ascii="Times New Roman" w:hAnsi="Times New Roman"/>
          <w:bCs/>
          <w:iCs/>
          <w:spacing w:val="-2"/>
          <w:sz w:val="28"/>
          <w:szCs w:val="28"/>
        </w:rPr>
        <w:t xml:space="preserve">сти. </w:t>
      </w:r>
      <w:r>
        <w:rPr>
          <w:rFonts w:ascii="Times New Roman" w:hAnsi="Times New Roman"/>
          <w:bCs/>
          <w:iCs/>
          <w:spacing w:val="-2"/>
          <w:sz w:val="28"/>
          <w:szCs w:val="28"/>
        </w:rPr>
        <w:t>А</w:t>
      </w:r>
      <w:r w:rsidRPr="004C7AA4">
        <w:rPr>
          <w:rFonts w:ascii="Times New Roman" w:hAnsi="Times New Roman"/>
          <w:bCs/>
          <w:iCs/>
          <w:spacing w:val="-2"/>
          <w:sz w:val="28"/>
          <w:szCs w:val="28"/>
        </w:rPr>
        <w:t>втомобили повышенной проходимости. Вездеходные транспортные средства. Внедорожные транспортные средства</w:t>
      </w:r>
      <w:r w:rsidR="00C34914">
        <w:rPr>
          <w:rFonts w:ascii="Times New Roman" w:hAnsi="Times New Roman"/>
          <w:bCs/>
          <w:iCs/>
          <w:spacing w:val="-2"/>
          <w:sz w:val="28"/>
          <w:szCs w:val="28"/>
        </w:rPr>
        <w:t>.</w:t>
      </w:r>
    </w:p>
    <w:p w14:paraId="0390BC8B" w14:textId="1CFC0C75" w:rsidR="00C545EB" w:rsidRDefault="00C545EB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5FC7ADE" w14:textId="77777777" w:rsidR="004C7AA4" w:rsidRDefault="004C7AA4" w:rsidP="004C7AA4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2"/>
          <w:sz w:val="28"/>
          <w:szCs w:val="28"/>
        </w:rPr>
      </w:pP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Тема 1</w:t>
      </w:r>
      <w:r>
        <w:rPr>
          <w:rFonts w:ascii="Times New Roman" w:hAnsi="Times New Roman"/>
          <w:b/>
          <w:iCs/>
          <w:spacing w:val="-2"/>
          <w:sz w:val="28"/>
          <w:szCs w:val="28"/>
        </w:rPr>
        <w:t>9</w:t>
      </w: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.</w:t>
      </w:r>
      <w:r>
        <w:rPr>
          <w:rFonts w:ascii="Times New Roman" w:hAnsi="Times New Roman"/>
          <w:b/>
          <w:iCs/>
          <w:spacing w:val="-2"/>
          <w:sz w:val="28"/>
          <w:szCs w:val="28"/>
        </w:rPr>
        <w:t xml:space="preserve"> </w:t>
      </w:r>
      <w:r w:rsidRPr="004C7AA4">
        <w:rPr>
          <w:rFonts w:ascii="Times New Roman" w:hAnsi="Times New Roman"/>
          <w:b/>
          <w:iCs/>
          <w:spacing w:val="-2"/>
          <w:sz w:val="28"/>
          <w:szCs w:val="28"/>
        </w:rPr>
        <w:t>Требования</w:t>
      </w:r>
      <w:r>
        <w:rPr>
          <w:rFonts w:ascii="Times New Roman" w:hAnsi="Times New Roman"/>
          <w:b/>
          <w:iCs/>
          <w:spacing w:val="-2"/>
          <w:sz w:val="28"/>
          <w:szCs w:val="28"/>
        </w:rPr>
        <w:t>, предъявляемые</w:t>
      </w:r>
      <w:r w:rsidRPr="004C7AA4">
        <w:rPr>
          <w:rFonts w:ascii="Times New Roman" w:hAnsi="Times New Roman"/>
          <w:b/>
          <w:iCs/>
          <w:spacing w:val="-2"/>
          <w:sz w:val="28"/>
          <w:szCs w:val="28"/>
        </w:rPr>
        <w:t xml:space="preserve"> к аварийно-спасательным а</w:t>
      </w:r>
      <w:r w:rsidRPr="004C7AA4">
        <w:rPr>
          <w:rFonts w:ascii="Times New Roman" w:hAnsi="Times New Roman"/>
          <w:b/>
          <w:iCs/>
          <w:spacing w:val="-2"/>
          <w:sz w:val="28"/>
          <w:szCs w:val="28"/>
        </w:rPr>
        <w:t>в</w:t>
      </w:r>
      <w:r w:rsidRPr="004C7AA4">
        <w:rPr>
          <w:rFonts w:ascii="Times New Roman" w:hAnsi="Times New Roman"/>
          <w:b/>
          <w:iCs/>
          <w:spacing w:val="-2"/>
          <w:sz w:val="28"/>
          <w:szCs w:val="28"/>
        </w:rPr>
        <w:t>томобилям</w:t>
      </w:r>
    </w:p>
    <w:p w14:paraId="0C76A732" w14:textId="4160CBFA" w:rsidR="004C7AA4" w:rsidRDefault="004C7AA4" w:rsidP="007D74E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2"/>
          <w:sz w:val="28"/>
          <w:szCs w:val="28"/>
        </w:rPr>
      </w:pPr>
      <w:r w:rsidRPr="004C7AA4">
        <w:rPr>
          <w:rFonts w:ascii="Times New Roman" w:hAnsi="Times New Roman"/>
          <w:bCs/>
          <w:iCs/>
          <w:spacing w:val="-2"/>
          <w:sz w:val="28"/>
          <w:szCs w:val="28"/>
        </w:rPr>
        <w:t>Маркировка аварийно-спасательных автомобилей. Информационные надписи и опознавательные знаки. Специальные световые и звуковые сигн</w:t>
      </w:r>
      <w:r w:rsidRPr="004C7AA4">
        <w:rPr>
          <w:rFonts w:ascii="Times New Roman" w:hAnsi="Times New Roman"/>
          <w:bCs/>
          <w:iCs/>
          <w:spacing w:val="-2"/>
          <w:sz w:val="28"/>
          <w:szCs w:val="28"/>
        </w:rPr>
        <w:t>а</w:t>
      </w:r>
      <w:r w:rsidRPr="004C7AA4">
        <w:rPr>
          <w:rFonts w:ascii="Times New Roman" w:hAnsi="Times New Roman"/>
          <w:bCs/>
          <w:iCs/>
          <w:spacing w:val="-2"/>
          <w:sz w:val="28"/>
          <w:szCs w:val="28"/>
        </w:rPr>
        <w:t>лы. Навигационное оборудование для точного определения местоположения</w:t>
      </w:r>
      <w:r w:rsidR="007D74E1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r w:rsidRPr="004C7AA4">
        <w:rPr>
          <w:rFonts w:ascii="Times New Roman" w:hAnsi="Times New Roman"/>
          <w:bCs/>
          <w:iCs/>
          <w:spacing w:val="-2"/>
          <w:sz w:val="28"/>
          <w:szCs w:val="28"/>
        </w:rPr>
        <w:t>аварийно-спасательных автомобиле</w:t>
      </w:r>
      <w:r w:rsidR="007D74E1">
        <w:rPr>
          <w:rFonts w:ascii="Times New Roman" w:hAnsi="Times New Roman"/>
          <w:bCs/>
          <w:iCs/>
          <w:spacing w:val="-2"/>
          <w:sz w:val="28"/>
          <w:szCs w:val="28"/>
        </w:rPr>
        <w:t>й.</w:t>
      </w:r>
    </w:p>
    <w:p w14:paraId="397E0997" w14:textId="389846B2" w:rsidR="007D74E1" w:rsidRDefault="007D74E1" w:rsidP="007D74E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2"/>
          <w:sz w:val="28"/>
          <w:szCs w:val="28"/>
        </w:rPr>
      </w:pPr>
    </w:p>
    <w:p w14:paraId="0FC5672F" w14:textId="2F3E529E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131"/>
        <w:gridCol w:w="2788"/>
        <w:gridCol w:w="1721"/>
        <w:gridCol w:w="1721"/>
      </w:tblGrid>
      <w:tr w:rsidR="00975579" w:rsidRPr="00F22C06" w14:paraId="08CAFBE0" w14:textId="77777777" w:rsidTr="001B2462">
        <w:trPr>
          <w:cantSplit/>
          <w:trHeight w:val="187"/>
        </w:trPr>
        <w:tc>
          <w:tcPr>
            <w:tcW w:w="995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131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788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442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14:paraId="18AD1833" w14:textId="77777777" w:rsidTr="001B2462">
        <w:trPr>
          <w:cantSplit/>
          <w:trHeight w:val="804"/>
        </w:trPr>
        <w:tc>
          <w:tcPr>
            <w:tcW w:w="995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C77EDD" w:rsidRPr="00F22C06" w14:paraId="50ABC4AA" w14:textId="77777777" w:rsidTr="001D4C71">
        <w:trPr>
          <w:cantSplit/>
          <w:trHeight w:val="1234"/>
        </w:trPr>
        <w:tc>
          <w:tcPr>
            <w:tcW w:w="995" w:type="dxa"/>
            <w:vAlign w:val="center"/>
          </w:tcPr>
          <w:p w14:paraId="2B212CE7" w14:textId="68A4984E" w:rsidR="00C77EDD" w:rsidRDefault="00C77EDD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403348F8" w14:textId="77777777" w:rsidR="00575A18" w:rsidRDefault="00C77EDD" w:rsidP="00C77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</w:p>
          <w:p w14:paraId="677547C2" w14:textId="77777777" w:rsidR="00575A18" w:rsidRDefault="00C77EDD" w:rsidP="00C77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оперативной </w:t>
            </w:r>
          </w:p>
          <w:p w14:paraId="27F8158D" w14:textId="0A833AD9" w:rsidR="00C77EDD" w:rsidRDefault="00C77EDD" w:rsidP="00C77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пожарной </w:t>
            </w:r>
          </w:p>
          <w:p w14:paraId="32C45FFA" w14:textId="735F814F" w:rsidR="00C77EDD" w:rsidRPr="0039182F" w:rsidRDefault="00C77EDD" w:rsidP="00C77ED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техники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32A2CD4B" w14:textId="352D14E4" w:rsidR="00C77EDD" w:rsidRPr="00794F88" w:rsidRDefault="00C77EDD" w:rsidP="00C77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EDD">
              <w:rPr>
                <w:rFonts w:ascii="Times New Roman" w:hAnsi="Times New Roman"/>
                <w:sz w:val="24"/>
                <w:szCs w:val="24"/>
              </w:rPr>
              <w:t>Пожарные автомобили. Определение и класс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и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фикация. Содержание пожарных автомобилей в пожарных частях.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2AAA7710" w14:textId="70B7449F" w:rsidR="00C77EDD" w:rsidRDefault="00687D8D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68A658DB" w14:textId="0DA2878D" w:rsidR="00C77EDD" w:rsidRDefault="0050505A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7EDD" w:rsidRPr="00F22C06" w14:paraId="437A5812" w14:textId="77777777" w:rsidTr="00134721">
        <w:trPr>
          <w:cantSplit/>
          <w:trHeight w:val="3108"/>
        </w:trPr>
        <w:tc>
          <w:tcPr>
            <w:tcW w:w="995" w:type="dxa"/>
            <w:vAlign w:val="center"/>
          </w:tcPr>
          <w:p w14:paraId="5AD83C56" w14:textId="0D73CD6B" w:rsidR="00C77EDD" w:rsidRDefault="00C77EDD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0FCE4F58" w14:textId="77777777" w:rsidR="004564F8" w:rsidRDefault="00C77EDD" w:rsidP="00C77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Пожарное </w:t>
            </w:r>
          </w:p>
          <w:p w14:paraId="348FA6FB" w14:textId="31EA97CD" w:rsidR="00C77EDD" w:rsidRPr="0039182F" w:rsidRDefault="00C77EDD" w:rsidP="00C77ED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0605A8B4" w14:textId="32DA89D8" w:rsidR="00C77EDD" w:rsidRPr="001B2462" w:rsidRDefault="00A732F9" w:rsidP="00FF6DA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2462">
              <w:rPr>
                <w:rFonts w:ascii="Times New Roman" w:hAnsi="Times New Roman"/>
                <w:spacing w:val="-4"/>
                <w:sz w:val="24"/>
                <w:szCs w:val="24"/>
              </w:rPr>
              <w:t>Пожарное оборудование. Пожарный инструмент для выполнения авари</w:t>
            </w:r>
            <w:r w:rsidRPr="001B2462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1B2462">
              <w:rPr>
                <w:rFonts w:ascii="Times New Roman" w:hAnsi="Times New Roman"/>
                <w:spacing w:val="-4"/>
                <w:sz w:val="24"/>
                <w:szCs w:val="24"/>
              </w:rPr>
              <w:t>но-спасательных работ. Особенности размещения пожарного оборудования. Пожарные рукава и п</w:t>
            </w:r>
            <w:r w:rsidRPr="001B2462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1B2462">
              <w:rPr>
                <w:rFonts w:ascii="Times New Roman" w:hAnsi="Times New Roman"/>
                <w:spacing w:val="-4"/>
                <w:sz w:val="24"/>
                <w:szCs w:val="24"/>
              </w:rPr>
              <w:t>жарная арматура. Ги</w:t>
            </w:r>
            <w:r w:rsidRPr="001B2462">
              <w:rPr>
                <w:rFonts w:ascii="Times New Roman" w:hAnsi="Times New Roman"/>
                <w:spacing w:val="-4"/>
                <w:sz w:val="24"/>
                <w:szCs w:val="24"/>
              </w:rPr>
              <w:t>д</w:t>
            </w:r>
            <w:r w:rsidRPr="001B2462">
              <w:rPr>
                <w:rFonts w:ascii="Times New Roman" w:hAnsi="Times New Roman"/>
                <w:spacing w:val="-4"/>
                <w:sz w:val="24"/>
                <w:szCs w:val="24"/>
              </w:rPr>
              <w:t>равлическое оборудов</w:t>
            </w:r>
            <w:r w:rsidRPr="001B2462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1B2462">
              <w:rPr>
                <w:rFonts w:ascii="Times New Roman" w:hAnsi="Times New Roman"/>
                <w:spacing w:val="-4"/>
                <w:sz w:val="24"/>
                <w:szCs w:val="24"/>
              </w:rPr>
              <w:t>ние. Приборы и аппараты для получения воздушно-механической пены.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2225B9BD" w14:textId="7730C995" w:rsidR="00C77EDD" w:rsidRDefault="00687D8D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1C5351EB" w14:textId="296547E0" w:rsidR="00C77EDD" w:rsidRDefault="004B2430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7EDD" w:rsidRPr="00F22C06" w14:paraId="50C45A8E" w14:textId="77777777" w:rsidTr="00C702E0">
        <w:trPr>
          <w:cantSplit/>
          <w:trHeight w:val="3250"/>
        </w:trPr>
        <w:tc>
          <w:tcPr>
            <w:tcW w:w="995" w:type="dxa"/>
            <w:vAlign w:val="center"/>
          </w:tcPr>
          <w:p w14:paraId="16CF1955" w14:textId="2E9C369F" w:rsidR="00C77EDD" w:rsidRDefault="00C77EDD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220B9F0F" w14:textId="79DC3A8B" w:rsidR="00C77EDD" w:rsidRPr="0039182F" w:rsidRDefault="00C77EDD" w:rsidP="00C77ED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Пожарные насосы</w:t>
            </w:r>
            <w:r w:rsidRPr="00AE670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32E1B95F" w14:textId="7C17764B" w:rsidR="00C77EDD" w:rsidRPr="00794F88" w:rsidRDefault="00C77EDD" w:rsidP="00C77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EDD">
              <w:rPr>
                <w:rFonts w:ascii="Times New Roman" w:hAnsi="Times New Roman"/>
                <w:sz w:val="24"/>
                <w:szCs w:val="24"/>
              </w:rPr>
              <w:t>Насосы центробежные пожарные (НЦП). Нас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о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сы центробежные п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о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жарные комбинирова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н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ные (НЦПК). Насос це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н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тробежный пожарный высокого давления НЦПВ-20/200. Насос центробежный пожа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р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ный высокого давления НЦПВ-4/400.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189150D3" w14:textId="43E39D2E" w:rsidR="00C77EDD" w:rsidRDefault="00687D8D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19D663EE" w14:textId="1865C27A" w:rsidR="00C77EDD" w:rsidRDefault="004B2430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7EDD" w:rsidRPr="00F22C06" w14:paraId="2DF55F4A" w14:textId="77777777" w:rsidTr="00C702E0">
        <w:trPr>
          <w:cantSplit/>
          <w:trHeight w:val="1336"/>
        </w:trPr>
        <w:tc>
          <w:tcPr>
            <w:tcW w:w="995" w:type="dxa"/>
            <w:vAlign w:val="center"/>
          </w:tcPr>
          <w:p w14:paraId="43860883" w14:textId="14994738" w:rsidR="00C77EDD" w:rsidRPr="006F194D" w:rsidRDefault="00C77EDD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1" w:type="dxa"/>
            <w:vAlign w:val="center"/>
          </w:tcPr>
          <w:p w14:paraId="080154F9" w14:textId="03273AEC" w:rsidR="00C77EDD" w:rsidRPr="00C77EDD" w:rsidRDefault="00C77EDD" w:rsidP="00C77EDD">
            <w:pPr>
              <w:spacing w:after="0" w:line="240" w:lineRule="auto"/>
              <w:rPr>
                <w:rFonts w:ascii="Times New Roman" w:hAnsi="Times New Roman"/>
                <w:iCs/>
                <w:spacing w:val="-8"/>
                <w:sz w:val="24"/>
                <w:szCs w:val="24"/>
              </w:rPr>
            </w:pPr>
            <w:r w:rsidRPr="00C77EDD">
              <w:rPr>
                <w:rFonts w:ascii="Times New Roman" w:hAnsi="Times New Roman"/>
                <w:sz w:val="24"/>
                <w:szCs w:val="24"/>
              </w:rPr>
              <w:t>Огнетушители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36257D98" w14:textId="413870B6" w:rsidR="00C77EDD" w:rsidRPr="00F22C06" w:rsidRDefault="00C77EDD" w:rsidP="00C77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EDD">
              <w:rPr>
                <w:rFonts w:ascii="Times New Roman" w:hAnsi="Times New Roman"/>
                <w:sz w:val="24"/>
                <w:szCs w:val="24"/>
              </w:rPr>
              <w:t>Газовые огнетушители. Порошковые огнетуш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и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тели. Огнетушители воздушно-пенные.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574FFF58" w14:textId="58557E18" w:rsidR="00C77EDD" w:rsidRPr="00F22C06" w:rsidRDefault="00687D8D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303A59E" w14:textId="153AD8F9" w:rsidR="00C77EDD" w:rsidRPr="00F22C06" w:rsidRDefault="0050505A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7EDD" w:rsidRPr="00F22C06" w14:paraId="2094C464" w14:textId="77777777" w:rsidTr="00D8583D">
        <w:trPr>
          <w:cantSplit/>
        </w:trPr>
        <w:tc>
          <w:tcPr>
            <w:tcW w:w="5914" w:type="dxa"/>
            <w:gridSpan w:val="3"/>
            <w:vAlign w:val="center"/>
          </w:tcPr>
          <w:p w14:paraId="723CF01C" w14:textId="4CE70E96" w:rsidR="00C77EDD" w:rsidRPr="00DF616D" w:rsidRDefault="00C77EDD" w:rsidP="00C77ED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721" w:type="dxa"/>
            <w:vAlign w:val="center"/>
          </w:tcPr>
          <w:p w14:paraId="26D44827" w14:textId="77777777" w:rsidR="00C77EDD" w:rsidRPr="005367E9" w:rsidRDefault="00C77EDD" w:rsidP="00C77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38E0BBE3" w14:textId="77777777" w:rsidR="00C77EDD" w:rsidRDefault="00C77EDD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3CF0" w:rsidRPr="00F22C06" w14:paraId="023851EA" w14:textId="77777777" w:rsidTr="00C702E0">
        <w:trPr>
          <w:cantSplit/>
          <w:trHeight w:val="1192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2B443731" w14:textId="153B485D" w:rsidR="00AA3CF0" w:rsidRDefault="00251137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9C455" w14:textId="77777777" w:rsidR="00575A18" w:rsidRPr="00D8583D" w:rsidRDefault="0089135C" w:rsidP="00462F2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pacing w:val="-4"/>
                <w:lang w:val="ru-RU" w:eastAsia="ru-RU"/>
              </w:rPr>
            </w:pPr>
            <w:r w:rsidRPr="00D8583D">
              <w:rPr>
                <w:b w:val="0"/>
                <w:smallCaps w:val="0"/>
                <w:spacing w:val="-4"/>
                <w:lang w:val="ru-RU" w:eastAsia="ru-RU"/>
              </w:rPr>
              <w:t xml:space="preserve">Охрана труда и техника </w:t>
            </w:r>
          </w:p>
          <w:p w14:paraId="73061901" w14:textId="51454CA2" w:rsidR="00AA3CF0" w:rsidRPr="00D8583D" w:rsidRDefault="0089135C" w:rsidP="00D8583D">
            <w:pPr>
              <w:pStyle w:val="a8"/>
              <w:tabs>
                <w:tab w:val="right" w:leader="underscore" w:pos="9639"/>
              </w:tabs>
              <w:snapToGrid w:val="0"/>
              <w:ind w:right="-67"/>
              <w:jc w:val="left"/>
              <w:rPr>
                <w:b w:val="0"/>
                <w:smallCaps w:val="0"/>
                <w:spacing w:val="-6"/>
                <w:lang w:val="ru-RU" w:eastAsia="ru-RU"/>
              </w:rPr>
            </w:pPr>
            <w:r w:rsidRPr="00D8583D">
              <w:rPr>
                <w:b w:val="0"/>
                <w:smallCaps w:val="0"/>
                <w:spacing w:val="-6"/>
                <w:lang w:val="ru-RU" w:eastAsia="ru-RU"/>
              </w:rPr>
              <w:t>безопасност</w:t>
            </w:r>
            <w:r w:rsidRPr="00D8583D">
              <w:rPr>
                <w:b w:val="0"/>
                <w:smallCaps w:val="0"/>
                <w:spacing w:val="-10"/>
                <w:lang w:val="ru-RU" w:eastAsia="ru-RU"/>
              </w:rPr>
              <w:t>и в ГПС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A4322" w14:textId="2A71456D" w:rsidR="00AA3CF0" w:rsidRPr="0089135C" w:rsidRDefault="0089135C" w:rsidP="00C77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35C">
              <w:rPr>
                <w:rFonts w:ascii="Times New Roman" w:hAnsi="Times New Roman"/>
                <w:sz w:val="24"/>
                <w:szCs w:val="24"/>
              </w:rPr>
              <w:t>Причины травматизма пожарных. Организация охраны труда в ГПС.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E4E49" w14:textId="344A8020" w:rsidR="00AA3CF0" w:rsidRDefault="0089135C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E25AF" w14:textId="2BFB8D50" w:rsidR="00AA3CF0" w:rsidRDefault="00D76BD5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2F2A" w:rsidRPr="00F22C06" w14:paraId="117EDA79" w14:textId="77777777" w:rsidTr="00C702E0">
        <w:trPr>
          <w:cantSplit/>
          <w:trHeight w:val="5599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2C765439" w14:textId="1E53E6FD" w:rsidR="00462F2A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BB03F" w14:textId="77777777" w:rsidR="00575A18" w:rsidRDefault="00462F2A" w:rsidP="00462F2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62F2A">
              <w:rPr>
                <w:b w:val="0"/>
                <w:smallCaps w:val="0"/>
                <w:lang w:val="ru-RU" w:eastAsia="ru-RU"/>
              </w:rPr>
              <w:t xml:space="preserve">Базовые </w:t>
            </w:r>
          </w:p>
          <w:p w14:paraId="5289E8D8" w14:textId="0CB67E65" w:rsidR="00462F2A" w:rsidRPr="00CD5E83" w:rsidRDefault="00462F2A" w:rsidP="00462F2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62F2A">
              <w:rPr>
                <w:b w:val="0"/>
                <w:smallCaps w:val="0"/>
                <w:lang w:val="ru-RU" w:eastAsia="ru-RU"/>
              </w:rPr>
              <w:t>транспортные средства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69404" w14:textId="35338D45" w:rsidR="00462F2A" w:rsidRPr="00462F2A" w:rsidRDefault="00462F2A" w:rsidP="0046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F2A">
              <w:rPr>
                <w:rFonts w:ascii="Times New Roman" w:hAnsi="Times New Roman"/>
                <w:sz w:val="24"/>
                <w:szCs w:val="24"/>
              </w:rPr>
              <w:t>Тягово-скоростные свойства пожарных а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в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томобилей.  Суммарная тяговая сила, которую обеспечивает двигатель на колесах пожарного автомобиля. Силы с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о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противления, действ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у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ющие на пожарный а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в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томобиль. Уравнение силового баланса п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о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жарного автомобиля. Уравнение мощностного баланса пожарного а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в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томобиля. Динамич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е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ская характеристика п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о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жарного автомобиля. Дополнительное эле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к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трооборудование.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9265B" w14:textId="606946DD" w:rsidR="00462F2A" w:rsidRDefault="00687D8D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16724" w14:textId="3865946B" w:rsidR="00462F2A" w:rsidRDefault="00D76BD5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2F2A" w:rsidRPr="00F22C06" w14:paraId="59B7B355" w14:textId="77777777" w:rsidTr="00C702E0">
        <w:trPr>
          <w:cantSplit/>
          <w:trHeight w:val="1398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05B2432C" w14:textId="13D12B2A" w:rsidR="00462F2A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51AB1" w14:textId="77777777" w:rsidR="000C7EFA" w:rsidRDefault="000C7EFA" w:rsidP="000C7EF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C7EFA">
              <w:rPr>
                <w:b w:val="0"/>
                <w:smallCaps w:val="0"/>
                <w:lang w:val="ru-RU" w:eastAsia="ru-RU"/>
              </w:rPr>
              <w:t xml:space="preserve">Компоновка </w:t>
            </w:r>
          </w:p>
          <w:p w14:paraId="044BB48A" w14:textId="77777777" w:rsidR="000C7EFA" w:rsidRDefault="000C7EFA" w:rsidP="000C7EF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C7EFA">
              <w:rPr>
                <w:b w:val="0"/>
                <w:smallCaps w:val="0"/>
                <w:lang w:val="ru-RU" w:eastAsia="ru-RU"/>
              </w:rPr>
              <w:t xml:space="preserve">пожарных </w:t>
            </w:r>
          </w:p>
          <w:p w14:paraId="5700C05F" w14:textId="2FCDC6AD" w:rsidR="000C7EFA" w:rsidRPr="000C7EFA" w:rsidRDefault="000C7EFA" w:rsidP="000C7EF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C7EFA">
              <w:rPr>
                <w:b w:val="0"/>
                <w:smallCaps w:val="0"/>
                <w:lang w:val="ru-RU" w:eastAsia="ru-RU"/>
              </w:rPr>
              <w:t>автомобилей</w:t>
            </w:r>
          </w:p>
          <w:p w14:paraId="22C79247" w14:textId="311ABDD1" w:rsidR="00462F2A" w:rsidRPr="00CD5E83" w:rsidRDefault="00462F2A" w:rsidP="000C7EF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37679" w14:textId="04DC27C1" w:rsidR="00462F2A" w:rsidRPr="000C7EFA" w:rsidRDefault="000C7EFA" w:rsidP="0046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FA">
              <w:rPr>
                <w:rFonts w:ascii="Times New Roman" w:hAnsi="Times New Roman"/>
                <w:sz w:val="24"/>
                <w:szCs w:val="24"/>
              </w:rPr>
              <w:t>Сосуды для ОТВ. П</w:t>
            </w:r>
            <w:r w:rsidRPr="000C7EFA">
              <w:rPr>
                <w:rFonts w:ascii="Times New Roman" w:hAnsi="Times New Roman"/>
                <w:sz w:val="24"/>
                <w:szCs w:val="24"/>
              </w:rPr>
              <w:t>о</w:t>
            </w:r>
            <w:r w:rsidRPr="000C7EFA">
              <w:rPr>
                <w:rFonts w:ascii="Times New Roman" w:hAnsi="Times New Roman"/>
                <w:sz w:val="24"/>
                <w:szCs w:val="24"/>
              </w:rPr>
              <w:t xml:space="preserve">жарные насосы. Кузов АЦ. Отсеки </w:t>
            </w:r>
            <w:proofErr w:type="gramStart"/>
            <w:r w:rsidRPr="000C7EF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0C7EFA">
              <w:rPr>
                <w:rFonts w:ascii="Times New Roman" w:hAnsi="Times New Roman"/>
                <w:sz w:val="24"/>
                <w:szCs w:val="24"/>
              </w:rPr>
              <w:t xml:space="preserve"> ПО и ПТВ.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4E125" w14:textId="75BC2AD5" w:rsidR="00462F2A" w:rsidRDefault="00687D8D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DEC1C" w14:textId="6336281E" w:rsidR="00462F2A" w:rsidRDefault="00A61F4F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2F2A" w:rsidRPr="00F22C06" w14:paraId="07B60DC0" w14:textId="77777777" w:rsidTr="00C702E0">
        <w:trPr>
          <w:cantSplit/>
          <w:trHeight w:val="5376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3236B51B" w14:textId="552176EE" w:rsidR="00462F2A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AF7DF" w14:textId="77777777" w:rsidR="000E2FEC" w:rsidRDefault="000E2FEC" w:rsidP="000E2FEC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E2FEC">
              <w:rPr>
                <w:b w:val="0"/>
                <w:smallCaps w:val="0"/>
                <w:lang w:val="ru-RU" w:eastAsia="ru-RU"/>
              </w:rPr>
              <w:t xml:space="preserve">Насосные </w:t>
            </w:r>
          </w:p>
          <w:p w14:paraId="7F4F2401" w14:textId="77777777" w:rsidR="000E2FEC" w:rsidRDefault="000E2FEC" w:rsidP="000E2FEC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E2FEC">
              <w:rPr>
                <w:b w:val="0"/>
                <w:smallCaps w:val="0"/>
                <w:lang w:val="ru-RU" w:eastAsia="ru-RU"/>
              </w:rPr>
              <w:t xml:space="preserve">установки </w:t>
            </w:r>
          </w:p>
          <w:p w14:paraId="1DF78472" w14:textId="77777777" w:rsidR="000E2FEC" w:rsidRDefault="000E2FEC" w:rsidP="000E2FEC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E2FEC">
              <w:rPr>
                <w:b w:val="0"/>
                <w:smallCaps w:val="0"/>
                <w:lang w:val="ru-RU" w:eastAsia="ru-RU"/>
              </w:rPr>
              <w:t xml:space="preserve">пожарных </w:t>
            </w:r>
          </w:p>
          <w:p w14:paraId="77CEA047" w14:textId="1A25248A" w:rsidR="00462F2A" w:rsidRPr="00D95F9B" w:rsidRDefault="000E2FEC" w:rsidP="000E2FEC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E2FEC">
              <w:rPr>
                <w:b w:val="0"/>
                <w:smallCaps w:val="0"/>
                <w:lang w:val="ru-RU" w:eastAsia="ru-RU"/>
              </w:rPr>
              <w:t>автомобилей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AAF8" w14:textId="7B9381C2" w:rsidR="00462F2A" w:rsidRPr="00F22C06" w:rsidRDefault="000E2FEC" w:rsidP="000E2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FEC">
              <w:rPr>
                <w:rFonts w:ascii="Times New Roman" w:hAnsi="Times New Roman"/>
                <w:sz w:val="24"/>
                <w:szCs w:val="24"/>
              </w:rPr>
              <w:t xml:space="preserve">Вакуумные системы </w:t>
            </w:r>
            <w:proofErr w:type="spellStart"/>
            <w:r w:rsidRPr="000E2FEC">
              <w:rPr>
                <w:rFonts w:ascii="Times New Roman" w:hAnsi="Times New Roman"/>
                <w:sz w:val="24"/>
                <w:szCs w:val="24"/>
              </w:rPr>
              <w:t>в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дозаполнения</w:t>
            </w:r>
            <w:proofErr w:type="spellEnd"/>
            <w:r w:rsidRPr="000E2FEC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бежных пожарных нас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 xml:space="preserve">сов. Системы </w:t>
            </w:r>
            <w:proofErr w:type="spellStart"/>
            <w:r w:rsidRPr="000E2FEC">
              <w:rPr>
                <w:rFonts w:ascii="Times New Roman" w:hAnsi="Times New Roman"/>
                <w:sz w:val="24"/>
                <w:szCs w:val="24"/>
              </w:rPr>
              <w:t>водоз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полнения</w:t>
            </w:r>
            <w:proofErr w:type="spellEnd"/>
            <w:r w:rsidRPr="000E2FEC">
              <w:rPr>
                <w:rFonts w:ascii="Times New Roman" w:hAnsi="Times New Roman"/>
                <w:sz w:val="24"/>
                <w:szCs w:val="24"/>
              </w:rPr>
              <w:t xml:space="preserve"> с газостру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й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ными насосами. Вак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у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умные системы с пл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стинчатыми (шиберн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ми) насосами. Вакуу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м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 xml:space="preserve">ный насос АВС-01Э. </w:t>
            </w:r>
            <w:proofErr w:type="gramStart"/>
            <w:r w:rsidRPr="000E2FEC">
              <w:rPr>
                <w:rFonts w:ascii="Times New Roman" w:hAnsi="Times New Roman"/>
                <w:sz w:val="24"/>
                <w:szCs w:val="24"/>
              </w:rPr>
              <w:t>Насос-</w:t>
            </w:r>
            <w:proofErr w:type="spellStart"/>
            <w:r w:rsidRPr="000E2FEC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0E2FEC">
              <w:rPr>
                <w:rFonts w:ascii="Times New Roman" w:hAnsi="Times New Roman"/>
                <w:sz w:val="24"/>
                <w:szCs w:val="24"/>
              </w:rPr>
              <w:t xml:space="preserve"> установки автоцистерн. Арматура </w:t>
            </w:r>
            <w:proofErr w:type="spellStart"/>
            <w:r w:rsidRPr="000E2FEC">
              <w:rPr>
                <w:rFonts w:ascii="Times New Roman" w:hAnsi="Times New Roman"/>
                <w:sz w:val="24"/>
                <w:szCs w:val="24"/>
              </w:rPr>
              <w:t>водопенных</w:t>
            </w:r>
            <w:proofErr w:type="spellEnd"/>
            <w:r w:rsidRPr="000E2FEC">
              <w:rPr>
                <w:rFonts w:ascii="Times New Roman" w:hAnsi="Times New Roman"/>
                <w:sz w:val="24"/>
                <w:szCs w:val="24"/>
              </w:rPr>
              <w:t xml:space="preserve"> коммун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каций пожарных авт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 xml:space="preserve">цистерн. </w:t>
            </w:r>
            <w:proofErr w:type="spellStart"/>
            <w:r w:rsidRPr="000E2FEC">
              <w:rPr>
                <w:rFonts w:ascii="Times New Roman" w:hAnsi="Times New Roman"/>
                <w:sz w:val="24"/>
                <w:szCs w:val="24"/>
              </w:rPr>
              <w:t>Водопенные</w:t>
            </w:r>
            <w:proofErr w:type="spellEnd"/>
            <w:r w:rsidRPr="000E2FEC">
              <w:rPr>
                <w:rFonts w:ascii="Times New Roman" w:hAnsi="Times New Roman"/>
                <w:sz w:val="24"/>
                <w:szCs w:val="24"/>
              </w:rPr>
              <w:t xml:space="preserve"> коммуникации автоц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стерн. Регулирование напора и подачи воды.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6CA93" w14:textId="573ADD1E" w:rsidR="00462F2A" w:rsidRPr="00F22C06" w:rsidRDefault="00687D8D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66B7B" w14:textId="77777777" w:rsidR="00462F2A" w:rsidRPr="00F22C06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2F2A" w:rsidRPr="00F22C06" w14:paraId="092DFE67" w14:textId="77777777" w:rsidTr="00D8583D">
        <w:trPr>
          <w:cantSplit/>
        </w:trPr>
        <w:tc>
          <w:tcPr>
            <w:tcW w:w="5914" w:type="dxa"/>
            <w:gridSpan w:val="3"/>
            <w:vAlign w:val="center"/>
          </w:tcPr>
          <w:p w14:paraId="3607D941" w14:textId="20F4534A" w:rsidR="00462F2A" w:rsidRPr="00316994" w:rsidRDefault="00462F2A" w:rsidP="00462F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</w:p>
        </w:tc>
        <w:tc>
          <w:tcPr>
            <w:tcW w:w="1721" w:type="dxa"/>
            <w:vAlign w:val="center"/>
          </w:tcPr>
          <w:p w14:paraId="66265E70" w14:textId="77777777" w:rsidR="00462F2A" w:rsidRPr="005367E9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6901E7FF" w14:textId="74268743" w:rsidR="00462F2A" w:rsidRPr="00F22C06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489C" w:rsidRPr="00F22C06" w14:paraId="6A51EB5A" w14:textId="77777777" w:rsidTr="00C702E0">
        <w:trPr>
          <w:cantSplit/>
          <w:trHeight w:val="1413"/>
        </w:trPr>
        <w:tc>
          <w:tcPr>
            <w:tcW w:w="995" w:type="dxa"/>
            <w:vAlign w:val="center"/>
          </w:tcPr>
          <w:p w14:paraId="505F3D7F" w14:textId="024018EE" w:rsidR="007F489C" w:rsidRDefault="007F489C" w:rsidP="007F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31" w:type="dxa"/>
            <w:vAlign w:val="center"/>
          </w:tcPr>
          <w:p w14:paraId="15B50B80" w14:textId="77777777" w:rsidR="00F4623E" w:rsidRDefault="007F489C" w:rsidP="007F4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9C">
              <w:rPr>
                <w:rFonts w:ascii="Times New Roman" w:hAnsi="Times New Roman"/>
                <w:sz w:val="24"/>
                <w:szCs w:val="24"/>
              </w:rPr>
              <w:t>Классификация аварийно-</w:t>
            </w:r>
          </w:p>
          <w:p w14:paraId="1E2EDD6E" w14:textId="77777777" w:rsidR="00F4623E" w:rsidRDefault="007F489C" w:rsidP="007F4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9C">
              <w:rPr>
                <w:rFonts w:ascii="Times New Roman" w:hAnsi="Times New Roman"/>
                <w:sz w:val="24"/>
                <w:szCs w:val="24"/>
              </w:rPr>
              <w:t xml:space="preserve">спасательной </w:t>
            </w:r>
          </w:p>
          <w:p w14:paraId="70C70940" w14:textId="5D86F9ED" w:rsidR="007F489C" w:rsidRPr="00144267" w:rsidRDefault="007F489C" w:rsidP="007F4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9C">
              <w:rPr>
                <w:rFonts w:ascii="Times New Roman" w:hAnsi="Times New Roman"/>
                <w:sz w:val="24"/>
                <w:szCs w:val="24"/>
              </w:rPr>
              <w:t>техники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1EBACD78" w14:textId="185661AE" w:rsidR="007F489C" w:rsidRDefault="007F489C" w:rsidP="007F4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9C">
              <w:rPr>
                <w:rFonts w:ascii="Times New Roman" w:hAnsi="Times New Roman"/>
                <w:sz w:val="24"/>
                <w:szCs w:val="24"/>
              </w:rPr>
              <w:t>Вспомогательная кла</w:t>
            </w:r>
            <w:r w:rsidRPr="007F489C">
              <w:rPr>
                <w:rFonts w:ascii="Times New Roman" w:hAnsi="Times New Roman"/>
                <w:sz w:val="24"/>
                <w:szCs w:val="24"/>
              </w:rPr>
              <w:t>с</w:t>
            </w:r>
            <w:r w:rsidRPr="007F489C">
              <w:rPr>
                <w:rFonts w:ascii="Times New Roman" w:hAnsi="Times New Roman"/>
                <w:sz w:val="24"/>
                <w:szCs w:val="24"/>
              </w:rPr>
              <w:t>сификация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7F6939C0" w14:textId="34393255" w:rsidR="007F489C" w:rsidRDefault="007F489C" w:rsidP="007F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02D96DB2" w14:textId="3D261DBD" w:rsidR="007F489C" w:rsidRDefault="00A61F4F" w:rsidP="007F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F489C" w:rsidRPr="00F22C06" w14:paraId="43EDC6B3" w14:textId="77777777" w:rsidTr="00C702E0">
        <w:trPr>
          <w:cantSplit/>
          <w:trHeight w:val="1547"/>
        </w:trPr>
        <w:tc>
          <w:tcPr>
            <w:tcW w:w="995" w:type="dxa"/>
            <w:vAlign w:val="center"/>
          </w:tcPr>
          <w:p w14:paraId="63BEC38C" w14:textId="257C224E" w:rsidR="007F489C" w:rsidRDefault="007F489C" w:rsidP="007F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1" w:type="dxa"/>
            <w:vAlign w:val="center"/>
          </w:tcPr>
          <w:p w14:paraId="21AB0A31" w14:textId="77777777" w:rsidR="00F4623E" w:rsidRDefault="00FD69A1" w:rsidP="00FD6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1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</w:p>
          <w:p w14:paraId="18C2168B" w14:textId="77777777" w:rsidR="00F4623E" w:rsidRDefault="00FD69A1" w:rsidP="00FD6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1">
              <w:rPr>
                <w:rFonts w:ascii="Times New Roman" w:hAnsi="Times New Roman"/>
                <w:sz w:val="24"/>
                <w:szCs w:val="24"/>
              </w:rPr>
              <w:t xml:space="preserve">пожарные </w:t>
            </w:r>
          </w:p>
          <w:p w14:paraId="78CDED8A" w14:textId="39B2BB24" w:rsidR="00FD69A1" w:rsidRPr="00FD69A1" w:rsidRDefault="00FD69A1" w:rsidP="00FD6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1">
              <w:rPr>
                <w:rFonts w:ascii="Times New Roman" w:hAnsi="Times New Roman"/>
                <w:sz w:val="24"/>
                <w:szCs w:val="24"/>
              </w:rPr>
              <w:t>машины общего применения</w:t>
            </w:r>
          </w:p>
          <w:p w14:paraId="2860B943" w14:textId="21FAB3E1" w:rsidR="007F489C" w:rsidRPr="00144267" w:rsidRDefault="007F489C" w:rsidP="00FD6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21B00C4B" w14:textId="27E0E1E0" w:rsidR="007F489C" w:rsidRDefault="00FD69A1" w:rsidP="00FD6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1">
              <w:rPr>
                <w:rFonts w:ascii="Times New Roman" w:hAnsi="Times New Roman"/>
                <w:sz w:val="24"/>
                <w:szCs w:val="24"/>
              </w:rPr>
              <w:t>Автоцистерны с допо</w:t>
            </w:r>
            <w:r w:rsidRPr="00FD69A1">
              <w:rPr>
                <w:rFonts w:ascii="Times New Roman" w:hAnsi="Times New Roman"/>
                <w:sz w:val="24"/>
                <w:szCs w:val="24"/>
              </w:rPr>
              <w:t>л</w:t>
            </w:r>
            <w:r w:rsidRPr="00FD69A1">
              <w:rPr>
                <w:rFonts w:ascii="Times New Roman" w:hAnsi="Times New Roman"/>
                <w:sz w:val="24"/>
                <w:szCs w:val="24"/>
              </w:rPr>
              <w:t>нительным оборудов</w:t>
            </w:r>
            <w:r w:rsidRPr="00FD69A1">
              <w:rPr>
                <w:rFonts w:ascii="Times New Roman" w:hAnsi="Times New Roman"/>
                <w:sz w:val="24"/>
                <w:szCs w:val="24"/>
              </w:rPr>
              <w:t>а</w:t>
            </w:r>
            <w:r w:rsidRPr="00FD69A1">
              <w:rPr>
                <w:rFonts w:ascii="Times New Roman" w:hAnsi="Times New Roman"/>
                <w:sz w:val="24"/>
                <w:szCs w:val="24"/>
              </w:rPr>
              <w:t>нием. Автомобили пе</w:t>
            </w:r>
            <w:r w:rsidRPr="00FD69A1">
              <w:rPr>
                <w:rFonts w:ascii="Times New Roman" w:hAnsi="Times New Roman"/>
                <w:sz w:val="24"/>
                <w:szCs w:val="24"/>
              </w:rPr>
              <w:t>р</w:t>
            </w:r>
            <w:r w:rsidRPr="00FD69A1">
              <w:rPr>
                <w:rFonts w:ascii="Times New Roman" w:hAnsi="Times New Roman"/>
                <w:sz w:val="24"/>
                <w:szCs w:val="24"/>
              </w:rPr>
              <w:t>вой помощи пожарные (АПП).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79D461A0" w14:textId="5C4D9A25" w:rsidR="007F489C" w:rsidRDefault="00687D8D" w:rsidP="007F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63B222CC" w14:textId="5C2141A2" w:rsidR="007F489C" w:rsidRDefault="00A61F4F" w:rsidP="007F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F489C" w:rsidRPr="00F22C06" w14:paraId="162A72B3" w14:textId="77777777" w:rsidTr="00C702E0">
        <w:trPr>
          <w:cantSplit/>
          <w:trHeight w:val="2394"/>
        </w:trPr>
        <w:tc>
          <w:tcPr>
            <w:tcW w:w="995" w:type="dxa"/>
            <w:vAlign w:val="center"/>
          </w:tcPr>
          <w:p w14:paraId="068596D2" w14:textId="08696B44" w:rsidR="007F489C" w:rsidRDefault="007F489C" w:rsidP="007F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31" w:type="dxa"/>
            <w:vAlign w:val="center"/>
          </w:tcPr>
          <w:p w14:paraId="52B3D92F" w14:textId="77777777" w:rsidR="00F878BE" w:rsidRDefault="0080004D" w:rsidP="00800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04D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</w:p>
          <w:p w14:paraId="01F41FF6" w14:textId="77777777" w:rsidR="00F878BE" w:rsidRDefault="0080004D" w:rsidP="00800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04D">
              <w:rPr>
                <w:rFonts w:ascii="Times New Roman" w:hAnsi="Times New Roman"/>
                <w:sz w:val="24"/>
                <w:szCs w:val="24"/>
              </w:rPr>
              <w:t xml:space="preserve">пожарные </w:t>
            </w:r>
          </w:p>
          <w:p w14:paraId="3B54A032" w14:textId="77777777" w:rsidR="00F878BE" w:rsidRDefault="0080004D" w:rsidP="00800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04D">
              <w:rPr>
                <w:rFonts w:ascii="Times New Roman" w:hAnsi="Times New Roman"/>
                <w:sz w:val="24"/>
                <w:szCs w:val="24"/>
              </w:rPr>
              <w:t xml:space="preserve">автомобили </w:t>
            </w:r>
          </w:p>
          <w:p w14:paraId="66B0A8EC" w14:textId="77777777" w:rsidR="00F878BE" w:rsidRDefault="0080004D" w:rsidP="00800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04D">
              <w:rPr>
                <w:rFonts w:ascii="Times New Roman" w:hAnsi="Times New Roman"/>
                <w:sz w:val="24"/>
                <w:szCs w:val="24"/>
              </w:rPr>
              <w:t xml:space="preserve">целевого </w:t>
            </w:r>
          </w:p>
          <w:p w14:paraId="21CBC681" w14:textId="38927C20" w:rsidR="0080004D" w:rsidRPr="0080004D" w:rsidRDefault="0080004D" w:rsidP="00800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04D">
              <w:rPr>
                <w:rFonts w:ascii="Times New Roman" w:hAnsi="Times New Roman"/>
                <w:sz w:val="24"/>
                <w:szCs w:val="24"/>
              </w:rPr>
              <w:t>применения</w:t>
            </w:r>
          </w:p>
          <w:p w14:paraId="4DF7AEA2" w14:textId="3A284A28" w:rsidR="007F489C" w:rsidRPr="00144267" w:rsidRDefault="007F489C" w:rsidP="00800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31F36D78" w14:textId="11027BE2" w:rsidR="007F489C" w:rsidRDefault="0080004D" w:rsidP="007F4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04D">
              <w:rPr>
                <w:rFonts w:ascii="Times New Roman" w:hAnsi="Times New Roman"/>
                <w:sz w:val="24"/>
                <w:szCs w:val="24"/>
              </w:rPr>
              <w:t>Пожарные автомобили порошкового тушения. Пожарные автомобили комбинированного т</w:t>
            </w:r>
            <w:r w:rsidRPr="0080004D">
              <w:rPr>
                <w:rFonts w:ascii="Times New Roman" w:hAnsi="Times New Roman"/>
                <w:sz w:val="24"/>
                <w:szCs w:val="24"/>
              </w:rPr>
              <w:t>у</w:t>
            </w:r>
            <w:r w:rsidRPr="0080004D">
              <w:rPr>
                <w:rFonts w:ascii="Times New Roman" w:hAnsi="Times New Roman"/>
                <w:sz w:val="24"/>
                <w:szCs w:val="24"/>
              </w:rPr>
              <w:t>шения. Автомобили г</w:t>
            </w:r>
            <w:r w:rsidRPr="0080004D">
              <w:rPr>
                <w:rFonts w:ascii="Times New Roman" w:hAnsi="Times New Roman"/>
                <w:sz w:val="24"/>
                <w:szCs w:val="24"/>
              </w:rPr>
              <w:t>а</w:t>
            </w:r>
            <w:r w:rsidRPr="0080004D">
              <w:rPr>
                <w:rFonts w:ascii="Times New Roman" w:hAnsi="Times New Roman"/>
                <w:sz w:val="24"/>
                <w:szCs w:val="24"/>
              </w:rPr>
              <w:t>зового тушения. Авт</w:t>
            </w:r>
            <w:r w:rsidRPr="0080004D">
              <w:rPr>
                <w:rFonts w:ascii="Times New Roman" w:hAnsi="Times New Roman"/>
                <w:sz w:val="24"/>
                <w:szCs w:val="24"/>
              </w:rPr>
              <w:t>о</w:t>
            </w:r>
            <w:r w:rsidRPr="0080004D">
              <w:rPr>
                <w:rFonts w:ascii="Times New Roman" w:hAnsi="Times New Roman"/>
                <w:sz w:val="24"/>
                <w:szCs w:val="24"/>
              </w:rPr>
              <w:t xml:space="preserve">мобили </w:t>
            </w:r>
            <w:proofErr w:type="spellStart"/>
            <w:r w:rsidRPr="0080004D">
              <w:rPr>
                <w:rFonts w:ascii="Times New Roman" w:hAnsi="Times New Roman"/>
                <w:sz w:val="24"/>
                <w:szCs w:val="24"/>
              </w:rPr>
              <w:t>газоводяного</w:t>
            </w:r>
            <w:proofErr w:type="spellEnd"/>
            <w:r w:rsidRPr="0080004D">
              <w:rPr>
                <w:rFonts w:ascii="Times New Roman" w:hAnsi="Times New Roman"/>
                <w:sz w:val="24"/>
                <w:szCs w:val="24"/>
              </w:rPr>
              <w:t xml:space="preserve"> тушения.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62BB6EA8" w14:textId="57EAF9BB" w:rsidR="007F489C" w:rsidRDefault="00687D8D" w:rsidP="007F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4B91099C" w14:textId="5C380413" w:rsidR="007F489C" w:rsidRDefault="00A61F4F" w:rsidP="007F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F489C" w:rsidRPr="00F22C06" w14:paraId="150141BB" w14:textId="77777777" w:rsidTr="00C702E0">
        <w:trPr>
          <w:cantSplit/>
          <w:trHeight w:val="1835"/>
        </w:trPr>
        <w:tc>
          <w:tcPr>
            <w:tcW w:w="995" w:type="dxa"/>
            <w:vAlign w:val="center"/>
          </w:tcPr>
          <w:p w14:paraId="35A86F12" w14:textId="1C064D20" w:rsidR="007F489C" w:rsidRDefault="007F489C" w:rsidP="007F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1" w:type="dxa"/>
            <w:vAlign w:val="center"/>
          </w:tcPr>
          <w:p w14:paraId="18CDF5EA" w14:textId="77777777" w:rsidR="004A1E1F" w:rsidRDefault="0074660D" w:rsidP="0074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60D">
              <w:rPr>
                <w:rFonts w:ascii="Times New Roman" w:hAnsi="Times New Roman"/>
                <w:sz w:val="24"/>
                <w:szCs w:val="24"/>
              </w:rPr>
              <w:t xml:space="preserve">Специальные </w:t>
            </w:r>
          </w:p>
          <w:p w14:paraId="692D096B" w14:textId="77777777" w:rsidR="004A1E1F" w:rsidRDefault="0074660D" w:rsidP="0074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60D">
              <w:rPr>
                <w:rFonts w:ascii="Times New Roman" w:hAnsi="Times New Roman"/>
                <w:sz w:val="24"/>
                <w:szCs w:val="24"/>
              </w:rPr>
              <w:t xml:space="preserve">пожарные </w:t>
            </w:r>
          </w:p>
          <w:p w14:paraId="19B9D80A" w14:textId="305FE04F" w:rsidR="007F489C" w:rsidRPr="00144267" w:rsidRDefault="0074660D" w:rsidP="0074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60D">
              <w:rPr>
                <w:rFonts w:ascii="Times New Roman" w:hAnsi="Times New Roman"/>
                <w:sz w:val="24"/>
                <w:szCs w:val="24"/>
              </w:rPr>
              <w:t>автомобили (СПА)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09A1AA96" w14:textId="7C628F0B" w:rsidR="007F489C" w:rsidRDefault="0074660D" w:rsidP="007F4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60D">
              <w:rPr>
                <w:rFonts w:ascii="Times New Roman" w:hAnsi="Times New Roman"/>
                <w:sz w:val="24"/>
                <w:szCs w:val="24"/>
              </w:rPr>
              <w:t xml:space="preserve">Автомобили </w:t>
            </w:r>
            <w:proofErr w:type="spellStart"/>
            <w:r w:rsidRPr="0074660D">
              <w:rPr>
                <w:rFonts w:ascii="Times New Roman" w:hAnsi="Times New Roman"/>
                <w:sz w:val="24"/>
                <w:szCs w:val="24"/>
              </w:rPr>
              <w:t>дымоуд</w:t>
            </w:r>
            <w:r w:rsidRPr="0074660D">
              <w:rPr>
                <w:rFonts w:ascii="Times New Roman" w:hAnsi="Times New Roman"/>
                <w:sz w:val="24"/>
                <w:szCs w:val="24"/>
              </w:rPr>
              <w:t>а</w:t>
            </w:r>
            <w:r w:rsidRPr="0074660D">
              <w:rPr>
                <w:rFonts w:ascii="Times New Roman" w:hAnsi="Times New Roman"/>
                <w:sz w:val="24"/>
                <w:szCs w:val="24"/>
              </w:rPr>
              <w:t>ления</w:t>
            </w:r>
            <w:proofErr w:type="spellEnd"/>
            <w:r w:rsidRPr="0074660D">
              <w:rPr>
                <w:rFonts w:ascii="Times New Roman" w:hAnsi="Times New Roman"/>
                <w:sz w:val="24"/>
                <w:szCs w:val="24"/>
              </w:rPr>
              <w:t>. Пожарные авт</w:t>
            </w:r>
            <w:r w:rsidRPr="0074660D">
              <w:rPr>
                <w:rFonts w:ascii="Times New Roman" w:hAnsi="Times New Roman"/>
                <w:sz w:val="24"/>
                <w:szCs w:val="24"/>
              </w:rPr>
              <w:t>о</w:t>
            </w:r>
            <w:r w:rsidRPr="0074660D">
              <w:rPr>
                <w:rFonts w:ascii="Times New Roman" w:hAnsi="Times New Roman"/>
                <w:sz w:val="24"/>
                <w:szCs w:val="24"/>
              </w:rPr>
              <w:t>мобили связи и освещ</w:t>
            </w:r>
            <w:r w:rsidRPr="0074660D">
              <w:rPr>
                <w:rFonts w:ascii="Times New Roman" w:hAnsi="Times New Roman"/>
                <w:sz w:val="24"/>
                <w:szCs w:val="24"/>
              </w:rPr>
              <w:t>е</w:t>
            </w:r>
            <w:r w:rsidRPr="0074660D">
              <w:rPr>
                <w:rFonts w:ascii="Times New Roman" w:hAnsi="Times New Roman"/>
                <w:sz w:val="24"/>
                <w:szCs w:val="24"/>
              </w:rPr>
              <w:t>ния. Автомобили шта</w:t>
            </w:r>
            <w:r w:rsidRPr="0074660D">
              <w:rPr>
                <w:rFonts w:ascii="Times New Roman" w:hAnsi="Times New Roman"/>
                <w:sz w:val="24"/>
                <w:szCs w:val="24"/>
              </w:rPr>
              <w:t>б</w:t>
            </w:r>
            <w:r w:rsidRPr="0074660D">
              <w:rPr>
                <w:rFonts w:ascii="Times New Roman" w:hAnsi="Times New Roman"/>
                <w:sz w:val="24"/>
                <w:szCs w:val="24"/>
              </w:rPr>
              <w:t>ные.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1A1A03C0" w14:textId="5164ADA1" w:rsidR="007F489C" w:rsidRDefault="00687D8D" w:rsidP="007F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730EAC9F" w14:textId="0679CA33" w:rsidR="007F489C" w:rsidRDefault="00A61F4F" w:rsidP="007F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2F2A" w:rsidRPr="00F22C06" w14:paraId="1EF7B2A0" w14:textId="77777777" w:rsidTr="00C702E0">
        <w:trPr>
          <w:cantSplit/>
          <w:trHeight w:val="1408"/>
        </w:trPr>
        <w:tc>
          <w:tcPr>
            <w:tcW w:w="995" w:type="dxa"/>
            <w:vAlign w:val="center"/>
          </w:tcPr>
          <w:p w14:paraId="583A975C" w14:textId="28839BE8" w:rsidR="00462F2A" w:rsidRPr="006F194D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F48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</w:tcPr>
          <w:p w14:paraId="40AE5242" w14:textId="77777777" w:rsidR="004E1B3F" w:rsidRDefault="004E1B3F" w:rsidP="004E1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B3F">
              <w:rPr>
                <w:rFonts w:ascii="Times New Roman" w:hAnsi="Times New Roman"/>
                <w:sz w:val="24"/>
                <w:szCs w:val="24"/>
              </w:rPr>
              <w:t xml:space="preserve">Вспомогательная пожарная и </w:t>
            </w:r>
          </w:p>
          <w:p w14:paraId="7AB47C4E" w14:textId="77777777" w:rsidR="004E1B3F" w:rsidRDefault="004E1B3F" w:rsidP="004E1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B3F">
              <w:rPr>
                <w:rFonts w:ascii="Times New Roman" w:hAnsi="Times New Roman"/>
                <w:sz w:val="24"/>
                <w:szCs w:val="24"/>
              </w:rPr>
              <w:t>аварийно-</w:t>
            </w:r>
          </w:p>
          <w:p w14:paraId="34E2F544" w14:textId="77777777" w:rsidR="004E1B3F" w:rsidRDefault="004E1B3F" w:rsidP="004E1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B3F">
              <w:rPr>
                <w:rFonts w:ascii="Times New Roman" w:hAnsi="Times New Roman"/>
                <w:sz w:val="24"/>
                <w:szCs w:val="24"/>
              </w:rPr>
              <w:t xml:space="preserve">спасательная </w:t>
            </w:r>
          </w:p>
          <w:p w14:paraId="5ACD8E25" w14:textId="7911A48F" w:rsidR="00462F2A" w:rsidRPr="006F194D" w:rsidRDefault="004E1B3F" w:rsidP="004E1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B3F">
              <w:rPr>
                <w:rFonts w:ascii="Times New Roman" w:hAnsi="Times New Roman"/>
                <w:sz w:val="24"/>
                <w:szCs w:val="24"/>
              </w:rPr>
              <w:t>техника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1AD30699" w14:textId="727C5C1D" w:rsidR="00462F2A" w:rsidRPr="00F22C06" w:rsidRDefault="004E1B3F" w:rsidP="0046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B3F">
              <w:rPr>
                <w:rFonts w:ascii="Times New Roman" w:hAnsi="Times New Roman"/>
                <w:sz w:val="24"/>
                <w:szCs w:val="24"/>
              </w:rPr>
              <w:t>Техника, приспособле</w:t>
            </w:r>
            <w:r w:rsidRPr="004E1B3F">
              <w:rPr>
                <w:rFonts w:ascii="Times New Roman" w:hAnsi="Times New Roman"/>
                <w:sz w:val="24"/>
                <w:szCs w:val="24"/>
              </w:rPr>
              <w:t>н</w:t>
            </w:r>
            <w:r w:rsidRPr="004E1B3F">
              <w:rPr>
                <w:rFonts w:ascii="Times New Roman" w:hAnsi="Times New Roman"/>
                <w:sz w:val="24"/>
                <w:szCs w:val="24"/>
              </w:rPr>
              <w:t>ная для тушения пож</w:t>
            </w:r>
            <w:r w:rsidRPr="004E1B3F">
              <w:rPr>
                <w:rFonts w:ascii="Times New Roman" w:hAnsi="Times New Roman"/>
                <w:sz w:val="24"/>
                <w:szCs w:val="24"/>
              </w:rPr>
              <w:t>а</w:t>
            </w:r>
            <w:r w:rsidRPr="004E1B3F">
              <w:rPr>
                <w:rFonts w:ascii="Times New Roman" w:hAnsi="Times New Roman"/>
                <w:sz w:val="24"/>
                <w:szCs w:val="24"/>
              </w:rPr>
              <w:t>ров.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2CB0D74D" w14:textId="434C507B" w:rsidR="00462F2A" w:rsidRPr="00F22C06" w:rsidRDefault="00687D8D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174075E6" w14:textId="64A75D72" w:rsidR="00462F2A" w:rsidRPr="00F22C06" w:rsidRDefault="00A61F4F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2F2A" w:rsidRPr="00F22C06" w14:paraId="6834E154" w14:textId="77777777" w:rsidTr="00D8583D">
        <w:trPr>
          <w:cantSplit/>
        </w:trPr>
        <w:tc>
          <w:tcPr>
            <w:tcW w:w="5914" w:type="dxa"/>
            <w:gridSpan w:val="3"/>
            <w:vAlign w:val="center"/>
          </w:tcPr>
          <w:p w14:paraId="01F873AC" w14:textId="1E1909BE" w:rsidR="00462F2A" w:rsidRPr="00DF616D" w:rsidRDefault="00462F2A" w:rsidP="00462F2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Рубежный контроль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1" w:type="dxa"/>
            <w:vAlign w:val="center"/>
          </w:tcPr>
          <w:p w14:paraId="337A31AD" w14:textId="77777777" w:rsidR="00462F2A" w:rsidRPr="005367E9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71D0896C" w14:textId="77777777" w:rsidR="00462F2A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00D6" w:rsidRPr="00F22C06" w14:paraId="27AC9C1C" w14:textId="77777777" w:rsidTr="00D8583D">
        <w:trPr>
          <w:cantSplit/>
          <w:trHeight w:val="6466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4FDB4A96" w14:textId="702C6E9B" w:rsidR="004100D6" w:rsidRDefault="004100D6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4DAD329C" w14:textId="77777777" w:rsidR="00443051" w:rsidRDefault="00443051" w:rsidP="0044305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bookmarkStart w:id="4" w:name="_Hlk144927439"/>
            <w:r w:rsidRPr="00443051">
              <w:rPr>
                <w:b w:val="0"/>
                <w:smallCaps w:val="0"/>
                <w:lang w:val="ru-RU" w:eastAsia="ru-RU"/>
              </w:rPr>
              <w:t>Расчет и проект</w:t>
            </w:r>
            <w:r w:rsidRPr="00443051">
              <w:rPr>
                <w:b w:val="0"/>
                <w:smallCaps w:val="0"/>
                <w:lang w:val="ru-RU" w:eastAsia="ru-RU"/>
              </w:rPr>
              <w:t>и</w:t>
            </w:r>
            <w:r w:rsidRPr="00443051">
              <w:rPr>
                <w:b w:val="0"/>
                <w:smallCaps w:val="0"/>
                <w:lang w:val="ru-RU" w:eastAsia="ru-RU"/>
              </w:rPr>
              <w:t>рование пожарно-технических це</w:t>
            </w:r>
            <w:r w:rsidRPr="00443051">
              <w:rPr>
                <w:b w:val="0"/>
                <w:smallCaps w:val="0"/>
                <w:lang w:val="ru-RU" w:eastAsia="ru-RU"/>
              </w:rPr>
              <w:t>н</w:t>
            </w:r>
            <w:r w:rsidRPr="00443051">
              <w:rPr>
                <w:b w:val="0"/>
                <w:smallCaps w:val="0"/>
                <w:lang w:val="ru-RU" w:eastAsia="ru-RU"/>
              </w:rPr>
              <w:t xml:space="preserve">тров, пожарных отрядов и частей технической службы, а также центральных </w:t>
            </w:r>
          </w:p>
          <w:p w14:paraId="01869EDC" w14:textId="77777777" w:rsidR="00443051" w:rsidRDefault="00443051" w:rsidP="0044305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43051">
              <w:rPr>
                <w:b w:val="0"/>
                <w:smallCaps w:val="0"/>
                <w:lang w:val="ru-RU" w:eastAsia="ru-RU"/>
              </w:rPr>
              <w:t>р</w:t>
            </w:r>
            <w:r>
              <w:rPr>
                <w:b w:val="0"/>
                <w:smallCaps w:val="0"/>
                <w:lang w:val="ru-RU" w:eastAsia="ru-RU"/>
              </w:rPr>
              <w:t>у</w:t>
            </w:r>
            <w:r w:rsidRPr="00443051">
              <w:rPr>
                <w:b w:val="0"/>
                <w:smallCaps w:val="0"/>
                <w:lang w:val="ru-RU" w:eastAsia="ru-RU"/>
              </w:rPr>
              <w:t xml:space="preserve">кавных баз </w:t>
            </w:r>
          </w:p>
          <w:p w14:paraId="3975E757" w14:textId="77777777" w:rsidR="00443051" w:rsidRDefault="00443051" w:rsidP="0044305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43051">
              <w:rPr>
                <w:b w:val="0"/>
                <w:smallCaps w:val="0"/>
                <w:lang w:val="ru-RU" w:eastAsia="ru-RU"/>
              </w:rPr>
              <w:t xml:space="preserve">гарнизонов </w:t>
            </w:r>
          </w:p>
          <w:p w14:paraId="4D34EA9F" w14:textId="248911A0" w:rsidR="00443051" w:rsidRPr="00443051" w:rsidRDefault="00443051" w:rsidP="0044305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43051">
              <w:rPr>
                <w:b w:val="0"/>
                <w:smallCaps w:val="0"/>
                <w:lang w:val="ru-RU" w:eastAsia="ru-RU"/>
              </w:rPr>
              <w:t>пожарной охраны</w:t>
            </w:r>
          </w:p>
          <w:bookmarkEnd w:id="4"/>
          <w:p w14:paraId="4D226F50" w14:textId="77777777" w:rsidR="00443051" w:rsidRDefault="00443051" w:rsidP="0044305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  <w:p w14:paraId="2AC93582" w14:textId="71F7361E" w:rsidR="004100D6" w:rsidRPr="00245F26" w:rsidRDefault="004100D6" w:rsidP="0044305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68DFA" w14:textId="5B7C0B1F" w:rsidR="004100D6" w:rsidRPr="00443051" w:rsidRDefault="00443051" w:rsidP="0046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51">
              <w:rPr>
                <w:rFonts w:ascii="Times New Roman" w:hAnsi="Times New Roman"/>
                <w:sz w:val="24"/>
                <w:szCs w:val="24"/>
              </w:rPr>
              <w:t>Режим работы пожарн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о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го отряда (части) техн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и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ческой службы, фонды времени и количество производственных раб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о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чих. Расчёт количества постов. Определение площадей участков о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с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новной производстве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н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ной зоны. Общая ко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м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поновка производстве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н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ных зон ПТЦ П</w:t>
            </w:r>
            <w:proofErr w:type="gramStart"/>
            <w:r w:rsidRPr="00443051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443051">
              <w:rPr>
                <w:rFonts w:ascii="Times New Roman" w:hAnsi="Times New Roman"/>
                <w:sz w:val="24"/>
                <w:szCs w:val="24"/>
              </w:rPr>
              <w:t>Ч)ТС и технологическая пл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а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нировка участков. Те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х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ническое обслуживание пожарной техники в ПЧ и работа с эксплуатац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и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онной документацией. Технологическое прое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к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тирование пожарного депо. Оформление эк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с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плуатационной карты (</w:t>
            </w:r>
            <w:proofErr w:type="gramStart"/>
            <w:r w:rsidRPr="00443051">
              <w:rPr>
                <w:rFonts w:ascii="Times New Roman" w:hAnsi="Times New Roman"/>
                <w:sz w:val="24"/>
                <w:szCs w:val="24"/>
              </w:rPr>
              <w:t>ЭК</w:t>
            </w:r>
            <w:proofErr w:type="gramEnd"/>
            <w:r w:rsidRPr="00443051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169D0" w14:textId="7884DA36" w:rsidR="004100D6" w:rsidRDefault="00687D8D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54107" w14:textId="13FF28A1" w:rsidR="004100D6" w:rsidRDefault="003D4AFD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00D6" w:rsidRPr="00F22C06" w14:paraId="1B94FA89" w14:textId="77777777" w:rsidTr="00D8583D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0900720D" w14:textId="48E9EFC0" w:rsidR="004100D6" w:rsidRDefault="004100D6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712423FA" w14:textId="68A82843" w:rsidR="004100D6" w:rsidRPr="00245F26" w:rsidRDefault="003D3EDF" w:rsidP="003D3ED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D3EDF">
              <w:rPr>
                <w:b w:val="0"/>
                <w:smallCaps w:val="0"/>
                <w:lang w:val="ru-RU" w:eastAsia="ru-RU"/>
              </w:rPr>
              <w:t>Аварийно-спасательные а</w:t>
            </w:r>
            <w:r w:rsidRPr="003D3EDF">
              <w:rPr>
                <w:b w:val="0"/>
                <w:smallCaps w:val="0"/>
                <w:lang w:val="ru-RU" w:eastAsia="ru-RU"/>
              </w:rPr>
              <w:t>в</w:t>
            </w:r>
            <w:r w:rsidRPr="003D3EDF">
              <w:rPr>
                <w:b w:val="0"/>
                <w:smallCaps w:val="0"/>
                <w:lang w:val="ru-RU" w:eastAsia="ru-RU"/>
              </w:rPr>
              <w:t>томобили общего применения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5240F" w14:textId="16B1B660" w:rsidR="004100D6" w:rsidRPr="003D3EDF" w:rsidRDefault="00F771D4" w:rsidP="0046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1D4">
              <w:rPr>
                <w:rFonts w:ascii="Times New Roman" w:hAnsi="Times New Roman"/>
                <w:sz w:val="24"/>
                <w:szCs w:val="24"/>
              </w:rPr>
              <w:t>Сверхлегкие аварийно-спасательные автомоб</w:t>
            </w:r>
            <w:r w:rsidRPr="00F771D4">
              <w:rPr>
                <w:rFonts w:ascii="Times New Roman" w:hAnsi="Times New Roman"/>
                <w:sz w:val="24"/>
                <w:szCs w:val="24"/>
              </w:rPr>
              <w:t>и</w:t>
            </w:r>
            <w:r w:rsidRPr="00F771D4">
              <w:rPr>
                <w:rFonts w:ascii="Times New Roman" w:hAnsi="Times New Roman"/>
                <w:sz w:val="24"/>
                <w:szCs w:val="24"/>
              </w:rPr>
              <w:t>ли. Аварийно-спасательные автомоб</w:t>
            </w:r>
            <w:r w:rsidRPr="00F771D4">
              <w:rPr>
                <w:rFonts w:ascii="Times New Roman" w:hAnsi="Times New Roman"/>
                <w:sz w:val="24"/>
                <w:szCs w:val="24"/>
              </w:rPr>
              <w:t>и</w:t>
            </w:r>
            <w:r w:rsidRPr="00F771D4">
              <w:rPr>
                <w:rFonts w:ascii="Times New Roman" w:hAnsi="Times New Roman"/>
                <w:sz w:val="24"/>
                <w:szCs w:val="24"/>
              </w:rPr>
              <w:t>ли легкого типа (авт</w:t>
            </w:r>
            <w:r w:rsidRPr="00F771D4">
              <w:rPr>
                <w:rFonts w:ascii="Times New Roman" w:hAnsi="Times New Roman"/>
                <w:sz w:val="24"/>
                <w:szCs w:val="24"/>
              </w:rPr>
              <w:t>о</w:t>
            </w:r>
            <w:r w:rsidRPr="00F771D4">
              <w:rPr>
                <w:rFonts w:ascii="Times New Roman" w:hAnsi="Times New Roman"/>
                <w:sz w:val="24"/>
                <w:szCs w:val="24"/>
              </w:rPr>
              <w:t>мобили быстрого реаг</w:t>
            </w:r>
            <w:r w:rsidRPr="00F771D4">
              <w:rPr>
                <w:rFonts w:ascii="Times New Roman" w:hAnsi="Times New Roman"/>
                <w:sz w:val="24"/>
                <w:szCs w:val="24"/>
              </w:rPr>
              <w:t>и</w:t>
            </w:r>
            <w:r w:rsidRPr="00F771D4">
              <w:rPr>
                <w:rFonts w:ascii="Times New Roman" w:hAnsi="Times New Roman"/>
                <w:sz w:val="24"/>
                <w:szCs w:val="24"/>
              </w:rPr>
              <w:t xml:space="preserve">рования). </w:t>
            </w:r>
            <w:r w:rsidR="003D3EDF">
              <w:rPr>
                <w:rFonts w:ascii="Times New Roman" w:hAnsi="Times New Roman"/>
                <w:sz w:val="24"/>
                <w:szCs w:val="24"/>
              </w:rPr>
              <w:t>А</w:t>
            </w:r>
            <w:r w:rsidR="003D3EDF" w:rsidRPr="003D3EDF">
              <w:rPr>
                <w:rFonts w:ascii="Times New Roman" w:hAnsi="Times New Roman"/>
                <w:sz w:val="24"/>
                <w:szCs w:val="24"/>
              </w:rPr>
              <w:t>СМ среднего класса АСМ тяжелого класса. АСМ сверх т</w:t>
            </w:r>
            <w:r w:rsidR="003D3EDF" w:rsidRPr="003D3EDF">
              <w:rPr>
                <w:rFonts w:ascii="Times New Roman" w:hAnsi="Times New Roman"/>
                <w:sz w:val="24"/>
                <w:szCs w:val="24"/>
              </w:rPr>
              <w:t>я</w:t>
            </w:r>
            <w:r w:rsidR="003D3EDF" w:rsidRPr="003D3EDF">
              <w:rPr>
                <w:rFonts w:ascii="Times New Roman" w:hAnsi="Times New Roman"/>
                <w:sz w:val="24"/>
                <w:szCs w:val="24"/>
              </w:rPr>
              <w:t>желого класса.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51F34" w14:textId="6BEBACC7" w:rsidR="004100D6" w:rsidRDefault="00687D8D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AD9DE" w14:textId="77B3E984" w:rsidR="004100D6" w:rsidRDefault="00145C2D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00D6" w:rsidRPr="00F22C06" w14:paraId="30C3FC5C" w14:textId="77777777" w:rsidTr="00D8583D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3D5C07ED" w14:textId="6FC4BC74" w:rsidR="004100D6" w:rsidRDefault="004100D6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05DAC964" w14:textId="77777777" w:rsidR="00F80890" w:rsidRDefault="00F80890" w:rsidP="00F8089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80890">
              <w:rPr>
                <w:b w:val="0"/>
                <w:smallCaps w:val="0"/>
                <w:lang w:val="ru-RU" w:eastAsia="ru-RU"/>
              </w:rPr>
              <w:t>Аварийно-</w:t>
            </w:r>
          </w:p>
          <w:p w14:paraId="258F3DF3" w14:textId="77777777" w:rsidR="00F80890" w:rsidRDefault="00F80890" w:rsidP="00F8089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80890">
              <w:rPr>
                <w:b w:val="0"/>
                <w:smallCaps w:val="0"/>
                <w:lang w:val="ru-RU" w:eastAsia="ru-RU"/>
              </w:rPr>
              <w:t xml:space="preserve">спасательные </w:t>
            </w:r>
          </w:p>
          <w:p w14:paraId="0B94D4D3" w14:textId="77777777" w:rsidR="00F80890" w:rsidRDefault="00F80890" w:rsidP="00F8089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80890">
              <w:rPr>
                <w:b w:val="0"/>
                <w:smallCaps w:val="0"/>
                <w:lang w:val="ru-RU" w:eastAsia="ru-RU"/>
              </w:rPr>
              <w:t xml:space="preserve">автомобили </w:t>
            </w:r>
          </w:p>
          <w:p w14:paraId="34A1A28A" w14:textId="77777777" w:rsidR="00F80890" w:rsidRDefault="00F80890" w:rsidP="00F8089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80890">
              <w:rPr>
                <w:b w:val="0"/>
                <w:smallCaps w:val="0"/>
                <w:lang w:val="ru-RU" w:eastAsia="ru-RU"/>
              </w:rPr>
              <w:t xml:space="preserve">целевого </w:t>
            </w:r>
          </w:p>
          <w:p w14:paraId="104D2FCC" w14:textId="67B562F1" w:rsidR="00F80890" w:rsidRPr="00F80890" w:rsidRDefault="00F80890" w:rsidP="00F8089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80890">
              <w:rPr>
                <w:b w:val="0"/>
                <w:smallCaps w:val="0"/>
                <w:lang w:val="ru-RU" w:eastAsia="ru-RU"/>
              </w:rPr>
              <w:t>применения</w:t>
            </w:r>
          </w:p>
          <w:p w14:paraId="0EA8E4BE" w14:textId="44C4C3B3" w:rsidR="004100D6" w:rsidRPr="00245F26" w:rsidRDefault="004100D6" w:rsidP="00F8089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C181B" w14:textId="37E56160" w:rsidR="004100D6" w:rsidRPr="00F80890" w:rsidRDefault="00F80890" w:rsidP="0046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890">
              <w:rPr>
                <w:rFonts w:ascii="Times New Roman" w:hAnsi="Times New Roman"/>
                <w:sz w:val="24"/>
                <w:szCs w:val="24"/>
              </w:rPr>
              <w:t>Машины химической и радиационной безопа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с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ности. Машины для с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а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нитарной обработки личного состава, спец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и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альной обработки мес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т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ности, сооружений и техники. Машины для дегазации, дезактивации и дезинфекции техники, местности и сооруж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е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ний. Автомобили вод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о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лазной службы. Пер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е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движной склад взрывч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а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тых материалов ПСВМ-2(66). Автомобили м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е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дицинской службы.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5776F" w14:textId="622B17F4" w:rsidR="004100D6" w:rsidRDefault="00687D8D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3BCF0" w14:textId="6C98A92A" w:rsidR="004100D6" w:rsidRDefault="00041000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00D6" w:rsidRPr="00F22C06" w14:paraId="13925073" w14:textId="77777777" w:rsidTr="00C702E0">
        <w:trPr>
          <w:cantSplit/>
          <w:trHeight w:val="2257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778A1964" w14:textId="383322E9" w:rsidR="004100D6" w:rsidRDefault="004100D6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35367086" w14:textId="77777777" w:rsidR="004071BC" w:rsidRDefault="004071BC" w:rsidP="004071BC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071BC">
              <w:rPr>
                <w:b w:val="0"/>
                <w:smallCaps w:val="0"/>
                <w:lang w:val="ru-RU" w:eastAsia="ru-RU"/>
              </w:rPr>
              <w:t xml:space="preserve">Инженерная </w:t>
            </w:r>
          </w:p>
          <w:p w14:paraId="2767C6D8" w14:textId="734B923F" w:rsidR="004071BC" w:rsidRPr="004071BC" w:rsidRDefault="004071BC" w:rsidP="004071BC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071BC">
              <w:rPr>
                <w:b w:val="0"/>
                <w:smallCaps w:val="0"/>
                <w:lang w:val="ru-RU" w:eastAsia="ru-RU"/>
              </w:rPr>
              <w:t>техника</w:t>
            </w:r>
          </w:p>
          <w:p w14:paraId="07FCFB81" w14:textId="048DCDDD" w:rsidR="004100D6" w:rsidRPr="00245F26" w:rsidRDefault="004100D6" w:rsidP="004071BC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9462E" w14:textId="6F496CDD" w:rsidR="004100D6" w:rsidRPr="004071BC" w:rsidRDefault="004071BC" w:rsidP="0046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1BC">
              <w:rPr>
                <w:rFonts w:ascii="Times New Roman" w:hAnsi="Times New Roman"/>
                <w:sz w:val="24"/>
                <w:szCs w:val="24"/>
              </w:rPr>
              <w:t>Машины разборки зав</w:t>
            </w:r>
            <w:r w:rsidRPr="004071BC">
              <w:rPr>
                <w:rFonts w:ascii="Times New Roman" w:hAnsi="Times New Roman"/>
                <w:sz w:val="24"/>
                <w:szCs w:val="24"/>
              </w:rPr>
              <w:t>а</w:t>
            </w:r>
            <w:r w:rsidRPr="004071BC">
              <w:rPr>
                <w:rFonts w:ascii="Times New Roman" w:hAnsi="Times New Roman"/>
                <w:sz w:val="24"/>
                <w:szCs w:val="24"/>
              </w:rPr>
              <w:t>лов и трубопроводная техника. Подъемно-транспортные машины. Индексация и характ</w:t>
            </w:r>
            <w:r w:rsidRPr="004071BC">
              <w:rPr>
                <w:rFonts w:ascii="Times New Roman" w:hAnsi="Times New Roman"/>
                <w:sz w:val="24"/>
                <w:szCs w:val="24"/>
              </w:rPr>
              <w:t>е</w:t>
            </w:r>
            <w:r w:rsidRPr="004071BC">
              <w:rPr>
                <w:rFonts w:ascii="Times New Roman" w:hAnsi="Times New Roman"/>
                <w:sz w:val="24"/>
                <w:szCs w:val="24"/>
              </w:rPr>
              <w:t>ристики. Конструкция автомобильных кранов.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5FCAD" w14:textId="57C57978" w:rsidR="004100D6" w:rsidRDefault="006D22EB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B2189" w14:textId="1B3BD29E" w:rsidR="004100D6" w:rsidRDefault="00947B58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00D6" w:rsidRPr="00F22C06" w14:paraId="6ABE3C09" w14:textId="77777777" w:rsidTr="00C702E0">
        <w:trPr>
          <w:cantSplit/>
          <w:trHeight w:val="1694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4CBCF5D3" w14:textId="5119297C" w:rsidR="004100D6" w:rsidRDefault="004100D6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2CB100ED" w14:textId="77777777" w:rsidR="00C34914" w:rsidRDefault="00C34914" w:rsidP="00C3491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C34914">
              <w:rPr>
                <w:b w:val="0"/>
                <w:smallCaps w:val="0"/>
                <w:lang w:val="ru-RU" w:eastAsia="ru-RU"/>
              </w:rPr>
              <w:t xml:space="preserve">Транспортные средства </w:t>
            </w:r>
          </w:p>
          <w:p w14:paraId="6CE5B93A" w14:textId="77777777" w:rsidR="00C34914" w:rsidRDefault="00C34914" w:rsidP="00C3491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C34914">
              <w:rPr>
                <w:b w:val="0"/>
                <w:smallCaps w:val="0"/>
                <w:lang w:val="ru-RU" w:eastAsia="ru-RU"/>
              </w:rPr>
              <w:t xml:space="preserve">повышенной </w:t>
            </w:r>
          </w:p>
          <w:p w14:paraId="09866352" w14:textId="1D7D59AB" w:rsidR="00C34914" w:rsidRPr="00C34914" w:rsidRDefault="00C34914" w:rsidP="00C3491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C34914">
              <w:rPr>
                <w:b w:val="0"/>
                <w:smallCaps w:val="0"/>
                <w:lang w:val="ru-RU" w:eastAsia="ru-RU"/>
              </w:rPr>
              <w:t>проходимости</w:t>
            </w:r>
          </w:p>
          <w:p w14:paraId="082F6BC9" w14:textId="262C00E6" w:rsidR="004100D6" w:rsidRPr="00245F26" w:rsidRDefault="004100D6" w:rsidP="00C3491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6A01D" w14:textId="49875CCA" w:rsidR="004100D6" w:rsidRPr="00C34914" w:rsidRDefault="00C34914" w:rsidP="0046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914">
              <w:rPr>
                <w:rFonts w:ascii="Times New Roman" w:hAnsi="Times New Roman"/>
                <w:sz w:val="24"/>
                <w:szCs w:val="24"/>
              </w:rPr>
              <w:t>Вездеходные тран</w:t>
            </w:r>
            <w:r w:rsidRPr="00C34914">
              <w:rPr>
                <w:rFonts w:ascii="Times New Roman" w:hAnsi="Times New Roman"/>
                <w:sz w:val="24"/>
                <w:szCs w:val="24"/>
              </w:rPr>
              <w:t>с</w:t>
            </w:r>
            <w:r w:rsidRPr="00C34914">
              <w:rPr>
                <w:rFonts w:ascii="Times New Roman" w:hAnsi="Times New Roman"/>
                <w:sz w:val="24"/>
                <w:szCs w:val="24"/>
              </w:rPr>
              <w:t>портные средства. Вн</w:t>
            </w:r>
            <w:r w:rsidRPr="00C34914">
              <w:rPr>
                <w:rFonts w:ascii="Times New Roman" w:hAnsi="Times New Roman"/>
                <w:sz w:val="24"/>
                <w:szCs w:val="24"/>
              </w:rPr>
              <w:t>е</w:t>
            </w:r>
            <w:r w:rsidRPr="00C34914">
              <w:rPr>
                <w:rFonts w:ascii="Times New Roman" w:hAnsi="Times New Roman"/>
                <w:sz w:val="24"/>
                <w:szCs w:val="24"/>
              </w:rPr>
              <w:t>дорожные транспортные средства.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944D1" w14:textId="35088108" w:rsidR="004100D6" w:rsidRDefault="002370C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1B5F4" w14:textId="224AE4A7" w:rsidR="004100D6" w:rsidRDefault="002370C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2F2A" w:rsidRPr="00F22C06" w14:paraId="7264E9AF" w14:textId="77777777" w:rsidTr="00C702E0">
        <w:trPr>
          <w:cantSplit/>
          <w:trHeight w:val="2539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4FB53F56" w14:textId="78B18917" w:rsidR="00462F2A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00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6FAFD07B" w14:textId="77777777" w:rsidR="00C105C9" w:rsidRDefault="00C105C9" w:rsidP="00C105C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C105C9">
              <w:rPr>
                <w:b w:val="0"/>
                <w:smallCaps w:val="0"/>
                <w:lang w:val="ru-RU" w:eastAsia="ru-RU"/>
              </w:rPr>
              <w:t xml:space="preserve">Требования, предъявляемые </w:t>
            </w:r>
            <w:proofErr w:type="gramStart"/>
            <w:r w:rsidRPr="00C105C9">
              <w:rPr>
                <w:b w:val="0"/>
                <w:smallCaps w:val="0"/>
                <w:lang w:val="ru-RU" w:eastAsia="ru-RU"/>
              </w:rPr>
              <w:t>к</w:t>
            </w:r>
            <w:proofErr w:type="gramEnd"/>
            <w:r w:rsidRPr="00C105C9">
              <w:rPr>
                <w:b w:val="0"/>
                <w:smallCaps w:val="0"/>
                <w:lang w:val="ru-RU" w:eastAsia="ru-RU"/>
              </w:rPr>
              <w:t xml:space="preserve"> аварийно-</w:t>
            </w:r>
          </w:p>
          <w:p w14:paraId="4AED3A37" w14:textId="77777777" w:rsidR="00C105C9" w:rsidRDefault="00C105C9" w:rsidP="00C105C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C105C9">
              <w:rPr>
                <w:b w:val="0"/>
                <w:smallCaps w:val="0"/>
                <w:lang w:val="ru-RU" w:eastAsia="ru-RU"/>
              </w:rPr>
              <w:t xml:space="preserve">спасательным </w:t>
            </w:r>
          </w:p>
          <w:p w14:paraId="774BAEB0" w14:textId="162F15FC" w:rsidR="00462F2A" w:rsidRPr="00D95F9B" w:rsidRDefault="00C105C9" w:rsidP="00C105C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C105C9">
              <w:rPr>
                <w:b w:val="0"/>
                <w:smallCaps w:val="0"/>
                <w:lang w:val="ru-RU" w:eastAsia="ru-RU"/>
              </w:rPr>
              <w:t>автомобилям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99E15" w14:textId="7C5F377A" w:rsidR="00462F2A" w:rsidRPr="00C105C9" w:rsidRDefault="00C105C9" w:rsidP="0046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5C9">
              <w:rPr>
                <w:rFonts w:ascii="Times New Roman" w:hAnsi="Times New Roman"/>
                <w:sz w:val="24"/>
                <w:szCs w:val="24"/>
              </w:rPr>
              <w:t>Специальные световые и звуковые сигналы. Навигационное обор</w:t>
            </w:r>
            <w:r w:rsidRPr="00C105C9">
              <w:rPr>
                <w:rFonts w:ascii="Times New Roman" w:hAnsi="Times New Roman"/>
                <w:sz w:val="24"/>
                <w:szCs w:val="24"/>
              </w:rPr>
              <w:t>у</w:t>
            </w:r>
            <w:r w:rsidRPr="00C105C9">
              <w:rPr>
                <w:rFonts w:ascii="Times New Roman" w:hAnsi="Times New Roman"/>
                <w:sz w:val="24"/>
                <w:szCs w:val="24"/>
              </w:rPr>
              <w:t>дование для точного определения местоп</w:t>
            </w:r>
            <w:r w:rsidRPr="00C105C9">
              <w:rPr>
                <w:rFonts w:ascii="Times New Roman" w:hAnsi="Times New Roman"/>
                <w:sz w:val="24"/>
                <w:szCs w:val="24"/>
              </w:rPr>
              <w:t>о</w:t>
            </w:r>
            <w:r w:rsidRPr="00C105C9">
              <w:rPr>
                <w:rFonts w:ascii="Times New Roman" w:hAnsi="Times New Roman"/>
                <w:sz w:val="24"/>
                <w:szCs w:val="24"/>
              </w:rPr>
              <w:t>ложения аварийно-спасательных автомоб</w:t>
            </w:r>
            <w:r w:rsidRPr="00C105C9">
              <w:rPr>
                <w:rFonts w:ascii="Times New Roman" w:hAnsi="Times New Roman"/>
                <w:sz w:val="24"/>
                <w:szCs w:val="24"/>
              </w:rPr>
              <w:t>и</w:t>
            </w:r>
            <w:r w:rsidRPr="00C105C9">
              <w:rPr>
                <w:rFonts w:ascii="Times New Roman" w:hAnsi="Times New Roman"/>
                <w:sz w:val="24"/>
                <w:szCs w:val="24"/>
              </w:rPr>
              <w:t>лей.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2671E" w14:textId="77777777" w:rsidR="00462F2A" w:rsidRPr="00F22C06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ABB6C" w14:textId="77777777" w:rsidR="00462F2A" w:rsidRPr="00F22C06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2F2A" w:rsidRPr="00F22C06" w14:paraId="140E6F2C" w14:textId="77777777" w:rsidTr="00D8583D">
        <w:trPr>
          <w:cantSplit/>
        </w:trPr>
        <w:tc>
          <w:tcPr>
            <w:tcW w:w="5914" w:type="dxa"/>
            <w:gridSpan w:val="3"/>
            <w:vAlign w:val="center"/>
          </w:tcPr>
          <w:p w14:paraId="70C170ED" w14:textId="5A85D441" w:rsidR="00462F2A" w:rsidRPr="00316994" w:rsidRDefault="00462F2A" w:rsidP="00462F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470253">
              <w:rPr>
                <w:rFonts w:ascii="Times New Roman" w:hAnsi="Times New Roman"/>
                <w:bCs/>
                <w:sz w:val="24"/>
                <w:szCs w:val="24"/>
              </w:rPr>
              <w:t xml:space="preserve"> (курсовая работа)</w:t>
            </w:r>
          </w:p>
        </w:tc>
        <w:tc>
          <w:tcPr>
            <w:tcW w:w="1721" w:type="dxa"/>
            <w:vAlign w:val="center"/>
          </w:tcPr>
          <w:p w14:paraId="48161C3F" w14:textId="77777777" w:rsidR="00462F2A" w:rsidRPr="005367E9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13468950" w14:textId="77777777" w:rsidR="00462F2A" w:rsidRPr="00F22C06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F2A" w:rsidRPr="00F22C06" w14:paraId="04454800" w14:textId="77777777" w:rsidTr="00D8583D">
        <w:trPr>
          <w:cantSplit/>
        </w:trPr>
        <w:tc>
          <w:tcPr>
            <w:tcW w:w="5914" w:type="dxa"/>
            <w:gridSpan w:val="3"/>
            <w:vAlign w:val="center"/>
          </w:tcPr>
          <w:p w14:paraId="08CBABCD" w14:textId="77777777" w:rsidR="00462F2A" w:rsidRPr="00F22C06" w:rsidRDefault="00462F2A" w:rsidP="00462F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21" w:type="dxa"/>
            <w:vAlign w:val="center"/>
          </w:tcPr>
          <w:p w14:paraId="088A8F86" w14:textId="666A4726" w:rsidR="00462F2A" w:rsidRPr="00F22C06" w:rsidRDefault="006D22EB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721" w:type="dxa"/>
            <w:vAlign w:val="center"/>
          </w:tcPr>
          <w:p w14:paraId="46B0B60F" w14:textId="40BDFFE7" w:rsidR="00462F2A" w:rsidRPr="00F22C06" w:rsidRDefault="00A61F4F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14:paraId="7BACFF36" w14:textId="77777777" w:rsidR="00316994" w:rsidRDefault="00316994" w:rsidP="00CE3A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971224" w14:textId="77777777" w:rsidR="00867110" w:rsidRPr="00867110" w:rsidRDefault="00867110" w:rsidP="008671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7110">
        <w:rPr>
          <w:rFonts w:ascii="Times New Roman" w:hAnsi="Times New Roman"/>
          <w:b/>
          <w:sz w:val="28"/>
          <w:szCs w:val="28"/>
        </w:rPr>
        <w:t>4.4. Курсовая работа</w:t>
      </w:r>
    </w:p>
    <w:p w14:paraId="2D9FB18A" w14:textId="49E76397" w:rsidR="00867110" w:rsidRPr="00867110" w:rsidRDefault="00867110" w:rsidP="0086711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7110">
        <w:rPr>
          <w:rFonts w:ascii="Times New Roman" w:hAnsi="Times New Roman"/>
          <w:bCs/>
          <w:sz w:val="28"/>
          <w:szCs w:val="28"/>
        </w:rPr>
        <w:t xml:space="preserve">Курсовая работа посвящена </w:t>
      </w:r>
      <w:r>
        <w:rPr>
          <w:rFonts w:ascii="Times New Roman" w:hAnsi="Times New Roman"/>
          <w:bCs/>
          <w:sz w:val="28"/>
          <w:szCs w:val="28"/>
        </w:rPr>
        <w:t>р</w:t>
      </w:r>
      <w:r w:rsidRPr="00867110">
        <w:rPr>
          <w:rFonts w:ascii="Times New Roman" w:hAnsi="Times New Roman"/>
          <w:bCs/>
          <w:sz w:val="28"/>
          <w:szCs w:val="28"/>
        </w:rPr>
        <w:t>асчет</w:t>
      </w:r>
      <w:r>
        <w:rPr>
          <w:rFonts w:ascii="Times New Roman" w:hAnsi="Times New Roman"/>
          <w:bCs/>
          <w:sz w:val="28"/>
          <w:szCs w:val="28"/>
        </w:rPr>
        <w:t>у</w:t>
      </w:r>
      <w:r w:rsidRPr="00867110">
        <w:rPr>
          <w:rFonts w:ascii="Times New Roman" w:hAnsi="Times New Roman"/>
          <w:bCs/>
          <w:sz w:val="28"/>
          <w:szCs w:val="28"/>
        </w:rPr>
        <w:t xml:space="preserve"> и проектирование пожарно-технических центров, пожарных отрядов и частей технической службы, а также центральных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67110">
        <w:rPr>
          <w:rFonts w:ascii="Times New Roman" w:hAnsi="Times New Roman"/>
          <w:bCs/>
          <w:sz w:val="28"/>
          <w:szCs w:val="28"/>
        </w:rPr>
        <w:t>рукавных баз гарнизонов пожарной охраны и выполняе</w:t>
      </w:r>
      <w:r w:rsidRPr="00867110">
        <w:rPr>
          <w:rFonts w:ascii="Times New Roman" w:hAnsi="Times New Roman"/>
          <w:bCs/>
          <w:sz w:val="28"/>
          <w:szCs w:val="28"/>
        </w:rPr>
        <w:t>т</w:t>
      </w:r>
      <w:r w:rsidRPr="00867110">
        <w:rPr>
          <w:rFonts w:ascii="Times New Roman" w:hAnsi="Times New Roman"/>
          <w:bCs/>
          <w:sz w:val="28"/>
          <w:szCs w:val="28"/>
        </w:rPr>
        <w:t>ся согласно методическим рекомендациям, указанным в разделе 8.</w:t>
      </w:r>
    </w:p>
    <w:p w14:paraId="626AD964" w14:textId="77777777" w:rsidR="00867110" w:rsidRPr="00867110" w:rsidRDefault="00867110" w:rsidP="0086711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822BE80" w14:textId="77777777" w:rsidR="00867110" w:rsidRPr="00867110" w:rsidRDefault="00867110" w:rsidP="0086711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7110">
        <w:rPr>
          <w:rFonts w:ascii="Times New Roman" w:hAnsi="Times New Roman"/>
          <w:bCs/>
          <w:sz w:val="28"/>
          <w:szCs w:val="28"/>
        </w:rPr>
        <w:t>Тема курсовой работы:</w:t>
      </w:r>
    </w:p>
    <w:p w14:paraId="0B24989A" w14:textId="68C4BF66" w:rsidR="00F92950" w:rsidRPr="00867110" w:rsidRDefault="00867110" w:rsidP="0086711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7110">
        <w:rPr>
          <w:rFonts w:ascii="Times New Roman" w:hAnsi="Times New Roman"/>
          <w:bCs/>
          <w:sz w:val="28"/>
          <w:szCs w:val="28"/>
        </w:rPr>
        <w:t>Расчет и проектирование пожарно-технических центров, пожарных о</w:t>
      </w:r>
      <w:r w:rsidRPr="00867110">
        <w:rPr>
          <w:rFonts w:ascii="Times New Roman" w:hAnsi="Times New Roman"/>
          <w:bCs/>
          <w:sz w:val="28"/>
          <w:szCs w:val="28"/>
        </w:rPr>
        <w:t>т</w:t>
      </w:r>
      <w:r w:rsidRPr="00867110">
        <w:rPr>
          <w:rFonts w:ascii="Times New Roman" w:hAnsi="Times New Roman"/>
          <w:bCs/>
          <w:sz w:val="28"/>
          <w:szCs w:val="28"/>
        </w:rPr>
        <w:t>рядов и частей технической службы, а также центральных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67110">
        <w:rPr>
          <w:rFonts w:ascii="Times New Roman" w:hAnsi="Times New Roman"/>
          <w:bCs/>
          <w:sz w:val="28"/>
          <w:szCs w:val="28"/>
        </w:rPr>
        <w:t>рукавных баз га</w:t>
      </w:r>
      <w:r w:rsidRPr="00867110">
        <w:rPr>
          <w:rFonts w:ascii="Times New Roman" w:hAnsi="Times New Roman"/>
          <w:bCs/>
          <w:sz w:val="28"/>
          <w:szCs w:val="28"/>
        </w:rPr>
        <w:t>р</w:t>
      </w:r>
      <w:r w:rsidRPr="00867110">
        <w:rPr>
          <w:rFonts w:ascii="Times New Roman" w:hAnsi="Times New Roman"/>
          <w:bCs/>
          <w:sz w:val="28"/>
          <w:szCs w:val="28"/>
        </w:rPr>
        <w:t>низонов пожарной охраны.</w:t>
      </w:r>
    </w:p>
    <w:p w14:paraId="6FEDFFC0" w14:textId="184D5858" w:rsidR="00867110" w:rsidRDefault="00867110" w:rsidP="008671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41D89" w14:textId="2A9AAE7C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  <w:proofErr w:type="gramEnd"/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0081F71" w14:textId="7BBB3D9B" w:rsidR="00AB3BBC" w:rsidRPr="00C702E0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702E0">
        <w:rPr>
          <w:rFonts w:ascii="Times New Roman" w:hAnsi="Times New Roman"/>
          <w:iCs/>
          <w:color w:val="000000"/>
          <w:sz w:val="28"/>
          <w:szCs w:val="28"/>
        </w:rPr>
        <w:lastRenderedPageBreak/>
        <w:t>Залогом качественного выполнения практических занятий является с</w:t>
      </w:r>
      <w:r w:rsidRPr="00C702E0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C702E0">
        <w:rPr>
          <w:rFonts w:ascii="Times New Roman" w:hAnsi="Times New Roman"/>
          <w:iCs/>
          <w:color w:val="000000"/>
          <w:sz w:val="28"/>
          <w:szCs w:val="28"/>
        </w:rPr>
        <w:t>мостоятельная подготовка к ним накануне путем повторения материалов лекций. Рекомендуется подготовить вопросы по неясным моментам и обс</w:t>
      </w:r>
      <w:r w:rsidRPr="00C702E0">
        <w:rPr>
          <w:rFonts w:ascii="Times New Roman" w:hAnsi="Times New Roman"/>
          <w:iCs/>
          <w:color w:val="000000"/>
          <w:sz w:val="28"/>
          <w:szCs w:val="28"/>
        </w:rPr>
        <w:t>у</w:t>
      </w:r>
      <w:r w:rsidRPr="00C702E0">
        <w:rPr>
          <w:rFonts w:ascii="Times New Roman" w:hAnsi="Times New Roman"/>
          <w:iCs/>
          <w:color w:val="000000"/>
          <w:sz w:val="28"/>
          <w:szCs w:val="28"/>
        </w:rPr>
        <w:t>дить их с преподавателем в начале практического или лабораторного зан</w:t>
      </w:r>
      <w:r w:rsidRPr="00C702E0">
        <w:rPr>
          <w:rFonts w:ascii="Times New Roman" w:hAnsi="Times New Roman"/>
          <w:iCs/>
          <w:color w:val="000000"/>
          <w:sz w:val="28"/>
          <w:szCs w:val="28"/>
        </w:rPr>
        <w:t>я</w:t>
      </w:r>
      <w:r w:rsidRPr="00C702E0">
        <w:rPr>
          <w:rFonts w:ascii="Times New Roman" w:hAnsi="Times New Roman"/>
          <w:iCs/>
          <w:color w:val="000000"/>
          <w:sz w:val="28"/>
          <w:szCs w:val="28"/>
        </w:rPr>
        <w:t>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03960E65" w:rsidR="00AB3BBC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Практические занятия выполняются в соответствии с </w:t>
      </w:r>
      <w:r w:rsidR="00EF0244">
        <w:rPr>
          <w:rFonts w:ascii="Times New Roman" w:hAnsi="Times New Roman"/>
          <w:iCs/>
          <w:color w:val="000000"/>
          <w:sz w:val="28"/>
          <w:szCs w:val="28"/>
        </w:rPr>
        <w:t>указанн</w:t>
      </w:r>
      <w:r w:rsidR="002902C9">
        <w:rPr>
          <w:rFonts w:ascii="Times New Roman" w:hAnsi="Times New Roman"/>
          <w:iCs/>
          <w:color w:val="000000"/>
          <w:sz w:val="28"/>
          <w:szCs w:val="28"/>
        </w:rPr>
        <w:t xml:space="preserve">ыми 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>и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>с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>точниками</w:t>
      </w:r>
      <w:r w:rsidR="00EF0244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 xml:space="preserve">учебной </w:t>
      </w:r>
      <w:r w:rsidR="00EF0244">
        <w:rPr>
          <w:rFonts w:ascii="Times New Roman" w:hAnsi="Times New Roman"/>
          <w:iCs/>
          <w:color w:val="000000"/>
          <w:sz w:val="28"/>
          <w:szCs w:val="28"/>
        </w:rPr>
        <w:t>литератур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43930F84" w14:textId="074FD7E2" w:rsidR="00EF0244" w:rsidRPr="004F1C27" w:rsidRDefault="00EF0244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EF0244">
        <w:rPr>
          <w:rFonts w:ascii="Times New Roman" w:hAnsi="Times New Roman"/>
          <w:iCs/>
          <w:color w:val="000000"/>
          <w:sz w:val="28"/>
          <w:szCs w:val="28"/>
        </w:rPr>
        <w:t>Практические занятия, в рамках курсовой работы, выполняются в соо</w:t>
      </w:r>
      <w:r w:rsidRPr="00EF0244">
        <w:rPr>
          <w:rFonts w:ascii="Times New Roman" w:hAnsi="Times New Roman"/>
          <w:iCs/>
          <w:color w:val="000000"/>
          <w:sz w:val="28"/>
          <w:szCs w:val="28"/>
        </w:rPr>
        <w:t>т</w:t>
      </w:r>
      <w:r w:rsidRPr="00EF0244">
        <w:rPr>
          <w:rFonts w:ascii="Times New Roman" w:hAnsi="Times New Roman"/>
          <w:iCs/>
          <w:color w:val="000000"/>
          <w:sz w:val="28"/>
          <w:szCs w:val="28"/>
        </w:rPr>
        <w:t>ветствии с методическими указаниями с применением специализированной учебной версии программы КОМПАС.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7B140BBB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Выполнение самостоятельной работы подразумевает подготовку к практическим занятиям, к рубежным контролям, выполнение курсовой раб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ты, подготовку к </w:t>
      </w:r>
      <w:r w:rsidR="00F54EDC">
        <w:rPr>
          <w:rFonts w:ascii="Times New Roman" w:hAnsi="Times New Roman"/>
          <w:iCs/>
          <w:color w:val="000000"/>
          <w:sz w:val="28"/>
          <w:szCs w:val="28"/>
        </w:rPr>
        <w:t xml:space="preserve">зачету и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экзамену.</w:t>
      </w:r>
    </w:p>
    <w:p w14:paraId="2385FCAA" w14:textId="44EEE1E9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14E8F299" w14:textId="40666E93" w:rsidR="00FC0A8A" w:rsidRDefault="00FC0A8A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356C1E1" w14:textId="77777777" w:rsidR="00C702E0" w:rsidRDefault="00C702E0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63AC72B" w14:textId="09EDB2AA"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1560"/>
        <w:gridCol w:w="1214"/>
      </w:tblGrid>
      <w:tr w:rsidR="006E069B" w:rsidRPr="000165ED" w14:paraId="48E23614" w14:textId="77777777" w:rsidTr="00FD0B46">
        <w:trPr>
          <w:trHeight w:val="438"/>
          <w:tblHeader/>
        </w:trPr>
        <w:tc>
          <w:tcPr>
            <w:tcW w:w="6799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77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4D1F67E9" w14:textId="5A72B973" w:rsidR="006E069B" w:rsidRPr="00D772D8" w:rsidRDefault="006E069B" w:rsidP="00FD0B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трудоемкость, акад. час.</w:t>
            </w:r>
          </w:p>
        </w:tc>
      </w:tr>
      <w:tr w:rsidR="006E069B" w:rsidRPr="000165ED" w14:paraId="36E1FF68" w14:textId="77777777" w:rsidTr="00FD0B46">
        <w:trPr>
          <w:trHeight w:val="530"/>
          <w:tblHeader/>
        </w:trPr>
        <w:tc>
          <w:tcPr>
            <w:tcW w:w="6799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06E45" w14:textId="77777777" w:rsidR="00FD0B4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</w:t>
            </w: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ма </w:t>
            </w:r>
          </w:p>
          <w:p w14:paraId="4E32C79C" w14:textId="3A83C52F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BBCE6" w14:textId="77777777" w:rsidR="002A187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Заочная форма </w:t>
            </w:r>
          </w:p>
          <w:p w14:paraId="0D209ADE" w14:textId="5228CC20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</w:tr>
      <w:tr w:rsidR="007D70D7" w:rsidRPr="000165ED" w14:paraId="02663F9F" w14:textId="77777777" w:rsidTr="00FD0B46">
        <w:tc>
          <w:tcPr>
            <w:tcW w:w="6799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2953B75A" w:rsidR="007D70D7" w:rsidRPr="00D772D8" w:rsidRDefault="00A867D0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888C7D1" w14:textId="40046B37" w:rsidR="007D70D7" w:rsidRPr="00D772D8" w:rsidRDefault="00DA6C3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163</w:t>
            </w:r>
          </w:p>
        </w:tc>
      </w:tr>
      <w:tr w:rsidR="00B26F85" w:rsidRPr="000165ED" w14:paraId="5F4B696E" w14:textId="77777777" w:rsidTr="00FD0B46"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27A36E10" w14:textId="72842FA6" w:rsidR="00B26F85" w:rsidRPr="00FD0B46" w:rsidRDefault="00B26F85" w:rsidP="00B26F85">
            <w:pPr>
              <w:spacing w:after="0" w:line="240" w:lineRule="auto"/>
              <w:rPr>
                <w:rFonts w:ascii="Times New Roman" w:hAnsi="Times New Roman"/>
              </w:rPr>
            </w:pPr>
            <w:r w:rsidRPr="00FD0B46">
              <w:rPr>
                <w:rFonts w:ascii="Times New Roman" w:hAnsi="Times New Roman"/>
              </w:rPr>
              <w:t>Развитие оперативной пожарной техники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220517B7" w:rsidR="00B26F85" w:rsidRPr="00D772D8" w:rsidRDefault="00A867D0" w:rsidP="00B2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71C2F33" w14:textId="486BC139" w:rsidR="00B26F85" w:rsidRPr="00D772D8" w:rsidRDefault="00E050DF" w:rsidP="00B2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26F85" w:rsidRPr="000165ED" w14:paraId="326266C4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6B1879C0" w14:textId="5424DBAE" w:rsidR="00B26F85" w:rsidRPr="00FD0B46" w:rsidRDefault="00B26F85" w:rsidP="00B26F85">
            <w:pPr>
              <w:spacing w:after="0" w:line="240" w:lineRule="auto"/>
              <w:rPr>
                <w:rFonts w:ascii="Times New Roman" w:hAnsi="Times New Roman"/>
              </w:rPr>
            </w:pPr>
            <w:r w:rsidRPr="00FD0B46">
              <w:rPr>
                <w:rFonts w:ascii="Times New Roman" w:hAnsi="Times New Roman"/>
              </w:rPr>
              <w:t>Пожарное оборудование</w:t>
            </w:r>
          </w:p>
        </w:tc>
        <w:tc>
          <w:tcPr>
            <w:tcW w:w="1560" w:type="dxa"/>
            <w:vAlign w:val="center"/>
          </w:tcPr>
          <w:p w14:paraId="25039DF5" w14:textId="139CFE06" w:rsidR="00B26F85" w:rsidRPr="00D772D8" w:rsidRDefault="00A867D0" w:rsidP="00B2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16CF865D" w14:textId="1528046B" w:rsidR="00B26F85" w:rsidRPr="00D772D8" w:rsidRDefault="00B12852" w:rsidP="00B2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D0A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6F85" w:rsidRPr="000165ED" w14:paraId="517C0E4C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040D43E6" w14:textId="74DBAF70" w:rsidR="00B26F85" w:rsidRPr="00FD0B46" w:rsidRDefault="00B26F85" w:rsidP="00B26F8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</w:pPr>
            <w:r w:rsidRPr="00FD0B46">
              <w:rPr>
                <w:b w:val="0"/>
                <w:bCs w:val="0"/>
                <w:smallCaps w:val="0"/>
                <w:sz w:val="22"/>
                <w:szCs w:val="22"/>
              </w:rPr>
              <w:t>Пожарные насосы</w:t>
            </w:r>
          </w:p>
        </w:tc>
        <w:tc>
          <w:tcPr>
            <w:tcW w:w="1560" w:type="dxa"/>
            <w:vAlign w:val="center"/>
          </w:tcPr>
          <w:p w14:paraId="0BF2881A" w14:textId="4713F97C" w:rsidR="00B26F85" w:rsidRPr="00D772D8" w:rsidRDefault="00A867D0" w:rsidP="00B2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725C141A" w14:textId="06301C8C" w:rsidR="00B26F85" w:rsidRPr="00D772D8" w:rsidRDefault="00E050DF" w:rsidP="00B2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26F85" w:rsidRPr="000165ED" w14:paraId="4679A7F1" w14:textId="77777777" w:rsidTr="00FD0B46">
        <w:tc>
          <w:tcPr>
            <w:tcW w:w="6799" w:type="dxa"/>
            <w:vAlign w:val="center"/>
          </w:tcPr>
          <w:p w14:paraId="1F3D6655" w14:textId="78618D87" w:rsidR="00B26F85" w:rsidRPr="00FD0B46" w:rsidRDefault="00B26F85" w:rsidP="00B26F8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</w:pPr>
            <w:r w:rsidRPr="00FD0B46">
              <w:rPr>
                <w:b w:val="0"/>
                <w:bCs w:val="0"/>
                <w:smallCaps w:val="0"/>
                <w:sz w:val="22"/>
                <w:szCs w:val="22"/>
              </w:rPr>
              <w:t>Огнетушители</w:t>
            </w:r>
          </w:p>
        </w:tc>
        <w:tc>
          <w:tcPr>
            <w:tcW w:w="1560" w:type="dxa"/>
            <w:vAlign w:val="center"/>
          </w:tcPr>
          <w:p w14:paraId="118B93DD" w14:textId="720748F0" w:rsidR="00B26F85" w:rsidRPr="00D772D8" w:rsidRDefault="00A867D0" w:rsidP="00B2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32B4359D" w14:textId="39571587" w:rsidR="00B26F85" w:rsidRPr="00D772D8" w:rsidRDefault="00E050DF" w:rsidP="00B2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20042" w:rsidRPr="000165ED" w14:paraId="5EA6BB76" w14:textId="77777777" w:rsidTr="00FD0B46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CB592" w14:textId="12E8A430" w:rsidR="00E20042" w:rsidRPr="00FD0B46" w:rsidRDefault="00E20042" w:rsidP="00E2004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</w:pPr>
            <w:r w:rsidRPr="00FD0B46">
              <w:rPr>
                <w:b w:val="0"/>
                <w:smallCaps w:val="0"/>
                <w:sz w:val="22"/>
                <w:szCs w:val="22"/>
                <w:lang w:val="ru-RU" w:eastAsia="ru-RU"/>
              </w:rPr>
              <w:t>Охрана труда и техника безопасности в ГПС</w:t>
            </w:r>
          </w:p>
        </w:tc>
        <w:tc>
          <w:tcPr>
            <w:tcW w:w="1560" w:type="dxa"/>
            <w:vAlign w:val="center"/>
          </w:tcPr>
          <w:p w14:paraId="023E86E6" w14:textId="60EAAB96" w:rsidR="00E20042" w:rsidRPr="00D772D8" w:rsidRDefault="00A867D0" w:rsidP="00E2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33C9C566" w14:textId="5AC9283D" w:rsidR="00E20042" w:rsidRPr="00D772D8" w:rsidRDefault="00E050DF" w:rsidP="00E2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20042" w:rsidRPr="000165ED" w14:paraId="71E7762C" w14:textId="77777777" w:rsidTr="00FD0B46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293CE" w14:textId="01EF85CE" w:rsidR="00E20042" w:rsidRPr="00FD0B46" w:rsidRDefault="00E20042" w:rsidP="00E2004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</w:pPr>
            <w:r w:rsidRPr="00FD0B46">
              <w:rPr>
                <w:b w:val="0"/>
                <w:smallCaps w:val="0"/>
                <w:sz w:val="22"/>
                <w:szCs w:val="22"/>
                <w:lang w:val="ru-RU" w:eastAsia="ru-RU"/>
              </w:rPr>
              <w:t>Базовые транспортные средства</w:t>
            </w:r>
          </w:p>
        </w:tc>
        <w:tc>
          <w:tcPr>
            <w:tcW w:w="1560" w:type="dxa"/>
            <w:vAlign w:val="center"/>
          </w:tcPr>
          <w:p w14:paraId="6F9D1BED" w14:textId="271C450E" w:rsidR="00E20042" w:rsidRPr="00D772D8" w:rsidRDefault="00A867D0" w:rsidP="00E2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794547FC" w14:textId="57A10665" w:rsidR="00E20042" w:rsidRPr="00D772D8" w:rsidRDefault="00E050DF" w:rsidP="00E2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20042" w:rsidRPr="000165ED" w14:paraId="744DE282" w14:textId="77777777" w:rsidTr="00FD0B46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D57EA" w14:textId="4E75620C" w:rsidR="00E20042" w:rsidRPr="00FD0B46" w:rsidRDefault="00E20042" w:rsidP="00E2004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sz w:val="22"/>
                <w:szCs w:val="22"/>
              </w:rPr>
            </w:pPr>
            <w:r w:rsidRPr="00FD0B46">
              <w:rPr>
                <w:b w:val="0"/>
                <w:smallCaps w:val="0"/>
                <w:sz w:val="22"/>
                <w:szCs w:val="22"/>
                <w:lang w:val="ru-RU" w:eastAsia="ru-RU"/>
              </w:rPr>
              <w:t>Компоновка пожарных автомобилей</w:t>
            </w:r>
          </w:p>
        </w:tc>
        <w:tc>
          <w:tcPr>
            <w:tcW w:w="1560" w:type="dxa"/>
            <w:vAlign w:val="center"/>
          </w:tcPr>
          <w:p w14:paraId="3012956F" w14:textId="34FB604C" w:rsidR="00E20042" w:rsidRPr="00D772D8" w:rsidRDefault="00A867D0" w:rsidP="00E2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53FB8C9A" w14:textId="47E24ECC" w:rsidR="00E20042" w:rsidRPr="00D772D8" w:rsidRDefault="00E050DF" w:rsidP="00E2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20042" w:rsidRPr="000165ED" w14:paraId="60FE6A6F" w14:textId="77777777" w:rsidTr="00FD0B46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78B03" w14:textId="4411EC8E" w:rsidR="00E20042" w:rsidRPr="00FD0B46" w:rsidRDefault="00E20042" w:rsidP="00E2004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sz w:val="22"/>
                <w:szCs w:val="22"/>
              </w:rPr>
            </w:pPr>
            <w:r w:rsidRPr="00FD0B46">
              <w:rPr>
                <w:b w:val="0"/>
                <w:smallCaps w:val="0"/>
                <w:sz w:val="22"/>
                <w:szCs w:val="22"/>
                <w:lang w:val="ru-RU" w:eastAsia="ru-RU"/>
              </w:rPr>
              <w:t>Насосные установки пожарных автомобилей</w:t>
            </w:r>
          </w:p>
        </w:tc>
        <w:tc>
          <w:tcPr>
            <w:tcW w:w="1560" w:type="dxa"/>
            <w:vAlign w:val="center"/>
          </w:tcPr>
          <w:p w14:paraId="359CE09C" w14:textId="2E2208B5" w:rsidR="00E20042" w:rsidRPr="00D772D8" w:rsidRDefault="00A867D0" w:rsidP="00E2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5E619783" w14:textId="23380C47" w:rsidR="00E20042" w:rsidRPr="00D772D8" w:rsidRDefault="00E050DF" w:rsidP="00E2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E6A04" w:rsidRPr="000165ED" w14:paraId="73533B85" w14:textId="77777777" w:rsidTr="00FD0B46">
        <w:tc>
          <w:tcPr>
            <w:tcW w:w="6799" w:type="dxa"/>
            <w:vAlign w:val="center"/>
          </w:tcPr>
          <w:p w14:paraId="03D71B4C" w14:textId="01E58A51" w:rsidR="00AE6A04" w:rsidRPr="00FD0B46" w:rsidRDefault="00AE6A04" w:rsidP="00AE6A04">
            <w:pPr>
              <w:spacing w:after="0" w:line="240" w:lineRule="auto"/>
              <w:rPr>
                <w:rFonts w:ascii="Times New Roman" w:hAnsi="Times New Roman"/>
              </w:rPr>
            </w:pPr>
            <w:r w:rsidRPr="00FD0B46">
              <w:rPr>
                <w:rFonts w:ascii="Times New Roman" w:hAnsi="Times New Roman"/>
              </w:rPr>
              <w:t>Классификация аварийно-спасательной техники</w:t>
            </w:r>
          </w:p>
        </w:tc>
        <w:tc>
          <w:tcPr>
            <w:tcW w:w="1560" w:type="dxa"/>
            <w:vAlign w:val="center"/>
          </w:tcPr>
          <w:p w14:paraId="6E3EE94E" w14:textId="35D551B2" w:rsidR="00AE6A04" w:rsidRPr="00D772D8" w:rsidRDefault="00A867D0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7E894619" w14:textId="67FF9137" w:rsidR="00AE6A04" w:rsidRPr="00D772D8" w:rsidRDefault="00E050DF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E6A04" w:rsidRPr="000165ED" w14:paraId="41073880" w14:textId="77777777" w:rsidTr="00FD0B46">
        <w:tc>
          <w:tcPr>
            <w:tcW w:w="6799" w:type="dxa"/>
            <w:vAlign w:val="center"/>
          </w:tcPr>
          <w:p w14:paraId="5B1F42B1" w14:textId="584C5EA1" w:rsidR="00AE6A04" w:rsidRPr="00FD0B46" w:rsidRDefault="00AE6A04" w:rsidP="00AE6A04">
            <w:pPr>
              <w:spacing w:after="0" w:line="240" w:lineRule="auto"/>
              <w:rPr>
                <w:rFonts w:ascii="Times New Roman" w:hAnsi="Times New Roman"/>
              </w:rPr>
            </w:pPr>
            <w:r w:rsidRPr="00FD0B46">
              <w:rPr>
                <w:rFonts w:ascii="Times New Roman" w:hAnsi="Times New Roman"/>
              </w:rPr>
              <w:t>Основные пожарные машины общего применения</w:t>
            </w:r>
          </w:p>
        </w:tc>
        <w:tc>
          <w:tcPr>
            <w:tcW w:w="1560" w:type="dxa"/>
            <w:vAlign w:val="center"/>
          </w:tcPr>
          <w:p w14:paraId="594E775C" w14:textId="072507FA" w:rsidR="00AE6A04" w:rsidRPr="00D772D8" w:rsidRDefault="00A867D0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3245F650" w14:textId="1B9E93CE" w:rsidR="00AE6A04" w:rsidRPr="00D772D8" w:rsidRDefault="00E050DF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E6A04" w:rsidRPr="000165ED" w14:paraId="1407D201" w14:textId="77777777" w:rsidTr="00FD0B46">
        <w:tc>
          <w:tcPr>
            <w:tcW w:w="6799" w:type="dxa"/>
            <w:vAlign w:val="center"/>
          </w:tcPr>
          <w:p w14:paraId="4D0F4D62" w14:textId="20B58BD5" w:rsidR="00AE6A04" w:rsidRPr="00FD0B46" w:rsidRDefault="00AE6A04" w:rsidP="00AE6A04">
            <w:pPr>
              <w:spacing w:after="0" w:line="240" w:lineRule="auto"/>
              <w:rPr>
                <w:rFonts w:ascii="Times New Roman" w:hAnsi="Times New Roman"/>
              </w:rPr>
            </w:pPr>
            <w:r w:rsidRPr="00FD0B46">
              <w:rPr>
                <w:rFonts w:ascii="Times New Roman" w:hAnsi="Times New Roman"/>
              </w:rPr>
              <w:t>Основные пожарные автомобили целевого применения</w:t>
            </w:r>
          </w:p>
        </w:tc>
        <w:tc>
          <w:tcPr>
            <w:tcW w:w="1560" w:type="dxa"/>
            <w:vAlign w:val="center"/>
          </w:tcPr>
          <w:p w14:paraId="5F187BFF" w14:textId="1BEA3DD7" w:rsidR="00AE6A04" w:rsidRPr="00D772D8" w:rsidRDefault="00A867D0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4959C5D8" w14:textId="607345CD" w:rsidR="00AE6A04" w:rsidRPr="00D772D8" w:rsidRDefault="00E050DF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E6A04" w:rsidRPr="000165ED" w14:paraId="56F007FF" w14:textId="77777777" w:rsidTr="00FD0B46">
        <w:tc>
          <w:tcPr>
            <w:tcW w:w="6799" w:type="dxa"/>
            <w:vAlign w:val="center"/>
          </w:tcPr>
          <w:p w14:paraId="0B101E5F" w14:textId="05258A8E" w:rsidR="00AE6A04" w:rsidRPr="00FD0B46" w:rsidRDefault="00AE6A04" w:rsidP="00AE6A04">
            <w:pPr>
              <w:spacing w:after="0" w:line="240" w:lineRule="auto"/>
              <w:rPr>
                <w:rFonts w:ascii="Times New Roman" w:hAnsi="Times New Roman"/>
              </w:rPr>
            </w:pPr>
            <w:r w:rsidRPr="00FD0B46">
              <w:rPr>
                <w:rFonts w:ascii="Times New Roman" w:hAnsi="Times New Roman"/>
              </w:rPr>
              <w:lastRenderedPageBreak/>
              <w:t>Специальные пожарные автомобили (СПА)</w:t>
            </w:r>
          </w:p>
        </w:tc>
        <w:tc>
          <w:tcPr>
            <w:tcW w:w="1560" w:type="dxa"/>
            <w:vAlign w:val="center"/>
          </w:tcPr>
          <w:p w14:paraId="0469EA39" w14:textId="063A5C69" w:rsidR="00AE6A04" w:rsidRPr="00D772D8" w:rsidRDefault="00A867D0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6E4B39A9" w14:textId="451B96EB" w:rsidR="00AE6A04" w:rsidRPr="00D772D8" w:rsidRDefault="00E050DF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E6A04" w:rsidRPr="000165ED" w14:paraId="33A677DC" w14:textId="77777777" w:rsidTr="00FD0B46">
        <w:tc>
          <w:tcPr>
            <w:tcW w:w="6799" w:type="dxa"/>
          </w:tcPr>
          <w:p w14:paraId="516FA85D" w14:textId="6D23252D" w:rsidR="00AE6A04" w:rsidRPr="00FD0B46" w:rsidRDefault="00AE6A04" w:rsidP="00AE6A04">
            <w:pPr>
              <w:spacing w:after="0" w:line="240" w:lineRule="auto"/>
              <w:rPr>
                <w:rFonts w:ascii="Times New Roman" w:hAnsi="Times New Roman"/>
              </w:rPr>
            </w:pPr>
            <w:r w:rsidRPr="00FD0B46">
              <w:rPr>
                <w:rFonts w:ascii="Times New Roman" w:hAnsi="Times New Roman"/>
              </w:rPr>
              <w:t>Вспомогательная пожарная и аварийно-спасательная техника</w:t>
            </w:r>
          </w:p>
        </w:tc>
        <w:tc>
          <w:tcPr>
            <w:tcW w:w="1560" w:type="dxa"/>
            <w:vAlign w:val="center"/>
          </w:tcPr>
          <w:p w14:paraId="439AD2C0" w14:textId="4C5201AE" w:rsidR="00AE6A04" w:rsidRPr="00D772D8" w:rsidRDefault="00A867D0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2593D6DC" w14:textId="290D5591" w:rsidR="00AE6A04" w:rsidRPr="00D772D8" w:rsidRDefault="00E050DF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A1548" w:rsidRPr="000165ED" w14:paraId="2E9AC330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145106C5" w14:textId="190330E0" w:rsidR="00AA1548" w:rsidRPr="00FD0B46" w:rsidRDefault="00AA1548" w:rsidP="00FD0B4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sz w:val="22"/>
                <w:szCs w:val="22"/>
              </w:rPr>
            </w:pPr>
            <w:r w:rsidRPr="00FD0B46">
              <w:rPr>
                <w:b w:val="0"/>
                <w:smallCaps w:val="0"/>
                <w:sz w:val="22"/>
                <w:szCs w:val="22"/>
                <w:lang w:val="ru-RU" w:eastAsia="ru-RU"/>
              </w:rPr>
              <w:t>Расчет и проектирование пожарно-технических центров, пожарных отрядов и частей технической службы, а также центральных рука</w:t>
            </w:r>
            <w:r w:rsidRPr="00FD0B46">
              <w:rPr>
                <w:b w:val="0"/>
                <w:smallCaps w:val="0"/>
                <w:sz w:val="22"/>
                <w:szCs w:val="22"/>
                <w:lang w:val="ru-RU" w:eastAsia="ru-RU"/>
              </w:rPr>
              <w:t>в</w:t>
            </w:r>
            <w:r w:rsidRPr="00FD0B46">
              <w:rPr>
                <w:b w:val="0"/>
                <w:smallCaps w:val="0"/>
                <w:sz w:val="22"/>
                <w:szCs w:val="22"/>
                <w:lang w:val="ru-RU" w:eastAsia="ru-RU"/>
              </w:rPr>
              <w:t>ных баз гарнизонов пожарной охраны</w:t>
            </w:r>
          </w:p>
        </w:tc>
        <w:tc>
          <w:tcPr>
            <w:tcW w:w="1560" w:type="dxa"/>
            <w:vAlign w:val="center"/>
          </w:tcPr>
          <w:p w14:paraId="037D70DD" w14:textId="77DF2B1B" w:rsidR="00AA1548" w:rsidRPr="00D772D8" w:rsidRDefault="00A867D0" w:rsidP="00AA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7E5F71B9" w14:textId="5DC2E1A1" w:rsidR="00AA1548" w:rsidRPr="00D772D8" w:rsidRDefault="00B12852" w:rsidP="00AA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D0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1548" w:rsidRPr="000165ED" w14:paraId="2F20738F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023EE162" w14:textId="75D18B87" w:rsidR="00AA1548" w:rsidRPr="00FD0B46" w:rsidRDefault="00AA1548" w:rsidP="00AA1548">
            <w:pPr>
              <w:spacing w:after="0" w:line="240" w:lineRule="auto"/>
              <w:rPr>
                <w:rFonts w:ascii="Times New Roman" w:hAnsi="Times New Roman"/>
              </w:rPr>
            </w:pPr>
            <w:r w:rsidRPr="00FD0B46">
              <w:rPr>
                <w:rFonts w:ascii="Times New Roman" w:hAnsi="Times New Roman"/>
              </w:rPr>
              <w:t>Аварийно-спасательные автомобили общего применения</w:t>
            </w:r>
          </w:p>
        </w:tc>
        <w:tc>
          <w:tcPr>
            <w:tcW w:w="1560" w:type="dxa"/>
            <w:vAlign w:val="center"/>
          </w:tcPr>
          <w:p w14:paraId="41591104" w14:textId="6A18FC2D" w:rsidR="00AA1548" w:rsidRPr="00D772D8" w:rsidRDefault="00A867D0" w:rsidP="00AA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10EEAAF0" w14:textId="13718234" w:rsidR="00AA1548" w:rsidRPr="00D772D8" w:rsidRDefault="00E050DF" w:rsidP="00AA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A1548" w:rsidRPr="000165ED" w14:paraId="6192D16F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0AFDFB89" w14:textId="06BE7903" w:rsidR="00AA1548" w:rsidRPr="00FD0B46" w:rsidRDefault="00AA1548" w:rsidP="00AA154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sz w:val="22"/>
                <w:szCs w:val="22"/>
              </w:rPr>
            </w:pPr>
            <w:r w:rsidRPr="00FD0B46">
              <w:rPr>
                <w:b w:val="0"/>
                <w:smallCaps w:val="0"/>
                <w:sz w:val="22"/>
                <w:szCs w:val="22"/>
                <w:lang w:val="ru-RU" w:eastAsia="ru-RU"/>
              </w:rPr>
              <w:t>Аварийно-спасательные автомобили целевого применения</w:t>
            </w:r>
          </w:p>
        </w:tc>
        <w:tc>
          <w:tcPr>
            <w:tcW w:w="1560" w:type="dxa"/>
            <w:vAlign w:val="center"/>
          </w:tcPr>
          <w:p w14:paraId="4CA76E4A" w14:textId="1EC7E777" w:rsidR="00AA1548" w:rsidRPr="00D772D8" w:rsidRDefault="00A867D0" w:rsidP="00AA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4E3EFD93" w14:textId="0A8AC923" w:rsidR="00AA1548" w:rsidRPr="00D772D8" w:rsidRDefault="00E050DF" w:rsidP="00AA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A1548" w:rsidRPr="000165ED" w14:paraId="184498EE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709631BB" w14:textId="396C21A7" w:rsidR="00AA1548" w:rsidRPr="00FD0B46" w:rsidRDefault="00AA1548" w:rsidP="00AA154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sz w:val="22"/>
                <w:szCs w:val="22"/>
              </w:rPr>
            </w:pPr>
            <w:r w:rsidRPr="00FD0B46">
              <w:rPr>
                <w:b w:val="0"/>
                <w:smallCaps w:val="0"/>
                <w:sz w:val="22"/>
                <w:szCs w:val="22"/>
                <w:lang w:val="ru-RU" w:eastAsia="ru-RU"/>
              </w:rPr>
              <w:t>Инженерная техника</w:t>
            </w:r>
          </w:p>
        </w:tc>
        <w:tc>
          <w:tcPr>
            <w:tcW w:w="1560" w:type="dxa"/>
            <w:vAlign w:val="center"/>
          </w:tcPr>
          <w:p w14:paraId="4CFECA85" w14:textId="16E05913" w:rsidR="00AA1548" w:rsidRDefault="00A867D0" w:rsidP="00AA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65AC2642" w14:textId="4D49B6D6" w:rsidR="00AA1548" w:rsidRDefault="00E050DF" w:rsidP="00AA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A1548" w:rsidRPr="000165ED" w14:paraId="2FEC5A18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071EC4E8" w14:textId="0BA2B440" w:rsidR="00AA1548" w:rsidRPr="00FD0B46" w:rsidRDefault="00AA1548" w:rsidP="00AA154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sz w:val="22"/>
                <w:szCs w:val="22"/>
              </w:rPr>
            </w:pPr>
            <w:r w:rsidRPr="00FD0B46">
              <w:rPr>
                <w:b w:val="0"/>
                <w:smallCaps w:val="0"/>
                <w:sz w:val="22"/>
                <w:szCs w:val="22"/>
                <w:lang w:val="ru-RU" w:eastAsia="ru-RU"/>
              </w:rPr>
              <w:t>Транспортные средства повышенной проходимости</w:t>
            </w:r>
          </w:p>
        </w:tc>
        <w:tc>
          <w:tcPr>
            <w:tcW w:w="1560" w:type="dxa"/>
            <w:vAlign w:val="center"/>
          </w:tcPr>
          <w:p w14:paraId="42749E1F" w14:textId="406C34FE" w:rsidR="00AA1548" w:rsidRDefault="00A867D0" w:rsidP="00AA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0EE2DAB0" w14:textId="0AF8DAC5" w:rsidR="00AA1548" w:rsidRDefault="00E050DF" w:rsidP="00AA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A1548" w:rsidRPr="000165ED" w14:paraId="4DA403E1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47CED214" w14:textId="5A395A35" w:rsidR="00AA1548" w:rsidRPr="00FD0B46" w:rsidRDefault="00AA1548" w:rsidP="00AA154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spacing w:val="-4"/>
                <w:sz w:val="22"/>
                <w:szCs w:val="22"/>
              </w:rPr>
            </w:pPr>
            <w:r w:rsidRPr="00FD0B46">
              <w:rPr>
                <w:b w:val="0"/>
                <w:smallCaps w:val="0"/>
                <w:spacing w:val="-4"/>
                <w:sz w:val="22"/>
                <w:szCs w:val="22"/>
                <w:lang w:val="ru-RU" w:eastAsia="ru-RU"/>
              </w:rPr>
              <w:t>Требования, предъявляемые к аварийно-спасательным автомобилям</w:t>
            </w:r>
          </w:p>
        </w:tc>
        <w:tc>
          <w:tcPr>
            <w:tcW w:w="1560" w:type="dxa"/>
            <w:vAlign w:val="center"/>
          </w:tcPr>
          <w:p w14:paraId="645E3250" w14:textId="4E8E013E" w:rsidR="00AA1548" w:rsidRDefault="00A867D0" w:rsidP="00AA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0CBD1A3B" w14:textId="3847ACA7" w:rsidR="00AA1548" w:rsidRDefault="00E050DF" w:rsidP="00AA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A1548" w:rsidRPr="000165ED" w14:paraId="1FB688DD" w14:textId="77777777" w:rsidTr="00FD0B46">
        <w:tc>
          <w:tcPr>
            <w:tcW w:w="6799" w:type="dxa"/>
            <w:vAlign w:val="center"/>
          </w:tcPr>
          <w:p w14:paraId="1B46091B" w14:textId="77777777" w:rsidR="00AA1548" w:rsidRPr="00D772D8" w:rsidRDefault="00AA1548" w:rsidP="00AA15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AA1548" w:rsidRPr="00D772D8" w:rsidRDefault="00AA1548" w:rsidP="00AA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560" w:type="dxa"/>
            <w:vAlign w:val="center"/>
          </w:tcPr>
          <w:p w14:paraId="43EC81E3" w14:textId="50C4A948" w:rsidR="00AA1548" w:rsidRPr="00D772D8" w:rsidRDefault="00A867D0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214" w:type="dxa"/>
            <w:vAlign w:val="center"/>
          </w:tcPr>
          <w:p w14:paraId="633FC006" w14:textId="54BC61BE" w:rsidR="00AA1548" w:rsidRPr="00D772D8" w:rsidRDefault="002D0F54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AA1548" w:rsidRPr="000165ED" w14:paraId="66DCFC97" w14:textId="77777777" w:rsidTr="00FD0B46">
        <w:tc>
          <w:tcPr>
            <w:tcW w:w="6799" w:type="dxa"/>
            <w:vAlign w:val="center"/>
          </w:tcPr>
          <w:p w14:paraId="38AD423B" w14:textId="77777777" w:rsidR="00AA1548" w:rsidRPr="00D772D8" w:rsidRDefault="00AA1548" w:rsidP="00AA15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AA1548" w:rsidRPr="00D772D8" w:rsidRDefault="00AA1548" w:rsidP="00AA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560" w:type="dxa"/>
            <w:vAlign w:val="center"/>
          </w:tcPr>
          <w:p w14:paraId="4E0D9BA0" w14:textId="6FB6BE28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14" w:type="dxa"/>
            <w:vAlign w:val="center"/>
          </w:tcPr>
          <w:p w14:paraId="7B181B51" w14:textId="77777777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A1548" w:rsidRPr="000165ED" w14:paraId="0F7C42E8" w14:textId="77777777" w:rsidTr="00FD0B46">
        <w:tc>
          <w:tcPr>
            <w:tcW w:w="6799" w:type="dxa"/>
            <w:vAlign w:val="center"/>
          </w:tcPr>
          <w:p w14:paraId="62A537C3" w14:textId="346145A4" w:rsidR="00AA1548" w:rsidRPr="00D772D8" w:rsidRDefault="00AA1548" w:rsidP="00AA15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зачету</w:t>
            </w:r>
          </w:p>
        </w:tc>
        <w:tc>
          <w:tcPr>
            <w:tcW w:w="1560" w:type="dxa"/>
            <w:vAlign w:val="center"/>
          </w:tcPr>
          <w:p w14:paraId="7759220E" w14:textId="40029189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14" w:type="dxa"/>
            <w:vAlign w:val="center"/>
          </w:tcPr>
          <w:p w14:paraId="317C7AB5" w14:textId="40764817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A1548" w:rsidRPr="000165ED" w14:paraId="0CF396CB" w14:textId="77777777" w:rsidTr="00FD0B46">
        <w:tc>
          <w:tcPr>
            <w:tcW w:w="6799" w:type="dxa"/>
            <w:vAlign w:val="center"/>
          </w:tcPr>
          <w:p w14:paraId="41A5929D" w14:textId="3B84FBA5" w:rsidR="00AA1548" w:rsidRPr="00D772D8" w:rsidRDefault="00AA1548" w:rsidP="00AA15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Курсовая работа</w:t>
            </w:r>
          </w:p>
        </w:tc>
        <w:tc>
          <w:tcPr>
            <w:tcW w:w="1560" w:type="dxa"/>
            <w:vAlign w:val="center"/>
          </w:tcPr>
          <w:p w14:paraId="07F65E84" w14:textId="5BEE8B6C" w:rsidR="00AA1548" w:rsidRPr="00D772D8" w:rsidRDefault="007D6A37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14" w:type="dxa"/>
            <w:vAlign w:val="center"/>
          </w:tcPr>
          <w:p w14:paraId="11949A64" w14:textId="19D62870" w:rsidR="00AA1548" w:rsidRPr="00D772D8" w:rsidRDefault="007D6A37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AA1548" w:rsidRPr="000165ED" w14:paraId="78B53109" w14:textId="77777777" w:rsidTr="00FD0B46">
        <w:tc>
          <w:tcPr>
            <w:tcW w:w="6799" w:type="dxa"/>
            <w:vAlign w:val="center"/>
          </w:tcPr>
          <w:p w14:paraId="5DBA48FD" w14:textId="00845539" w:rsidR="00AA1548" w:rsidRDefault="00AA1548" w:rsidP="00AA15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экзамену</w:t>
            </w:r>
          </w:p>
        </w:tc>
        <w:tc>
          <w:tcPr>
            <w:tcW w:w="1560" w:type="dxa"/>
            <w:vAlign w:val="center"/>
          </w:tcPr>
          <w:p w14:paraId="4E8EFD48" w14:textId="06E26544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214" w:type="dxa"/>
            <w:vAlign w:val="center"/>
          </w:tcPr>
          <w:p w14:paraId="5E979828" w14:textId="3A00C81A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AA1548" w:rsidRPr="000165ED" w14:paraId="5BBF5E60" w14:textId="77777777" w:rsidTr="00FD0B46">
        <w:tc>
          <w:tcPr>
            <w:tcW w:w="6799" w:type="dxa"/>
            <w:vAlign w:val="center"/>
          </w:tcPr>
          <w:p w14:paraId="77ECA084" w14:textId="77777777" w:rsidR="00AA1548" w:rsidRPr="00D772D8" w:rsidRDefault="00AA1548" w:rsidP="00AA154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vAlign w:val="center"/>
          </w:tcPr>
          <w:p w14:paraId="4BD6DFB0" w14:textId="08183F05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81BEA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1214" w:type="dxa"/>
            <w:vAlign w:val="center"/>
          </w:tcPr>
          <w:p w14:paraId="0D5046F8" w14:textId="32511922" w:rsidR="00AA1548" w:rsidRPr="00D772D8" w:rsidRDefault="00043AED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281B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57947140" w14:textId="77777777" w:rsidR="00614EDF" w:rsidRDefault="00614EDF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1E5D3AF6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79ABB785" w14:textId="4BAC6672" w:rsidR="00D20735" w:rsidRDefault="00D20735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BE895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38091" w14:textId="5FEF23BC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D716B2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тивности </w:t>
      </w:r>
      <w:proofErr w:type="gramStart"/>
      <w:r w:rsidR="00D716B2" w:rsidRPr="00D716B2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D716B2" w:rsidRPr="00D716B2">
        <w:rPr>
          <w:rFonts w:ascii="Times New Roman" w:hAnsi="Times New Roman"/>
          <w:bCs/>
          <w:sz w:val="28"/>
          <w:szCs w:val="28"/>
        </w:rPr>
        <w:t xml:space="preserve"> в КГУ.</w:t>
      </w:r>
    </w:p>
    <w:p w14:paraId="02582753" w14:textId="4D68A8BE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189A156E" w:rsid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еречень вопросов для рубежного контроля №2 (модуль </w:t>
      </w:r>
      <w:r w:rsidR="00902A65">
        <w:rPr>
          <w:rFonts w:ascii="Times New Roman" w:hAnsi="Times New Roman"/>
          <w:bCs/>
          <w:sz w:val="28"/>
          <w:szCs w:val="28"/>
        </w:rPr>
        <w:t>2</w:t>
      </w:r>
      <w:r w:rsidR="00D716B2" w:rsidRPr="00D716B2">
        <w:rPr>
          <w:rFonts w:ascii="Times New Roman" w:hAnsi="Times New Roman"/>
          <w:bCs/>
          <w:sz w:val="28"/>
          <w:szCs w:val="28"/>
        </w:rPr>
        <w:t>).</w:t>
      </w:r>
    </w:p>
    <w:p w14:paraId="73A9475A" w14:textId="4FE7FE73" w:rsidR="00902A65" w:rsidRDefault="00902A65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Pr="00902A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>
        <w:rPr>
          <w:rFonts w:ascii="Times New Roman" w:hAnsi="Times New Roman"/>
          <w:bCs/>
          <w:sz w:val="28"/>
          <w:szCs w:val="28"/>
        </w:rPr>
        <w:t>3</w:t>
      </w:r>
      <w:r w:rsidRPr="00D716B2">
        <w:rPr>
          <w:rFonts w:ascii="Times New Roman" w:hAnsi="Times New Roman"/>
          <w:bCs/>
          <w:sz w:val="28"/>
          <w:szCs w:val="28"/>
        </w:rPr>
        <w:t xml:space="preserve"> (модуль </w:t>
      </w:r>
      <w:r>
        <w:rPr>
          <w:rFonts w:ascii="Times New Roman" w:hAnsi="Times New Roman"/>
          <w:bCs/>
          <w:sz w:val="28"/>
          <w:szCs w:val="28"/>
        </w:rPr>
        <w:t>3</w:t>
      </w:r>
      <w:r w:rsidRPr="00D716B2">
        <w:rPr>
          <w:rFonts w:ascii="Times New Roman" w:hAnsi="Times New Roman"/>
          <w:bCs/>
          <w:sz w:val="28"/>
          <w:szCs w:val="28"/>
        </w:rPr>
        <w:t>).</w:t>
      </w:r>
    </w:p>
    <w:p w14:paraId="4664B2FC" w14:textId="7551E63C" w:rsidR="00902A65" w:rsidRPr="00D716B2" w:rsidRDefault="00902A65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 w:rsidRPr="00902A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>
        <w:rPr>
          <w:rFonts w:ascii="Times New Roman" w:hAnsi="Times New Roman"/>
          <w:bCs/>
          <w:sz w:val="28"/>
          <w:szCs w:val="28"/>
        </w:rPr>
        <w:t>4</w:t>
      </w:r>
      <w:r w:rsidRPr="00D716B2">
        <w:rPr>
          <w:rFonts w:ascii="Times New Roman" w:hAnsi="Times New Roman"/>
          <w:bCs/>
          <w:sz w:val="28"/>
          <w:szCs w:val="28"/>
        </w:rPr>
        <w:t xml:space="preserve"> (модуль </w:t>
      </w:r>
      <w:r>
        <w:rPr>
          <w:rFonts w:ascii="Times New Roman" w:hAnsi="Times New Roman"/>
          <w:bCs/>
          <w:sz w:val="28"/>
          <w:szCs w:val="28"/>
        </w:rPr>
        <w:t>4</w:t>
      </w:r>
      <w:r w:rsidRPr="00D716B2">
        <w:rPr>
          <w:rFonts w:ascii="Times New Roman" w:hAnsi="Times New Roman"/>
          <w:bCs/>
          <w:sz w:val="28"/>
          <w:szCs w:val="28"/>
        </w:rPr>
        <w:t>).</w:t>
      </w:r>
    </w:p>
    <w:p w14:paraId="1584A83A" w14:textId="21A6E194" w:rsidR="000A7B6A" w:rsidRDefault="00902A65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0A7B6A">
        <w:rPr>
          <w:rFonts w:ascii="Times New Roman" w:hAnsi="Times New Roman"/>
          <w:bCs/>
          <w:sz w:val="28"/>
          <w:szCs w:val="28"/>
        </w:rPr>
        <w:t>.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 </w:t>
      </w:r>
      <w:r w:rsidR="000A7B6A">
        <w:rPr>
          <w:rFonts w:ascii="Times New Roman" w:hAnsi="Times New Roman"/>
          <w:bCs/>
          <w:sz w:val="28"/>
          <w:szCs w:val="28"/>
        </w:rPr>
        <w:t>П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еречень вопросов к </w:t>
      </w:r>
      <w:r w:rsidR="000E5D32">
        <w:rPr>
          <w:rFonts w:ascii="Times New Roman" w:hAnsi="Times New Roman"/>
          <w:bCs/>
          <w:sz w:val="28"/>
          <w:szCs w:val="28"/>
        </w:rPr>
        <w:t>зачёту.</w:t>
      </w:r>
    </w:p>
    <w:p w14:paraId="1A28B4A6" w14:textId="468C9A05" w:rsidR="0039152A" w:rsidRDefault="0039152A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Перечень вопросов к экзамену.</w:t>
      </w:r>
    </w:p>
    <w:p w14:paraId="6258C428" w14:textId="77777777" w:rsidR="00C702E0" w:rsidRDefault="00C702E0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26A2733" w14:textId="77777777" w:rsidR="00C702E0" w:rsidRDefault="00C702E0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D6E7BE3" w14:textId="77777777" w:rsidR="00C702E0" w:rsidRDefault="00C702E0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2937B53" w14:textId="77777777" w:rsidR="00C702E0" w:rsidRDefault="00C702E0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EEEF10C" w14:textId="77777777" w:rsidR="00C702E0" w:rsidRDefault="00C702E0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FA247A8" w14:textId="77777777" w:rsidR="00C702E0" w:rsidRDefault="00C702E0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FA3B9E4" w14:textId="77777777" w:rsidR="00C702E0" w:rsidRPr="00D716B2" w:rsidRDefault="00C702E0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6BC10C6" w14:textId="77777777" w:rsidR="00FE222D" w:rsidRPr="002A1876" w:rsidRDefault="00FE222D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BEF8030" w14:textId="66912F03" w:rsidR="004507DA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lastRenderedPageBreak/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gramStart"/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7DA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992"/>
        <w:gridCol w:w="1105"/>
        <w:gridCol w:w="1469"/>
        <w:gridCol w:w="1537"/>
        <w:gridCol w:w="1530"/>
        <w:gridCol w:w="833"/>
      </w:tblGrid>
      <w:tr w:rsidR="004E0D70" w:rsidRPr="00F42B90" w14:paraId="0663CF67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66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2A1876">
        <w:trPr>
          <w:cantSplit/>
          <w:trHeight w:val="180"/>
        </w:trPr>
        <w:tc>
          <w:tcPr>
            <w:tcW w:w="421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14:paraId="440921DE" w14:textId="77777777" w:rsidR="004E0D70" w:rsidRPr="00F42B90" w:rsidRDefault="004E0D70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 w:rsidR="00564BE5">
              <w:rPr>
                <w:rFonts w:ascii="Times New Roman" w:hAnsi="Times New Roman"/>
                <w:b/>
              </w:rPr>
              <w:t>обуч</w:t>
            </w:r>
            <w:r w:rsidR="00564BE5">
              <w:rPr>
                <w:rFonts w:ascii="Times New Roman" w:hAnsi="Times New Roman"/>
                <w:b/>
              </w:rPr>
              <w:t>а</w:t>
            </w:r>
            <w:r w:rsidR="00564BE5"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66" w:type="dxa"/>
            <w:gridSpan w:val="6"/>
          </w:tcPr>
          <w:p w14:paraId="2D65180B" w14:textId="5FB26B19"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 w:rsidR="00C063A6">
              <w:rPr>
                <w:rFonts w:ascii="Times New Roman" w:hAnsi="Times New Roman"/>
              </w:rPr>
              <w:t xml:space="preserve"> за </w:t>
            </w:r>
            <w:r w:rsidR="008F3867">
              <w:rPr>
                <w:rFonts w:ascii="Times New Roman" w:hAnsi="Times New Roman"/>
              </w:rPr>
              <w:t>5</w:t>
            </w:r>
            <w:r w:rsidR="00B13C52">
              <w:rPr>
                <w:rFonts w:ascii="Times New Roman" w:hAnsi="Times New Roman"/>
              </w:rPr>
              <w:t xml:space="preserve"> </w:t>
            </w:r>
            <w:r w:rsidR="00C063A6">
              <w:rPr>
                <w:rFonts w:ascii="Times New Roman" w:hAnsi="Times New Roman"/>
              </w:rPr>
              <w:t>семестр</w:t>
            </w:r>
          </w:p>
        </w:tc>
      </w:tr>
      <w:tr w:rsidR="00EA0413" w:rsidRPr="00F42B90" w14:paraId="798426D2" w14:textId="77777777" w:rsidTr="007D12BC">
        <w:trPr>
          <w:cantSplit/>
          <w:trHeight w:val="1148"/>
        </w:trPr>
        <w:tc>
          <w:tcPr>
            <w:tcW w:w="421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22F103B7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32857C7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05" w:type="dxa"/>
            <w:vAlign w:val="center"/>
          </w:tcPr>
          <w:p w14:paraId="0DBC2E09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073EC05A" w14:textId="77777777" w:rsidR="00EA0413" w:rsidRPr="00F42B90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37" w:type="dxa"/>
            <w:vAlign w:val="center"/>
          </w:tcPr>
          <w:p w14:paraId="7EC2E1F6" w14:textId="77777777" w:rsidR="005176E4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0D65EF33" w14:textId="5DA0DD3F" w:rsidR="00EA0413" w:rsidRPr="009328D2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№1</w:t>
            </w:r>
            <w:r w:rsidR="00517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1A963B57" w14:textId="77777777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6A74DB16" w:rsidR="00EA0413" w:rsidRPr="009328D2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163139D4" w14:textId="723ADDC6" w:rsidR="00EA0413" w:rsidRPr="00F42B90" w:rsidRDefault="00A80406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EA0413" w:rsidRPr="00F42B90" w14:paraId="733AF1CF" w14:textId="77777777" w:rsidTr="007D12BC">
        <w:trPr>
          <w:cantSplit/>
          <w:trHeight w:val="981"/>
        </w:trPr>
        <w:tc>
          <w:tcPr>
            <w:tcW w:w="421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64B97A9C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AA18CE3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05" w:type="dxa"/>
            <w:vAlign w:val="center"/>
          </w:tcPr>
          <w:p w14:paraId="62A6AE9D" w14:textId="2527F793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2718F6">
              <w:rPr>
                <w:rFonts w:ascii="Times New Roman" w:hAnsi="Times New Roman"/>
              </w:rPr>
              <w:t>1</w:t>
            </w:r>
            <w:r w:rsidR="00952A40">
              <w:rPr>
                <w:rFonts w:ascii="Times New Roman" w:hAnsi="Times New Roman"/>
              </w:rPr>
              <w:t>5</w:t>
            </w:r>
          </w:p>
        </w:tc>
        <w:tc>
          <w:tcPr>
            <w:tcW w:w="1469" w:type="dxa"/>
            <w:vAlign w:val="center"/>
          </w:tcPr>
          <w:p w14:paraId="2F85A82F" w14:textId="1A90B146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2718F6">
              <w:rPr>
                <w:rFonts w:ascii="Times New Roman" w:hAnsi="Times New Roman"/>
              </w:rPr>
              <w:t>32</w:t>
            </w:r>
          </w:p>
        </w:tc>
        <w:tc>
          <w:tcPr>
            <w:tcW w:w="1537" w:type="dxa"/>
            <w:vAlign w:val="center"/>
          </w:tcPr>
          <w:p w14:paraId="3591E32C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E24A48">
              <w:rPr>
                <w:rFonts w:ascii="Times New Roman" w:hAnsi="Times New Roman"/>
              </w:rPr>
              <w:t>11</w:t>
            </w:r>
          </w:p>
        </w:tc>
        <w:tc>
          <w:tcPr>
            <w:tcW w:w="1530" w:type="dxa"/>
            <w:vAlign w:val="center"/>
          </w:tcPr>
          <w:p w14:paraId="38C4EF7E" w14:textId="19DB5F99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E24A48">
              <w:rPr>
                <w:rFonts w:ascii="Times New Roman" w:hAnsi="Times New Roman"/>
              </w:rPr>
              <w:t>1</w:t>
            </w:r>
            <w:r w:rsidR="00952A40">
              <w:rPr>
                <w:rFonts w:ascii="Times New Roman" w:hAnsi="Times New Roman"/>
              </w:rPr>
              <w:t>2</w:t>
            </w:r>
          </w:p>
        </w:tc>
        <w:tc>
          <w:tcPr>
            <w:tcW w:w="833" w:type="dxa"/>
            <w:vAlign w:val="center"/>
          </w:tcPr>
          <w:p w14:paraId="76248CD0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EA0413" w:rsidRPr="00F42B90" w14:paraId="0608EF51" w14:textId="77777777" w:rsidTr="007D12BC">
        <w:trPr>
          <w:cantSplit/>
          <w:trHeight w:val="1121"/>
        </w:trPr>
        <w:tc>
          <w:tcPr>
            <w:tcW w:w="421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4C93E79E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1296AAB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05" w:type="dxa"/>
            <w:vAlign w:val="center"/>
          </w:tcPr>
          <w:p w14:paraId="0CEE0CE6" w14:textId="2055C298" w:rsidR="00E24A48" w:rsidRDefault="001425D5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14:paraId="237180D0" w14:textId="77777777" w:rsidR="00E24A48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54677A50" w14:textId="3003A4EE" w:rsidR="00EA0413" w:rsidRPr="00F42B90" w:rsidRDefault="002718F6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A0413">
              <w:rPr>
                <w:rFonts w:ascii="Times New Roman" w:hAnsi="Times New Roman"/>
              </w:rPr>
              <w:t xml:space="preserve"> балла</w:t>
            </w:r>
          </w:p>
        </w:tc>
        <w:tc>
          <w:tcPr>
            <w:tcW w:w="1469" w:type="dxa"/>
            <w:vAlign w:val="center"/>
          </w:tcPr>
          <w:p w14:paraId="20CC253B" w14:textId="607842B3" w:rsidR="00EA0413" w:rsidRPr="00D409D1" w:rsidRDefault="001425D5" w:rsidP="004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E24A48">
              <w:rPr>
                <w:rFonts w:ascii="Times New Roman" w:hAnsi="Times New Roman"/>
                <w:sz w:val="20"/>
                <w:szCs w:val="20"/>
              </w:rPr>
              <w:t>практич</w:t>
            </w:r>
            <w:r w:rsidR="00E24A48">
              <w:rPr>
                <w:rFonts w:ascii="Times New Roman" w:hAnsi="Times New Roman"/>
                <w:sz w:val="20"/>
                <w:szCs w:val="20"/>
              </w:rPr>
              <w:t>е</w:t>
            </w:r>
            <w:r w:rsidR="00E24A48">
              <w:rPr>
                <w:rFonts w:ascii="Times New Roman" w:hAnsi="Times New Roman"/>
                <w:sz w:val="20"/>
                <w:szCs w:val="20"/>
              </w:rPr>
              <w:t>ских</w:t>
            </w:r>
            <w:proofErr w:type="gramEnd"/>
            <w:r w:rsidR="00E24A48">
              <w:rPr>
                <w:rFonts w:ascii="Times New Roman" w:hAnsi="Times New Roman"/>
                <w:sz w:val="20"/>
                <w:szCs w:val="20"/>
              </w:rPr>
              <w:t xml:space="preserve"> заняти</w:t>
            </w:r>
            <w:r w:rsidR="00451486">
              <w:rPr>
                <w:rFonts w:ascii="Times New Roman" w:hAnsi="Times New Roman"/>
                <w:sz w:val="20"/>
                <w:szCs w:val="20"/>
              </w:rPr>
              <w:t>я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 w:rsidR="00952A40">
              <w:rPr>
                <w:rFonts w:ascii="Times New Roman" w:hAnsi="Times New Roman"/>
                <w:sz w:val="20"/>
                <w:szCs w:val="20"/>
              </w:rPr>
              <w:t>2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537" w:type="dxa"/>
            <w:vAlign w:val="center"/>
          </w:tcPr>
          <w:p w14:paraId="52BD1DED" w14:textId="0583C39C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1425D5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-м</w:t>
            </w:r>
          </w:p>
          <w:p w14:paraId="3C31F09A" w14:textId="7777777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1530" w:type="dxa"/>
            <w:vAlign w:val="center"/>
          </w:tcPr>
          <w:p w14:paraId="62E8262D" w14:textId="6963100E" w:rsidR="00EA0413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43505F">
              <w:rPr>
                <w:rFonts w:ascii="Times New Roman" w:hAnsi="Times New Roman"/>
              </w:rPr>
              <w:t>1</w:t>
            </w:r>
            <w:r w:rsidR="001425D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-м</w:t>
            </w:r>
          </w:p>
          <w:p w14:paraId="7F0D6B34" w14:textId="77777777" w:rsidR="00EA0413" w:rsidRPr="009328D2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833" w:type="dxa"/>
            <w:vAlign w:val="center"/>
          </w:tcPr>
          <w:p w14:paraId="40D6A872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0" w:rsidRPr="00F42B90" w14:paraId="004254C9" w14:textId="77777777" w:rsidTr="007D12BC">
        <w:trPr>
          <w:cantSplit/>
          <w:trHeight w:val="1316"/>
        </w:trPr>
        <w:tc>
          <w:tcPr>
            <w:tcW w:w="421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2"/>
          </w:tcPr>
          <w:p w14:paraId="46C0D380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74" w:type="dxa"/>
            <w:gridSpan w:val="5"/>
            <w:vAlign w:val="center"/>
          </w:tcPr>
          <w:p w14:paraId="6E7EA260" w14:textId="4421694D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менее баллов – не</w:t>
            </w:r>
            <w:r w:rsidR="00E7134C">
              <w:rPr>
                <w:rStyle w:val="ac"/>
                <w:rFonts w:ascii="Times New Roman" w:hAnsi="Times New Roman"/>
                <w:b w:val="0"/>
              </w:rPr>
              <w:t xml:space="preserve"> зачтено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;</w:t>
            </w:r>
          </w:p>
          <w:p w14:paraId="0B2824A7" w14:textId="19D2FF85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61…73 – </w:t>
            </w:r>
            <w:r w:rsidR="00E7134C">
              <w:rPr>
                <w:rStyle w:val="ac"/>
                <w:rFonts w:ascii="Times New Roman" w:hAnsi="Times New Roman"/>
                <w:b w:val="0"/>
              </w:rPr>
              <w:t>зачтено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;</w:t>
            </w:r>
          </w:p>
          <w:p w14:paraId="1E12E42D" w14:textId="5668B8A3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74… 90 – </w:t>
            </w:r>
            <w:r w:rsidR="00E7134C">
              <w:rPr>
                <w:rStyle w:val="ac"/>
                <w:rFonts w:ascii="Times New Roman" w:hAnsi="Times New Roman"/>
                <w:b w:val="0"/>
              </w:rPr>
              <w:t>зачтено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;</w:t>
            </w:r>
          </w:p>
          <w:p w14:paraId="55C84D17" w14:textId="72184EC6" w:rsidR="004E0D70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91…100 – </w:t>
            </w:r>
            <w:r w:rsidR="00E7134C">
              <w:rPr>
                <w:rStyle w:val="ac"/>
                <w:rFonts w:ascii="Times New Roman" w:hAnsi="Times New Roman"/>
                <w:b w:val="0"/>
              </w:rPr>
              <w:t>зачтено.</w:t>
            </w:r>
          </w:p>
        </w:tc>
      </w:tr>
      <w:tr w:rsidR="004E0D70" w:rsidRPr="00F42B90" w14:paraId="3893D35A" w14:textId="77777777" w:rsidTr="007D12BC">
        <w:trPr>
          <w:cantSplit/>
          <w:trHeight w:val="7924"/>
        </w:trPr>
        <w:tc>
          <w:tcPr>
            <w:tcW w:w="421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gridSpan w:val="2"/>
          </w:tcPr>
          <w:p w14:paraId="2A76D465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74" w:type="dxa"/>
            <w:gridSpan w:val="5"/>
          </w:tcPr>
          <w:p w14:paraId="2BBEDE21" w14:textId="77777777" w:rsidR="00FB4FBA" w:rsidRPr="002A1876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>Для допуска к промежуточной аттестации по дисциплине (мод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 xml:space="preserve">лю, практике) за </w:t>
            </w:r>
            <w:proofErr w:type="gramStart"/>
            <w:r w:rsidRPr="002A1876">
              <w:rPr>
                <w:rFonts w:ascii="Times New Roman" w:hAnsi="Times New Roman"/>
                <w:spacing w:val="-4"/>
              </w:rPr>
              <w:t>семестр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</w:t>
            </w:r>
            <w:r w:rsidRPr="002A1876">
              <w:rPr>
                <w:rFonts w:ascii="Times New Roman" w:hAnsi="Times New Roman"/>
                <w:spacing w:val="-4"/>
              </w:rPr>
              <w:t>а</w:t>
            </w:r>
            <w:r w:rsidRPr="002A1876">
              <w:rPr>
                <w:rFonts w:ascii="Times New Roman" w:hAnsi="Times New Roman"/>
                <w:spacing w:val="-4"/>
              </w:rPr>
              <w:t xml:space="preserve">ниям он не допускается. </w:t>
            </w:r>
          </w:p>
          <w:p w14:paraId="600412C1" w14:textId="17506DED" w:rsidR="002A1876" w:rsidRPr="007D12BC" w:rsidRDefault="00FB4FBA" w:rsidP="002A1876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D12BC">
              <w:rPr>
                <w:rFonts w:ascii="Times New Roman" w:eastAsia="Calibri" w:hAnsi="Times New Roman"/>
                <w:lang w:eastAsia="en-US"/>
              </w:rPr>
              <w:t>Для получения э</w:t>
            </w:r>
            <w:r w:rsidR="00565F21" w:rsidRPr="007D12BC">
              <w:rPr>
                <w:rFonts w:ascii="Times New Roman" w:eastAsia="Calibri" w:hAnsi="Times New Roman"/>
                <w:lang w:eastAsia="en-US"/>
              </w:rPr>
              <w:t xml:space="preserve">кзамена или зачета </w:t>
            </w:r>
            <w:r w:rsidRPr="007D12BC">
              <w:rPr>
                <w:rFonts w:ascii="Times New Roman" w:eastAsia="Calibri" w:hAnsi="Times New Roman"/>
                <w:lang w:eastAsia="en-US"/>
              </w:rPr>
              <w:t>без проведения процедуры промежуточной аттест</w:t>
            </w:r>
            <w:r w:rsidR="00565F21" w:rsidRPr="007D12BC">
              <w:rPr>
                <w:rFonts w:ascii="Times New Roman" w:eastAsia="Calibri" w:hAnsi="Times New Roman"/>
                <w:lang w:eastAsia="en-US"/>
              </w:rPr>
              <w:t>ации</w:t>
            </w:r>
            <w:r w:rsidRPr="007D12BC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7D12BC">
              <w:rPr>
                <w:rFonts w:ascii="Times New Roman" w:eastAsia="Calibri" w:hAnsi="Times New Roman"/>
                <w:lang w:eastAsia="en-US"/>
              </w:rPr>
              <w:t>обучающемуся</w:t>
            </w:r>
            <w:proofErr w:type="gramEnd"/>
            <w:r w:rsidRPr="007D12BC">
              <w:rPr>
                <w:rFonts w:ascii="Times New Roman" w:eastAsia="Calibri" w:hAnsi="Times New Roman"/>
                <w:lang w:eastAsia="en-US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</w:t>
            </w:r>
            <w:r w:rsidRPr="007D12BC">
              <w:rPr>
                <w:rFonts w:ascii="Times New Roman" w:eastAsia="Calibri" w:hAnsi="Times New Roman"/>
                <w:lang w:eastAsia="en-US"/>
              </w:rPr>
              <w:t>е</w:t>
            </w:r>
            <w:r w:rsidRPr="007D12BC">
              <w:rPr>
                <w:rFonts w:ascii="Times New Roman" w:eastAsia="Calibri" w:hAnsi="Times New Roman"/>
                <w:lang w:eastAsia="en-US"/>
              </w:rPr>
              <w:t xml:space="preserve">ляется по количеству баллов, набранных им в ходе </w:t>
            </w:r>
            <w:proofErr w:type="gramStart"/>
            <w:r w:rsidRPr="007D12BC">
              <w:rPr>
                <w:rFonts w:ascii="Times New Roman" w:eastAsia="Calibri" w:hAnsi="Times New Roman"/>
                <w:lang w:eastAsia="en-US"/>
              </w:rPr>
              <w:t>текущего</w:t>
            </w:r>
            <w:proofErr w:type="gramEnd"/>
            <w:r w:rsidRPr="007D12BC">
              <w:rPr>
                <w:rFonts w:ascii="Times New Roman" w:eastAsia="Calibri" w:hAnsi="Times New Roman"/>
                <w:lang w:eastAsia="en-US"/>
              </w:rPr>
              <w:t xml:space="preserve"> и рубежных контролей. </w:t>
            </w:r>
            <w:proofErr w:type="gramStart"/>
            <w:r w:rsidRPr="007D12BC">
              <w:rPr>
                <w:rFonts w:ascii="Times New Roman" w:eastAsia="Calibri" w:hAnsi="Times New Roman"/>
                <w:lang w:eastAsia="en-US"/>
              </w:rPr>
              <w:t>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  <w:proofErr w:type="gramEnd"/>
          </w:p>
          <w:p w14:paraId="79A01296" w14:textId="77777777" w:rsidR="004E0D70" w:rsidRPr="007D12BC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2"/>
              </w:rPr>
            </w:pPr>
            <w:proofErr w:type="gramStart"/>
            <w:r w:rsidRPr="007D12BC">
              <w:rPr>
                <w:rFonts w:ascii="Times New Roman" w:hAnsi="Times New Roman"/>
                <w:spacing w:val="2"/>
              </w:rPr>
              <w:t>Обучающийся</w:t>
            </w:r>
            <w:proofErr w:type="gramEnd"/>
            <w:r w:rsidRPr="007D12BC">
              <w:rPr>
                <w:rFonts w:ascii="Times New Roman" w:hAnsi="Times New Roman"/>
                <w:spacing w:val="2"/>
              </w:rPr>
              <w:t xml:space="preserve">, имеющий право на </w:t>
            </w:r>
            <w:r w:rsidR="00565F21" w:rsidRPr="007D12BC">
              <w:rPr>
                <w:rFonts w:ascii="Times New Roman" w:hAnsi="Times New Roman"/>
                <w:spacing w:val="2"/>
              </w:rPr>
              <w:t xml:space="preserve">получение </w:t>
            </w:r>
            <w:r w:rsidRPr="007D12BC">
              <w:rPr>
                <w:rFonts w:ascii="Times New Roman" w:hAnsi="Times New Roman"/>
                <w:spacing w:val="2"/>
              </w:rPr>
              <w:t>оценк</w:t>
            </w:r>
            <w:r w:rsidR="00565F21" w:rsidRPr="007D12BC">
              <w:rPr>
                <w:rFonts w:ascii="Times New Roman" w:hAnsi="Times New Roman"/>
                <w:spacing w:val="2"/>
              </w:rPr>
              <w:t>и</w:t>
            </w:r>
            <w:r w:rsidRPr="007D12BC">
              <w:rPr>
                <w:rFonts w:ascii="Times New Roman" w:hAnsi="Times New Roman"/>
                <w:spacing w:val="2"/>
              </w:rPr>
              <w:t xml:space="preserve"> </w:t>
            </w:r>
            <w:r w:rsidR="00565F21" w:rsidRPr="007D12BC">
              <w:rPr>
                <w:rFonts w:ascii="Times New Roman" w:eastAsia="Calibri" w:hAnsi="Times New Roman"/>
                <w:spacing w:val="2"/>
                <w:lang w:eastAsia="en-US"/>
              </w:rPr>
              <w:t>без проведения процедуры промежуточной аттестации</w:t>
            </w:r>
            <w:r w:rsidRPr="007D12BC">
              <w:rPr>
                <w:rFonts w:ascii="Times New Roman" w:hAnsi="Times New Roman"/>
                <w:spacing w:val="2"/>
              </w:rPr>
              <w:t>, может п</w:t>
            </w:r>
            <w:r w:rsidRPr="007D12BC">
              <w:rPr>
                <w:rFonts w:ascii="Times New Roman" w:hAnsi="Times New Roman"/>
                <w:spacing w:val="2"/>
              </w:rPr>
              <w:t>о</w:t>
            </w:r>
            <w:r w:rsidRPr="007D12BC">
              <w:rPr>
                <w:rFonts w:ascii="Times New Roman" w:hAnsi="Times New Roman"/>
                <w:spacing w:val="2"/>
              </w:rPr>
              <w:t xml:space="preserve">высить ее путем сдачи аттестационного испытания. В случае получения </w:t>
            </w:r>
            <w:proofErr w:type="gramStart"/>
            <w:r w:rsidRPr="007D12BC">
              <w:rPr>
                <w:rFonts w:ascii="Times New Roman" w:hAnsi="Times New Roman"/>
                <w:spacing w:val="2"/>
              </w:rPr>
              <w:t>обучающимся</w:t>
            </w:r>
            <w:proofErr w:type="gramEnd"/>
            <w:r w:rsidRPr="007D12BC">
              <w:rPr>
                <w:rFonts w:ascii="Times New Roman" w:hAnsi="Times New Roman"/>
                <w:spacing w:val="2"/>
              </w:rPr>
              <w:t xml:space="preserve"> на аттестационном испытании 0 ба</w:t>
            </w:r>
            <w:r w:rsidRPr="007D12BC">
              <w:rPr>
                <w:rFonts w:ascii="Times New Roman" w:hAnsi="Times New Roman"/>
                <w:spacing w:val="2"/>
              </w:rPr>
              <w:t>л</w:t>
            </w:r>
            <w:r w:rsidRPr="007D12BC">
              <w:rPr>
                <w:rFonts w:ascii="Times New Roman" w:hAnsi="Times New Roman"/>
                <w:spacing w:val="2"/>
              </w:rPr>
              <w:t>лов итог балльной оценки по дисциплине (модулю, практике) не снижается.</w:t>
            </w:r>
          </w:p>
          <w:p w14:paraId="0CF5F470" w14:textId="3F252AC6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7D12BC">
              <w:rPr>
                <w:rFonts w:ascii="Times New Roman" w:eastAsia="Calibri" w:hAnsi="Times New Roman"/>
                <w:spacing w:val="2"/>
                <w:lang w:eastAsia="en-US"/>
              </w:rPr>
              <w:t>За</w:t>
            </w:r>
            <w:r w:rsidRPr="007D12BC">
              <w:rPr>
                <w:rFonts w:ascii="Times New Roman" w:eastAsia="Calibri" w:hAnsi="Times New Roman"/>
                <w:lang w:eastAsia="en-US"/>
              </w:rPr>
              <w:t xml:space="preserve">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деятельности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обучающемуся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2393ADC" w14:textId="30F7BB19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8"/>
              </w:rPr>
            </w:pPr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C063A6" w:rsidRPr="00F42B90" w14:paraId="47FC7816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693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474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2A1876">
        <w:trPr>
          <w:cantSplit/>
        </w:trPr>
        <w:tc>
          <w:tcPr>
            <w:tcW w:w="421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gridSpan w:val="2"/>
          </w:tcPr>
          <w:p w14:paraId="48E15476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74" w:type="dxa"/>
            <w:gridSpan w:val="5"/>
            <w:vAlign w:val="center"/>
          </w:tcPr>
          <w:p w14:paraId="07721B3F" w14:textId="375B5FAC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</w:t>
            </w:r>
            <w:r w:rsidR="00D12E70">
              <w:rPr>
                <w:rFonts w:ascii="Times New Roman" w:hAnsi="Times New Roman"/>
              </w:rPr>
              <w:t>зачету</w:t>
            </w:r>
            <w:r w:rsidRPr="002474B8">
              <w:rPr>
                <w:rFonts w:ascii="Times New Roman" w:hAnsi="Times New Roman"/>
              </w:rPr>
              <w:t>) набрана сумма менее 51 балла, обучающемуся необходимо набрать нед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F8BF456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7B8B11CE" w14:textId="17E3D6A3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59A8C4C8" w14:textId="77777777" w:rsidR="00BD2EC7" w:rsidRPr="004507DA" w:rsidRDefault="00BD2EC7" w:rsidP="00BD2E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984"/>
        <w:gridCol w:w="1134"/>
        <w:gridCol w:w="1134"/>
        <w:gridCol w:w="1418"/>
        <w:gridCol w:w="1275"/>
        <w:gridCol w:w="1389"/>
        <w:gridCol w:w="833"/>
      </w:tblGrid>
      <w:tr w:rsidR="00BD2EC7" w:rsidRPr="00F42B90" w14:paraId="0B5D15C8" w14:textId="77777777" w:rsidTr="00BD2EC7">
        <w:trPr>
          <w:cantSplit/>
          <w:trHeight w:val="64"/>
        </w:trPr>
        <w:tc>
          <w:tcPr>
            <w:tcW w:w="421" w:type="dxa"/>
            <w:vAlign w:val="center"/>
          </w:tcPr>
          <w:p w14:paraId="3A921EC6" w14:textId="77777777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984" w:type="dxa"/>
            <w:vAlign w:val="center"/>
          </w:tcPr>
          <w:p w14:paraId="12B35DE9" w14:textId="77777777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183" w:type="dxa"/>
            <w:gridSpan w:val="6"/>
            <w:vAlign w:val="center"/>
          </w:tcPr>
          <w:p w14:paraId="06266E2B" w14:textId="77777777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BD2EC7" w:rsidRPr="00F42B90" w14:paraId="4E42C1E9" w14:textId="77777777" w:rsidTr="00BD2EC7">
        <w:trPr>
          <w:cantSplit/>
          <w:trHeight w:val="180"/>
        </w:trPr>
        <w:tc>
          <w:tcPr>
            <w:tcW w:w="421" w:type="dxa"/>
            <w:vMerge w:val="restart"/>
          </w:tcPr>
          <w:p w14:paraId="0D1948F0" w14:textId="77777777" w:rsidR="00BD2EC7" w:rsidRPr="00F42B90" w:rsidRDefault="00BD2EC7" w:rsidP="00E66E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vMerge w:val="restart"/>
          </w:tcPr>
          <w:p w14:paraId="1E0FEA45" w14:textId="4E84427F" w:rsidR="00BD2EC7" w:rsidRPr="00BD2EC7" w:rsidRDefault="00BD2EC7" w:rsidP="00E66E95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BD2EC7">
              <w:rPr>
                <w:rFonts w:ascii="Times New Roman" w:hAnsi="Times New Roman"/>
                <w:spacing w:val="-6"/>
              </w:rPr>
              <w:t>Распределение баллов за семестры по видам учебной работы, сроки сд</w:t>
            </w:r>
            <w:r w:rsidRPr="00BD2EC7">
              <w:rPr>
                <w:rFonts w:ascii="Times New Roman" w:hAnsi="Times New Roman"/>
                <w:spacing w:val="-6"/>
              </w:rPr>
              <w:t>а</w:t>
            </w:r>
            <w:r w:rsidRPr="00BD2EC7">
              <w:rPr>
                <w:rFonts w:ascii="Times New Roman" w:hAnsi="Times New Roman"/>
                <w:spacing w:val="-6"/>
              </w:rPr>
              <w:t xml:space="preserve">чи учебной работы </w:t>
            </w:r>
            <w:r w:rsidRPr="00BD2EC7">
              <w:rPr>
                <w:rFonts w:ascii="Times New Roman" w:hAnsi="Times New Roman"/>
                <w:b/>
                <w:spacing w:val="-6"/>
              </w:rPr>
              <w:t>(доводятся до св</w:t>
            </w:r>
            <w:r w:rsidRPr="00BD2EC7">
              <w:rPr>
                <w:rFonts w:ascii="Times New Roman" w:hAnsi="Times New Roman"/>
                <w:b/>
                <w:spacing w:val="-6"/>
              </w:rPr>
              <w:t>е</w:t>
            </w:r>
            <w:r w:rsidRPr="00BD2EC7">
              <w:rPr>
                <w:rFonts w:ascii="Times New Roman" w:hAnsi="Times New Roman"/>
                <w:b/>
                <w:spacing w:val="-6"/>
              </w:rPr>
              <w:t>дения обуча</w:t>
            </w:r>
            <w:r w:rsidRPr="00BD2EC7">
              <w:rPr>
                <w:rFonts w:ascii="Times New Roman" w:hAnsi="Times New Roman"/>
                <w:b/>
                <w:spacing w:val="-6"/>
              </w:rPr>
              <w:t>ю</w:t>
            </w:r>
            <w:r w:rsidRPr="00BD2EC7">
              <w:rPr>
                <w:rFonts w:ascii="Times New Roman" w:hAnsi="Times New Roman"/>
                <w:b/>
                <w:spacing w:val="-6"/>
              </w:rPr>
              <w:t>щихся на первом учебном занятии)</w:t>
            </w:r>
          </w:p>
        </w:tc>
        <w:tc>
          <w:tcPr>
            <w:tcW w:w="7183" w:type="dxa"/>
            <w:gridSpan w:val="6"/>
          </w:tcPr>
          <w:p w14:paraId="639B0CB1" w14:textId="3ECCFC7E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</w:t>
            </w:r>
            <w:r w:rsidR="00B95EA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семестр</w:t>
            </w:r>
          </w:p>
        </w:tc>
      </w:tr>
      <w:tr w:rsidR="00BD2EC7" w:rsidRPr="00F42B90" w14:paraId="5FBAF194" w14:textId="77777777" w:rsidTr="00BD2EC7">
        <w:trPr>
          <w:cantSplit/>
          <w:trHeight w:val="867"/>
        </w:trPr>
        <w:tc>
          <w:tcPr>
            <w:tcW w:w="421" w:type="dxa"/>
            <w:vMerge/>
          </w:tcPr>
          <w:p w14:paraId="7215D8CA" w14:textId="77777777" w:rsidR="00BD2EC7" w:rsidRPr="00F42B90" w:rsidRDefault="00BD2EC7" w:rsidP="00E66E9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vMerge/>
          </w:tcPr>
          <w:p w14:paraId="4B2AB2B8" w14:textId="77777777" w:rsidR="00BD2EC7" w:rsidRPr="00F42B90" w:rsidRDefault="00BD2EC7" w:rsidP="00E66E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40172811" w14:textId="77777777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4" w:type="dxa"/>
            <w:vAlign w:val="center"/>
          </w:tcPr>
          <w:p w14:paraId="5368EB3E" w14:textId="77777777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18" w:type="dxa"/>
            <w:vAlign w:val="center"/>
          </w:tcPr>
          <w:p w14:paraId="7B1585E8" w14:textId="77777777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275" w:type="dxa"/>
            <w:vAlign w:val="center"/>
          </w:tcPr>
          <w:p w14:paraId="03BF1410" w14:textId="77777777" w:rsidR="00BD2EC7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54716A2D" w14:textId="19435307" w:rsidR="00BD2EC7" w:rsidRPr="009328D2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 w:rsidR="0019306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vAlign w:val="center"/>
          </w:tcPr>
          <w:p w14:paraId="1E031B50" w14:textId="77777777" w:rsidR="00BD2EC7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783B932B" w14:textId="726D0871" w:rsidR="00BD2EC7" w:rsidRPr="009328D2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 w:rsidR="0019306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3" w:type="dxa"/>
            <w:vAlign w:val="center"/>
          </w:tcPr>
          <w:p w14:paraId="2089C0EC" w14:textId="06A7D278" w:rsidR="00BD2EC7" w:rsidRPr="00F42B90" w:rsidRDefault="003A3A2F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</w:t>
            </w:r>
          </w:p>
        </w:tc>
      </w:tr>
      <w:tr w:rsidR="00BD2EC7" w:rsidRPr="00F42B90" w14:paraId="4DE239D3" w14:textId="77777777" w:rsidTr="00BD2EC7">
        <w:trPr>
          <w:cantSplit/>
          <w:trHeight w:val="437"/>
        </w:trPr>
        <w:tc>
          <w:tcPr>
            <w:tcW w:w="421" w:type="dxa"/>
            <w:vMerge/>
          </w:tcPr>
          <w:p w14:paraId="21D29E6C" w14:textId="77777777" w:rsidR="00BD2EC7" w:rsidRPr="00F42B90" w:rsidRDefault="00BD2EC7" w:rsidP="00E66E9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vMerge/>
          </w:tcPr>
          <w:p w14:paraId="28145F0A" w14:textId="77777777" w:rsidR="00BD2EC7" w:rsidRPr="00F42B90" w:rsidRDefault="00BD2EC7" w:rsidP="00E66E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308ED940" w14:textId="77777777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134" w:type="dxa"/>
            <w:vAlign w:val="center"/>
          </w:tcPr>
          <w:p w14:paraId="73314530" w14:textId="58D96F81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9557DC">
              <w:rPr>
                <w:rFonts w:ascii="Times New Roman" w:hAnsi="Times New Roman"/>
              </w:rPr>
              <w:t>17</w:t>
            </w:r>
          </w:p>
        </w:tc>
        <w:tc>
          <w:tcPr>
            <w:tcW w:w="1418" w:type="dxa"/>
            <w:vAlign w:val="center"/>
          </w:tcPr>
          <w:p w14:paraId="44383394" w14:textId="334160F2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</w:t>
            </w:r>
            <w:r w:rsidR="009557DC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vAlign w:val="center"/>
          </w:tcPr>
          <w:p w14:paraId="3B1F9965" w14:textId="7F2EE5B1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CB4E38">
              <w:rPr>
                <w:rFonts w:ascii="Times New Roman" w:hAnsi="Times New Roman"/>
              </w:rPr>
              <w:t>7</w:t>
            </w:r>
          </w:p>
        </w:tc>
        <w:tc>
          <w:tcPr>
            <w:tcW w:w="1389" w:type="dxa"/>
            <w:vAlign w:val="center"/>
          </w:tcPr>
          <w:p w14:paraId="464C8F5C" w14:textId="2D4835EB" w:rsidR="00BD2EC7" w:rsidRPr="009328D2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CB4E38">
              <w:rPr>
                <w:rFonts w:ascii="Times New Roman" w:hAnsi="Times New Roman"/>
              </w:rPr>
              <w:t>8</w:t>
            </w:r>
          </w:p>
        </w:tc>
        <w:tc>
          <w:tcPr>
            <w:tcW w:w="833" w:type="dxa"/>
            <w:vAlign w:val="center"/>
          </w:tcPr>
          <w:p w14:paraId="022483D5" w14:textId="77777777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BD2EC7" w:rsidRPr="00F42B90" w14:paraId="5EBD6DF8" w14:textId="77777777" w:rsidTr="00BD2EC7">
        <w:trPr>
          <w:cantSplit/>
          <w:trHeight w:val="841"/>
        </w:trPr>
        <w:tc>
          <w:tcPr>
            <w:tcW w:w="421" w:type="dxa"/>
            <w:vMerge/>
          </w:tcPr>
          <w:p w14:paraId="7AD13D60" w14:textId="77777777" w:rsidR="00BD2EC7" w:rsidRPr="00F42B90" w:rsidRDefault="00BD2EC7" w:rsidP="00E66E9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vMerge/>
          </w:tcPr>
          <w:p w14:paraId="482C8808" w14:textId="77777777" w:rsidR="00BD2EC7" w:rsidRPr="00F42B90" w:rsidRDefault="00BD2EC7" w:rsidP="00E66E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6F6B73FE" w14:textId="77777777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34" w:type="dxa"/>
            <w:vAlign w:val="center"/>
          </w:tcPr>
          <w:p w14:paraId="2D2516EF" w14:textId="5AFEA96B" w:rsidR="00BD2EC7" w:rsidRDefault="00B45764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557DC">
              <w:rPr>
                <w:rFonts w:ascii="Times New Roman" w:hAnsi="Times New Roman"/>
              </w:rPr>
              <w:t xml:space="preserve">7 </w:t>
            </w:r>
            <w:r w:rsidR="00BD2EC7">
              <w:rPr>
                <w:rFonts w:ascii="Times New Roman" w:hAnsi="Times New Roman"/>
              </w:rPr>
              <w:t>ле</w:t>
            </w:r>
            <w:r w:rsidR="00BD2EC7">
              <w:rPr>
                <w:rFonts w:ascii="Times New Roman" w:hAnsi="Times New Roman"/>
              </w:rPr>
              <w:t>к</w:t>
            </w:r>
            <w:r w:rsidR="00BD2EC7">
              <w:rPr>
                <w:rFonts w:ascii="Times New Roman" w:hAnsi="Times New Roman"/>
              </w:rPr>
              <w:t xml:space="preserve">ций </w:t>
            </w:r>
            <w:proofErr w:type="gramStart"/>
            <w:r w:rsidR="00BD2EC7">
              <w:rPr>
                <w:rFonts w:ascii="Times New Roman" w:hAnsi="Times New Roman"/>
              </w:rPr>
              <w:t>по</w:t>
            </w:r>
            <w:proofErr w:type="gramEnd"/>
            <w:r w:rsidR="00BD2EC7">
              <w:rPr>
                <w:rFonts w:ascii="Times New Roman" w:hAnsi="Times New Roman"/>
              </w:rPr>
              <w:t xml:space="preserve"> </w:t>
            </w:r>
          </w:p>
          <w:p w14:paraId="02ED994F" w14:textId="3D49FAAC" w:rsidR="00BD2EC7" w:rsidRPr="00F42B90" w:rsidRDefault="009557DC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D2EC7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418" w:type="dxa"/>
            <w:vAlign w:val="center"/>
          </w:tcPr>
          <w:p w14:paraId="701F0DF0" w14:textId="690DA093" w:rsidR="00BD2EC7" w:rsidRPr="00D409D1" w:rsidRDefault="00CB4E38" w:rsidP="00E6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557DC">
              <w:rPr>
                <w:rFonts w:ascii="Times New Roman" w:hAnsi="Times New Roman"/>
                <w:sz w:val="20"/>
                <w:szCs w:val="20"/>
              </w:rPr>
              <w:t>9</w:t>
            </w:r>
            <w:r w:rsidR="00BD2E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BD2EC7">
              <w:rPr>
                <w:rFonts w:ascii="Times New Roman" w:hAnsi="Times New Roman"/>
                <w:sz w:val="20"/>
                <w:szCs w:val="20"/>
              </w:rPr>
              <w:t>практич</w:t>
            </w:r>
            <w:r w:rsidR="00BD2EC7">
              <w:rPr>
                <w:rFonts w:ascii="Times New Roman" w:hAnsi="Times New Roman"/>
                <w:sz w:val="20"/>
                <w:szCs w:val="20"/>
              </w:rPr>
              <w:t>е</w:t>
            </w:r>
            <w:r w:rsidR="00BD2EC7">
              <w:rPr>
                <w:rFonts w:ascii="Times New Roman" w:hAnsi="Times New Roman"/>
                <w:sz w:val="20"/>
                <w:szCs w:val="20"/>
              </w:rPr>
              <w:t>ских</w:t>
            </w:r>
            <w:proofErr w:type="gramEnd"/>
            <w:r w:rsidR="00BD2EC7">
              <w:rPr>
                <w:rFonts w:ascii="Times New Roman" w:hAnsi="Times New Roman"/>
                <w:sz w:val="20"/>
                <w:szCs w:val="20"/>
              </w:rPr>
              <w:t xml:space="preserve"> занятия по </w:t>
            </w:r>
            <w:r w:rsidR="009557DC">
              <w:rPr>
                <w:rFonts w:ascii="Times New Roman" w:hAnsi="Times New Roman"/>
                <w:sz w:val="20"/>
                <w:szCs w:val="20"/>
              </w:rPr>
              <w:t>2</w:t>
            </w:r>
            <w:r w:rsidR="00BD2EC7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275" w:type="dxa"/>
            <w:vAlign w:val="center"/>
          </w:tcPr>
          <w:p w14:paraId="7266B0C4" w14:textId="0E38AC32" w:rsidR="00BD2EC7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1B137C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-м</w:t>
            </w:r>
          </w:p>
          <w:p w14:paraId="6898346E" w14:textId="28C3999C" w:rsidR="00BD2EC7" w:rsidRPr="009328D2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ском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9" w:type="dxa"/>
            <w:vAlign w:val="center"/>
          </w:tcPr>
          <w:p w14:paraId="32204916" w14:textId="13C8C1D9" w:rsidR="00BD2EC7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CB4E38">
              <w:rPr>
                <w:rFonts w:ascii="Times New Roman" w:hAnsi="Times New Roman"/>
              </w:rPr>
              <w:t>2</w:t>
            </w:r>
            <w:r w:rsidR="009557D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-м</w:t>
            </w:r>
          </w:p>
          <w:p w14:paraId="1BA0A4C4" w14:textId="0D34D0AB" w:rsidR="00BD2EC7" w:rsidRPr="009328D2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ском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33" w:type="dxa"/>
            <w:vAlign w:val="center"/>
          </w:tcPr>
          <w:p w14:paraId="7CDDA986" w14:textId="77777777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2EC7" w:rsidRPr="00F42B90" w14:paraId="1FA7D474" w14:textId="77777777" w:rsidTr="00BD2EC7">
        <w:trPr>
          <w:cantSplit/>
          <w:trHeight w:val="830"/>
        </w:trPr>
        <w:tc>
          <w:tcPr>
            <w:tcW w:w="421" w:type="dxa"/>
          </w:tcPr>
          <w:p w14:paraId="24309957" w14:textId="77777777" w:rsidR="00BD2EC7" w:rsidRPr="00D56F7B" w:rsidRDefault="00BD2EC7" w:rsidP="00E66E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  <w:gridSpan w:val="2"/>
          </w:tcPr>
          <w:p w14:paraId="777754B3" w14:textId="77777777" w:rsidR="00BD2EC7" w:rsidRPr="00BD2EC7" w:rsidRDefault="00BD2EC7" w:rsidP="00E66E95">
            <w:pPr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BD2EC7">
              <w:rPr>
                <w:rFonts w:ascii="Times New Roman" w:hAnsi="Times New Roman"/>
                <w:spacing w:val="-4"/>
              </w:rPr>
              <w:t>Критерий пересчета баллов в традиционную оценку по ит</w:t>
            </w:r>
            <w:r w:rsidRPr="00BD2EC7">
              <w:rPr>
                <w:rFonts w:ascii="Times New Roman" w:hAnsi="Times New Roman"/>
                <w:spacing w:val="-4"/>
              </w:rPr>
              <w:t>о</w:t>
            </w:r>
            <w:r w:rsidRPr="00BD2EC7">
              <w:rPr>
                <w:rFonts w:ascii="Times New Roman" w:hAnsi="Times New Roman"/>
                <w:spacing w:val="-4"/>
              </w:rPr>
              <w:t>гам работы в семестре и зачета</w:t>
            </w:r>
          </w:p>
        </w:tc>
        <w:tc>
          <w:tcPr>
            <w:tcW w:w="6049" w:type="dxa"/>
            <w:gridSpan w:val="5"/>
            <w:vAlign w:val="center"/>
          </w:tcPr>
          <w:p w14:paraId="4628A0A6" w14:textId="1D6CDECA" w:rsidR="00BD2EC7" w:rsidRPr="00434433" w:rsidRDefault="00BD2EC7" w:rsidP="00BD2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менее баллов – неудовлетворительно;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61…73 – удовл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е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творительно;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74… 90 – хорошо;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91…100 – отлично</w:t>
            </w:r>
          </w:p>
        </w:tc>
      </w:tr>
      <w:tr w:rsidR="00BD2EC7" w:rsidRPr="00F42B90" w14:paraId="0249566C" w14:textId="77777777" w:rsidTr="00BD2EC7">
        <w:trPr>
          <w:cantSplit/>
          <w:trHeight w:val="6523"/>
        </w:trPr>
        <w:tc>
          <w:tcPr>
            <w:tcW w:w="421" w:type="dxa"/>
          </w:tcPr>
          <w:p w14:paraId="048E18F2" w14:textId="77777777" w:rsidR="00BD2EC7" w:rsidRPr="00D56F7B" w:rsidRDefault="00BD2EC7" w:rsidP="00E66E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3118" w:type="dxa"/>
            <w:gridSpan w:val="2"/>
          </w:tcPr>
          <w:p w14:paraId="5A5FB53C" w14:textId="77777777" w:rsidR="00BD2EC7" w:rsidRPr="00D56F7B" w:rsidRDefault="00BD2EC7" w:rsidP="00E66E95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промеж</w:t>
            </w:r>
            <w:r w:rsidRPr="00D56F7B">
              <w:rPr>
                <w:rFonts w:ascii="Times New Roman" w:hAnsi="Times New Roman"/>
              </w:rPr>
              <w:t>у</w:t>
            </w:r>
            <w:r w:rsidRPr="00D56F7B">
              <w:rPr>
                <w:rFonts w:ascii="Times New Roman" w:hAnsi="Times New Roman"/>
              </w:rPr>
              <w:t>точной аттестации, возможн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сти получения автоматическ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го зачета (экзаменационной оценки)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бону</w:t>
            </w:r>
            <w:r w:rsidRPr="00D56F7B">
              <w:rPr>
                <w:rFonts w:ascii="Times New Roman" w:hAnsi="Times New Roman"/>
              </w:rPr>
              <w:t>с</w:t>
            </w:r>
            <w:r w:rsidRPr="00D56F7B">
              <w:rPr>
                <w:rFonts w:ascii="Times New Roman" w:hAnsi="Times New Roman"/>
              </w:rPr>
              <w:t>ных баллов</w:t>
            </w:r>
          </w:p>
        </w:tc>
        <w:tc>
          <w:tcPr>
            <w:tcW w:w="6049" w:type="dxa"/>
            <w:gridSpan w:val="5"/>
          </w:tcPr>
          <w:p w14:paraId="24B896EA" w14:textId="77777777" w:rsidR="00BD2EC7" w:rsidRPr="00265F65" w:rsidRDefault="00BD2EC7" w:rsidP="00E66E9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6"/>
              </w:rPr>
            </w:pPr>
            <w:r w:rsidRPr="00265F65">
              <w:rPr>
                <w:rFonts w:ascii="Times New Roman" w:hAnsi="Times New Roman"/>
                <w:spacing w:val="-6"/>
              </w:rPr>
              <w:t xml:space="preserve">Для допуска к промежуточной аттестации по дисциплине (модулю, практике) за </w:t>
            </w:r>
            <w:proofErr w:type="gramStart"/>
            <w:r w:rsidRPr="00265F65">
              <w:rPr>
                <w:rFonts w:ascii="Times New Roman" w:hAnsi="Times New Roman"/>
                <w:spacing w:val="-6"/>
              </w:rPr>
              <w:t>семестр</w:t>
            </w:r>
            <w:proofErr w:type="gramEnd"/>
            <w:r w:rsidRPr="00265F65">
              <w:rPr>
                <w:rFonts w:ascii="Times New Roman" w:hAnsi="Times New Roman"/>
                <w:spacing w:val="-6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</w:t>
            </w:r>
            <w:r w:rsidRPr="00265F65">
              <w:rPr>
                <w:rFonts w:ascii="Times New Roman" w:hAnsi="Times New Roman"/>
                <w:spacing w:val="-6"/>
              </w:rPr>
              <w:t>и</w:t>
            </w:r>
            <w:r w:rsidRPr="00265F65">
              <w:rPr>
                <w:rFonts w:ascii="Times New Roman" w:hAnsi="Times New Roman"/>
                <w:spacing w:val="-6"/>
              </w:rPr>
              <w:t xml:space="preserve">онным испытаниям он не допускается. </w:t>
            </w:r>
          </w:p>
          <w:p w14:paraId="588259DC" w14:textId="77777777" w:rsidR="00BD2EC7" w:rsidRPr="00265F65" w:rsidRDefault="00BD2EC7" w:rsidP="00E66E95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Для получения экзамена или зачета без проведения процед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у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 xml:space="preserve">ры промежуточной аттестации </w:t>
            </w:r>
            <w:proofErr w:type="gramStart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обучающемуся</w:t>
            </w:r>
            <w:proofErr w:type="gramEnd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 xml:space="preserve"> необходимо набрать в ходе текущего и рубежных контролей не менее 61 ба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л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ла. В этом случае итог балльной оценки, получаемой обуча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ю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 xml:space="preserve">щимся, определяется по количеству баллов, набранных им в ходе </w:t>
            </w:r>
            <w:proofErr w:type="gramStart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текущего</w:t>
            </w:r>
            <w:proofErr w:type="gramEnd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 xml:space="preserve"> и рубежных контролей. </w:t>
            </w:r>
            <w:proofErr w:type="gramStart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При этом, на усмотрение пр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е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подавателя, балльная оценка обучающегося может быть пов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ы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шена за счет получения дополнительных баллов за академич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е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скую активность.</w:t>
            </w:r>
            <w:proofErr w:type="gramEnd"/>
          </w:p>
          <w:p w14:paraId="1BBE385F" w14:textId="77777777" w:rsidR="00BD2EC7" w:rsidRPr="00265F65" w:rsidRDefault="00BD2EC7" w:rsidP="00E66E95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6"/>
              </w:rPr>
            </w:pPr>
            <w:proofErr w:type="gramStart"/>
            <w:r w:rsidRPr="00265F65">
              <w:rPr>
                <w:rFonts w:ascii="Times New Roman" w:hAnsi="Times New Roman"/>
                <w:spacing w:val="-6"/>
              </w:rPr>
              <w:t>Обучающийся</w:t>
            </w:r>
            <w:proofErr w:type="gramEnd"/>
            <w:r w:rsidRPr="00265F65">
              <w:rPr>
                <w:rFonts w:ascii="Times New Roman" w:hAnsi="Times New Roman"/>
                <w:spacing w:val="-6"/>
              </w:rPr>
              <w:t xml:space="preserve">, имеющий право на получение оценки 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без проведения процедуры промежуточной аттестации</w:t>
            </w:r>
            <w:r w:rsidRPr="00265F65">
              <w:rPr>
                <w:rFonts w:ascii="Times New Roman" w:hAnsi="Times New Roman"/>
                <w:spacing w:val="-6"/>
              </w:rPr>
              <w:t>, может пов</w:t>
            </w:r>
            <w:r w:rsidRPr="00265F65">
              <w:rPr>
                <w:rFonts w:ascii="Times New Roman" w:hAnsi="Times New Roman"/>
                <w:spacing w:val="-6"/>
              </w:rPr>
              <w:t>ы</w:t>
            </w:r>
            <w:r w:rsidRPr="00265F65">
              <w:rPr>
                <w:rFonts w:ascii="Times New Roman" w:hAnsi="Times New Roman"/>
                <w:spacing w:val="-6"/>
              </w:rPr>
              <w:t>сить ее путем сдачи аттестационного испытания. В случае пол</w:t>
            </w:r>
            <w:r w:rsidRPr="00265F65">
              <w:rPr>
                <w:rFonts w:ascii="Times New Roman" w:hAnsi="Times New Roman"/>
                <w:spacing w:val="-6"/>
              </w:rPr>
              <w:t>у</w:t>
            </w:r>
            <w:r w:rsidRPr="00265F65">
              <w:rPr>
                <w:rFonts w:ascii="Times New Roman" w:hAnsi="Times New Roman"/>
                <w:spacing w:val="-6"/>
              </w:rPr>
              <w:t xml:space="preserve">чения </w:t>
            </w:r>
            <w:proofErr w:type="gramStart"/>
            <w:r w:rsidRPr="00265F65">
              <w:rPr>
                <w:rFonts w:ascii="Times New Roman" w:hAnsi="Times New Roman"/>
                <w:spacing w:val="-8"/>
              </w:rPr>
              <w:t>обучающимся</w:t>
            </w:r>
            <w:proofErr w:type="gramEnd"/>
            <w:r w:rsidRPr="00265F65">
              <w:rPr>
                <w:rFonts w:ascii="Times New Roman" w:hAnsi="Times New Roman"/>
                <w:spacing w:val="-8"/>
              </w:rPr>
              <w:t xml:space="preserve"> на аттестационном испытании 0 баллов итог балльной оценки по дисциплине (модулю, практике) не снижается.</w:t>
            </w:r>
          </w:p>
          <w:p w14:paraId="6B855A1E" w14:textId="76EEB01C" w:rsidR="00BD2EC7" w:rsidRPr="00265F65" w:rsidRDefault="00BD2EC7" w:rsidP="00E66E95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За академическую активность в ходе освоения дисциплины (модуля, практики), участие в учебной, научно-</w:t>
            </w:r>
            <w:proofErr w:type="spellStart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исследова</w:t>
            </w:r>
            <w:proofErr w:type="spellEnd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-</w:t>
            </w:r>
            <w:proofErr w:type="spellStart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тельской</w:t>
            </w:r>
            <w:proofErr w:type="spellEnd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 xml:space="preserve">, спортивной, культурно-творческой и общественной деятельности </w:t>
            </w:r>
            <w:proofErr w:type="gramStart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обучающемуся</w:t>
            </w:r>
            <w:proofErr w:type="gramEnd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 xml:space="preserve"> могут быть начислены </w:t>
            </w:r>
            <w:proofErr w:type="spellStart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допол-нительные</w:t>
            </w:r>
            <w:proofErr w:type="spellEnd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 xml:space="preserve"> баллы. Максимальное количество дополнительных баллов за академическую активность составляет 30. </w:t>
            </w:r>
          </w:p>
          <w:p w14:paraId="75DF2748" w14:textId="77777777" w:rsidR="00BD2EC7" w:rsidRPr="00265F65" w:rsidRDefault="00BD2EC7" w:rsidP="00E66E95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8"/>
                <w:lang w:eastAsia="en-US"/>
              </w:rPr>
            </w:pPr>
            <w:r w:rsidRPr="00265F65">
              <w:rPr>
                <w:rFonts w:ascii="Times New Roman" w:eastAsia="Calibri" w:hAnsi="Times New Roman"/>
                <w:spacing w:val="-8"/>
                <w:lang w:eastAsia="en-US"/>
              </w:rPr>
              <w:t>Основанием для получения дополнительных баллов являются:</w:t>
            </w:r>
          </w:p>
          <w:p w14:paraId="0CF2F510" w14:textId="75BA87A1" w:rsidR="00BD2EC7" w:rsidRPr="00265F65" w:rsidRDefault="00BD2EC7" w:rsidP="00E66E95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- выполнение дополнительных заданий по дисциплине (</w:t>
            </w:r>
            <w:proofErr w:type="spellStart"/>
            <w:proofErr w:type="gramStart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мо</w:t>
            </w:r>
            <w:proofErr w:type="spellEnd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-дулю</w:t>
            </w:r>
            <w:proofErr w:type="gramEnd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); дополнительные баллы начисляются преподавателем;</w:t>
            </w:r>
          </w:p>
          <w:p w14:paraId="5FB01CAF" w14:textId="77777777" w:rsidR="00BD2EC7" w:rsidRPr="002A1876" w:rsidRDefault="00BD2EC7" w:rsidP="00E66E95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8"/>
              </w:rPr>
            </w:pP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BD2EC7" w:rsidRPr="00F42B90" w14:paraId="7F3978D0" w14:textId="77777777" w:rsidTr="00BD2EC7">
        <w:trPr>
          <w:cantSplit/>
          <w:trHeight w:val="64"/>
        </w:trPr>
        <w:tc>
          <w:tcPr>
            <w:tcW w:w="421" w:type="dxa"/>
            <w:vAlign w:val="center"/>
          </w:tcPr>
          <w:p w14:paraId="52850F7A" w14:textId="77777777" w:rsidR="00BD2EC7" w:rsidRPr="00D56F7B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3118" w:type="dxa"/>
            <w:gridSpan w:val="2"/>
            <w:vAlign w:val="center"/>
          </w:tcPr>
          <w:p w14:paraId="55AF9589" w14:textId="77777777" w:rsidR="00BD2EC7" w:rsidRPr="00D56F7B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049" w:type="dxa"/>
            <w:gridSpan w:val="5"/>
            <w:vAlign w:val="center"/>
          </w:tcPr>
          <w:p w14:paraId="4C088DEC" w14:textId="77777777" w:rsidR="00BD2EC7" w:rsidRPr="002474B8" w:rsidRDefault="00BD2EC7" w:rsidP="00E66E95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BD2EC7" w:rsidRPr="00F42B90" w14:paraId="470FE0CE" w14:textId="77777777" w:rsidTr="00BD2EC7">
        <w:trPr>
          <w:cantSplit/>
        </w:trPr>
        <w:tc>
          <w:tcPr>
            <w:tcW w:w="421" w:type="dxa"/>
          </w:tcPr>
          <w:p w14:paraId="5ADCBAD9" w14:textId="77777777" w:rsidR="00BD2EC7" w:rsidRPr="00D56F7B" w:rsidRDefault="00BD2EC7" w:rsidP="00E66E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gridSpan w:val="2"/>
          </w:tcPr>
          <w:p w14:paraId="60F8F743" w14:textId="77777777" w:rsidR="00BD2EC7" w:rsidRPr="00D56F7B" w:rsidRDefault="00BD2EC7" w:rsidP="00E66E95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ты для неуспевающих (во</w:t>
            </w:r>
            <w:r w:rsidRPr="00D56F7B">
              <w:rPr>
                <w:rFonts w:ascii="Times New Roman" w:hAnsi="Times New Roman"/>
              </w:rPr>
              <w:t>с</w:t>
            </w:r>
            <w:r w:rsidRPr="00D56F7B">
              <w:rPr>
                <w:rFonts w:ascii="Times New Roman" w:hAnsi="Times New Roman"/>
              </w:rPr>
              <w:t>становившихся на курсе об</w:t>
            </w:r>
            <w:r w:rsidRPr="00D56F7B">
              <w:rPr>
                <w:rFonts w:ascii="Times New Roman" w:hAnsi="Times New Roman"/>
              </w:rPr>
              <w:t>у</w:t>
            </w:r>
            <w:r w:rsidRPr="00D56F7B">
              <w:rPr>
                <w:rFonts w:ascii="Times New Roman" w:hAnsi="Times New Roman"/>
              </w:rPr>
              <w:t xml:space="preserve">чения) </w:t>
            </w:r>
            <w:r>
              <w:rPr>
                <w:rFonts w:ascii="Times New Roman" w:hAnsi="Times New Roman"/>
              </w:rPr>
              <w:t xml:space="preserve">обучающихся </w:t>
            </w:r>
            <w:r w:rsidRPr="00D56F7B">
              <w:rPr>
                <w:rFonts w:ascii="Times New Roman" w:hAnsi="Times New Roman"/>
              </w:rPr>
              <w:t>для п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лучения недостающих баллов в конце семестра</w:t>
            </w:r>
          </w:p>
        </w:tc>
        <w:tc>
          <w:tcPr>
            <w:tcW w:w="6049" w:type="dxa"/>
            <w:gridSpan w:val="5"/>
            <w:vAlign w:val="center"/>
          </w:tcPr>
          <w:p w14:paraId="4A32BCC6" w14:textId="4857192A" w:rsidR="00BD2EC7" w:rsidRPr="002474B8" w:rsidRDefault="00BD2EC7" w:rsidP="00E66E9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</w:t>
            </w:r>
            <w:r w:rsidR="0026225D">
              <w:rPr>
                <w:rFonts w:ascii="Times New Roman" w:hAnsi="Times New Roman"/>
              </w:rPr>
              <w:t>экзамену</w:t>
            </w:r>
            <w:r w:rsidRPr="002474B8">
              <w:rPr>
                <w:rFonts w:ascii="Times New Roman" w:hAnsi="Times New Roman"/>
              </w:rPr>
              <w:t>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</w:t>
            </w:r>
            <w:r w:rsidRPr="002474B8">
              <w:rPr>
                <w:rFonts w:ascii="Times New Roman" w:hAnsi="Times New Roman"/>
              </w:rPr>
              <w:t>е</w:t>
            </w:r>
            <w:r w:rsidRPr="002474B8">
              <w:rPr>
                <w:rFonts w:ascii="Times New Roman" w:hAnsi="Times New Roman"/>
              </w:rPr>
              <w:t xml:space="preserve">дели семестра. </w:t>
            </w:r>
          </w:p>
          <w:p w14:paraId="1780E64D" w14:textId="77777777" w:rsidR="00BD2EC7" w:rsidRPr="002474B8" w:rsidRDefault="00BD2EC7" w:rsidP="00E66E9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</w:t>
            </w:r>
            <w:r w:rsidRPr="002474B8">
              <w:rPr>
                <w:rFonts w:ascii="Times New Roman" w:hAnsi="Times New Roman"/>
              </w:rPr>
              <w:t>а</w:t>
            </w:r>
            <w:r w:rsidRPr="002474B8">
              <w:rPr>
                <w:rFonts w:ascii="Times New Roman" w:hAnsi="Times New Roman"/>
              </w:rPr>
              <w:t>новлении, проводится путем выполнения дополнительных заданий, форма и объем которых определяется преподават</w:t>
            </w:r>
            <w:r w:rsidRPr="002474B8">
              <w:rPr>
                <w:rFonts w:ascii="Times New Roman" w:hAnsi="Times New Roman"/>
              </w:rPr>
              <w:t>е</w:t>
            </w:r>
            <w:r w:rsidRPr="002474B8">
              <w:rPr>
                <w:rFonts w:ascii="Times New Roman" w:hAnsi="Times New Roman"/>
              </w:rPr>
              <w:t>лем.</w:t>
            </w:r>
          </w:p>
        </w:tc>
      </w:tr>
    </w:tbl>
    <w:p w14:paraId="47300797" w14:textId="77777777" w:rsidR="00BD2EC7" w:rsidRDefault="00BD2EC7" w:rsidP="00BD2EC7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8A01402" w14:textId="77777777" w:rsidR="00BD2EC7" w:rsidRPr="00E65150" w:rsidRDefault="00BD2EC7" w:rsidP="00BD2E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>. Процедура оценивания результатов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1AADFCE4" w14:textId="77777777" w:rsidR="00BD2EC7" w:rsidRDefault="00BD2EC7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44C643C9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517316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>к рубежному контролю № 1, 2</w:t>
      </w:r>
      <w:r w:rsidR="00765776">
        <w:rPr>
          <w:rFonts w:ascii="Times New Roman" w:hAnsi="Times New Roman"/>
          <w:sz w:val="28"/>
          <w:szCs w:val="28"/>
        </w:rPr>
        <w:t>, 3, 4</w:t>
      </w:r>
      <w:r w:rsidRPr="008005B7">
        <w:rPr>
          <w:rFonts w:ascii="Times New Roman" w:hAnsi="Times New Roman"/>
          <w:sz w:val="28"/>
          <w:szCs w:val="28"/>
        </w:rPr>
        <w:t xml:space="preserve">.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</w:t>
      </w:r>
      <w:r w:rsidR="003600D4">
        <w:rPr>
          <w:rFonts w:ascii="Times New Roman" w:hAnsi="Times New Roman"/>
          <w:sz w:val="28"/>
          <w:szCs w:val="28"/>
        </w:rPr>
        <w:t xml:space="preserve"> 7, 8 или</w:t>
      </w:r>
      <w:r w:rsidR="007F4D8E">
        <w:rPr>
          <w:rFonts w:ascii="Times New Roman" w:hAnsi="Times New Roman"/>
          <w:sz w:val="28"/>
          <w:szCs w:val="28"/>
        </w:rPr>
        <w:t xml:space="preserve"> 11</w:t>
      </w:r>
      <w:r w:rsidRPr="008005B7">
        <w:rPr>
          <w:rFonts w:ascii="Times New Roman" w:hAnsi="Times New Roman"/>
          <w:sz w:val="28"/>
          <w:szCs w:val="28"/>
        </w:rPr>
        <w:t xml:space="preserve"> баллов</w:t>
      </w:r>
      <w:r w:rsidR="003600D4">
        <w:rPr>
          <w:rFonts w:ascii="Times New Roman" w:hAnsi="Times New Roman"/>
          <w:sz w:val="28"/>
          <w:szCs w:val="28"/>
        </w:rPr>
        <w:t xml:space="preserve"> (в зависимости от номера рубежа)</w:t>
      </w:r>
      <w:r w:rsidRPr="008005B7">
        <w:rPr>
          <w:rFonts w:ascii="Times New Roman" w:hAnsi="Times New Roman"/>
          <w:sz w:val="28"/>
          <w:szCs w:val="28"/>
        </w:rPr>
        <w:t>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рабатывает с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 xml:space="preserve">при рубежном контроле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>щемуся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ющегося </w:t>
      </w:r>
      <w:proofErr w:type="gramStart"/>
      <w:r w:rsidRPr="008005B7">
        <w:rPr>
          <w:rFonts w:ascii="Times New Roman" w:hAnsi="Times New Roman"/>
          <w:sz w:val="28"/>
          <w:szCs w:val="28"/>
        </w:rPr>
        <w:t>по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заносит </w:t>
      </w:r>
      <w:proofErr w:type="gramStart"/>
      <w:r w:rsidRPr="008005B7">
        <w:rPr>
          <w:rFonts w:ascii="Times New Roman" w:hAnsi="Times New Roman"/>
          <w:sz w:val="28"/>
          <w:szCs w:val="28"/>
        </w:rPr>
        <w:t>в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ведомость учета текущей успеваемости.</w:t>
      </w:r>
    </w:p>
    <w:p w14:paraId="4D5BA6F5" w14:textId="65381D26" w:rsidR="008005B7" w:rsidRPr="008005B7" w:rsidRDefault="002942F9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зачете студенту предлагается 3</w:t>
      </w:r>
      <w:r w:rsidR="008005B7" w:rsidRPr="008005B7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а</w:t>
      </w:r>
      <w:r w:rsidR="008005B7" w:rsidRPr="008005B7">
        <w:rPr>
          <w:rFonts w:ascii="Times New Roman" w:hAnsi="Times New Roman"/>
          <w:sz w:val="28"/>
          <w:szCs w:val="28"/>
        </w:rPr>
        <w:t xml:space="preserve">. Время, отводимое </w:t>
      </w:r>
      <w:proofErr w:type="gramStart"/>
      <w:r w:rsidR="008005B7" w:rsidRPr="008005B7">
        <w:rPr>
          <w:rFonts w:ascii="Times New Roman" w:hAnsi="Times New Roman"/>
          <w:sz w:val="28"/>
          <w:szCs w:val="28"/>
        </w:rPr>
        <w:t>обуча</w:t>
      </w:r>
      <w:r w:rsidR="008005B7" w:rsidRPr="008005B7">
        <w:rPr>
          <w:rFonts w:ascii="Times New Roman" w:hAnsi="Times New Roman"/>
          <w:sz w:val="28"/>
          <w:szCs w:val="28"/>
        </w:rPr>
        <w:t>ю</w:t>
      </w:r>
      <w:r w:rsidR="008005B7" w:rsidRPr="008005B7">
        <w:rPr>
          <w:rFonts w:ascii="Times New Roman" w:hAnsi="Times New Roman"/>
          <w:sz w:val="28"/>
          <w:szCs w:val="28"/>
        </w:rPr>
        <w:t>щемуся</w:t>
      </w:r>
      <w:proofErr w:type="gramEnd"/>
      <w:r w:rsidR="008005B7" w:rsidRPr="008005B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зачет</w:t>
      </w:r>
      <w:r w:rsidR="008005B7" w:rsidRPr="008005B7">
        <w:rPr>
          <w:rFonts w:ascii="Times New Roman" w:hAnsi="Times New Roman"/>
          <w:sz w:val="28"/>
          <w:szCs w:val="28"/>
        </w:rPr>
        <w:t xml:space="preserve">, составляет </w:t>
      </w:r>
      <w:r>
        <w:rPr>
          <w:rFonts w:ascii="Times New Roman" w:hAnsi="Times New Roman"/>
          <w:sz w:val="28"/>
          <w:szCs w:val="28"/>
        </w:rPr>
        <w:t>45 минут</w:t>
      </w:r>
      <w:r w:rsidR="008005B7" w:rsidRPr="008005B7">
        <w:rPr>
          <w:rFonts w:ascii="Times New Roman" w:hAnsi="Times New Roman"/>
          <w:sz w:val="28"/>
          <w:szCs w:val="28"/>
        </w:rPr>
        <w:t>, каждый вопрос оценивается в</w:t>
      </w:r>
      <w:r w:rsidR="006F6381">
        <w:rPr>
          <w:rFonts w:ascii="Times New Roman" w:hAnsi="Times New Roman"/>
          <w:sz w:val="28"/>
          <w:szCs w:val="28"/>
        </w:rPr>
        <w:t xml:space="preserve"> 10</w:t>
      </w:r>
      <w:r w:rsidR="008005B7" w:rsidRPr="008005B7">
        <w:rPr>
          <w:rFonts w:ascii="Times New Roman" w:hAnsi="Times New Roman"/>
          <w:sz w:val="28"/>
          <w:szCs w:val="28"/>
        </w:rPr>
        <w:t xml:space="preserve"> ба</w:t>
      </w:r>
      <w:r w:rsidR="008005B7" w:rsidRPr="008005B7">
        <w:rPr>
          <w:rFonts w:ascii="Times New Roman" w:hAnsi="Times New Roman"/>
          <w:sz w:val="28"/>
          <w:szCs w:val="28"/>
        </w:rPr>
        <w:t>л</w:t>
      </w:r>
      <w:r w:rsidR="008005B7" w:rsidRPr="008005B7">
        <w:rPr>
          <w:rFonts w:ascii="Times New Roman" w:hAnsi="Times New Roman"/>
          <w:sz w:val="28"/>
          <w:szCs w:val="28"/>
        </w:rPr>
        <w:t>лов.</w:t>
      </w:r>
    </w:p>
    <w:p w14:paraId="5A77EF0E" w14:textId="609BA6E3" w:rsidR="00141033" w:rsidRDefault="00141033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1033">
        <w:rPr>
          <w:rFonts w:ascii="Times New Roman" w:hAnsi="Times New Roman"/>
          <w:sz w:val="28"/>
          <w:szCs w:val="28"/>
        </w:rPr>
        <w:t xml:space="preserve">Экзаменационный билет состоит из 3 вопросов. Время, отводимое </w:t>
      </w:r>
      <w:proofErr w:type="gramStart"/>
      <w:r w:rsidRPr="00141033">
        <w:rPr>
          <w:rFonts w:ascii="Times New Roman" w:hAnsi="Times New Roman"/>
          <w:sz w:val="28"/>
          <w:szCs w:val="28"/>
        </w:rPr>
        <w:t>об</w:t>
      </w:r>
      <w:r w:rsidRPr="00141033">
        <w:rPr>
          <w:rFonts w:ascii="Times New Roman" w:hAnsi="Times New Roman"/>
          <w:sz w:val="28"/>
          <w:szCs w:val="28"/>
        </w:rPr>
        <w:t>у</w:t>
      </w:r>
      <w:r w:rsidRPr="00141033">
        <w:rPr>
          <w:rFonts w:ascii="Times New Roman" w:hAnsi="Times New Roman"/>
          <w:sz w:val="28"/>
          <w:szCs w:val="28"/>
        </w:rPr>
        <w:t>чающемуся</w:t>
      </w:r>
      <w:proofErr w:type="gramEnd"/>
      <w:r w:rsidRPr="00141033">
        <w:rPr>
          <w:rFonts w:ascii="Times New Roman" w:hAnsi="Times New Roman"/>
          <w:sz w:val="28"/>
          <w:szCs w:val="28"/>
        </w:rPr>
        <w:t xml:space="preserve"> на экзамен, составляет 1 астрономический час, каждый вопрос оценивается в 10 баллов.</w:t>
      </w:r>
    </w:p>
    <w:p w14:paraId="5020D926" w14:textId="6A6C5EA6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Результаты экзамена заносятся преподавателем в экзаменационную в</w:t>
      </w:r>
      <w:r w:rsidRPr="008005B7">
        <w:rPr>
          <w:rFonts w:ascii="Times New Roman" w:hAnsi="Times New Roman"/>
          <w:sz w:val="28"/>
          <w:szCs w:val="28"/>
        </w:rPr>
        <w:t>е</w:t>
      </w:r>
      <w:r w:rsidRPr="008005B7">
        <w:rPr>
          <w:rFonts w:ascii="Times New Roman" w:hAnsi="Times New Roman"/>
          <w:sz w:val="28"/>
          <w:szCs w:val="28"/>
        </w:rPr>
        <w:t>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мость, которая сдается в организационный отдел института в день сдачи </w:t>
      </w:r>
      <w:proofErr w:type="gramStart"/>
      <w:r w:rsidRPr="008005B7">
        <w:rPr>
          <w:rFonts w:ascii="Times New Roman" w:hAnsi="Times New Roman"/>
          <w:sz w:val="28"/>
          <w:szCs w:val="28"/>
        </w:rPr>
        <w:t>экзамена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6265CC93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(для рубежных контролей</w:t>
      </w:r>
      <w:r w:rsidR="00F319C4">
        <w:rPr>
          <w:rFonts w:ascii="Times New Roman" w:hAnsi="Times New Roman"/>
          <w:sz w:val="28"/>
          <w:szCs w:val="28"/>
        </w:rPr>
        <w:t xml:space="preserve">, </w:t>
      </w:r>
      <w:r w:rsidR="00F4029D">
        <w:rPr>
          <w:rFonts w:ascii="Times New Roman" w:hAnsi="Times New Roman"/>
          <w:sz w:val="28"/>
          <w:szCs w:val="28"/>
        </w:rPr>
        <w:t>зачет</w:t>
      </w:r>
      <w:r w:rsidR="00F319C4">
        <w:rPr>
          <w:rFonts w:ascii="Times New Roman" w:hAnsi="Times New Roman"/>
          <w:sz w:val="28"/>
          <w:szCs w:val="28"/>
        </w:rPr>
        <w:t>а и экзамена</w:t>
      </w:r>
      <w:r w:rsidRPr="008005B7">
        <w:rPr>
          <w:rFonts w:ascii="Times New Roman" w:hAnsi="Times New Roman"/>
          <w:sz w:val="28"/>
          <w:szCs w:val="28"/>
        </w:rPr>
        <w:t>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251C5536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83CA824" w14:textId="77777777" w:rsidR="00B95EAA" w:rsidRPr="00B95EAA" w:rsidRDefault="00B95EAA" w:rsidP="00B95E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EAA">
        <w:rPr>
          <w:rFonts w:ascii="Times New Roman" w:hAnsi="Times New Roman"/>
          <w:sz w:val="28"/>
          <w:szCs w:val="28"/>
        </w:rPr>
        <w:t>1.</w:t>
      </w:r>
      <w:r w:rsidRPr="00B95EAA">
        <w:rPr>
          <w:rFonts w:ascii="Times New Roman" w:hAnsi="Times New Roman"/>
          <w:sz w:val="28"/>
          <w:szCs w:val="28"/>
        </w:rPr>
        <w:tab/>
        <w:t>Основные этапы развития пожарной техники.</w:t>
      </w:r>
    </w:p>
    <w:p w14:paraId="2A0B4246" w14:textId="77777777" w:rsidR="00B95EAA" w:rsidRPr="00B95EAA" w:rsidRDefault="00B95EAA" w:rsidP="00B95E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EAA">
        <w:rPr>
          <w:rFonts w:ascii="Times New Roman" w:hAnsi="Times New Roman"/>
          <w:sz w:val="28"/>
          <w:szCs w:val="28"/>
        </w:rPr>
        <w:t>2. Роль российских инженеров в создании огнетушащих веществ.</w:t>
      </w:r>
    </w:p>
    <w:p w14:paraId="0CFA3F11" w14:textId="77777777" w:rsidR="00B95EAA" w:rsidRPr="00B95EAA" w:rsidRDefault="00B95EAA" w:rsidP="00B95E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EAA">
        <w:rPr>
          <w:rFonts w:ascii="Times New Roman" w:hAnsi="Times New Roman"/>
          <w:sz w:val="28"/>
          <w:szCs w:val="28"/>
        </w:rPr>
        <w:t xml:space="preserve">3. Развитие пожарной техники в конце XIX и начале ХХ </w:t>
      </w:r>
      <w:proofErr w:type="gramStart"/>
      <w:r w:rsidRPr="00B95EAA">
        <w:rPr>
          <w:rFonts w:ascii="Times New Roman" w:hAnsi="Times New Roman"/>
          <w:sz w:val="28"/>
          <w:szCs w:val="28"/>
        </w:rPr>
        <w:t>в</w:t>
      </w:r>
      <w:proofErr w:type="gramEnd"/>
      <w:r w:rsidRPr="00B95EAA">
        <w:rPr>
          <w:rFonts w:ascii="Times New Roman" w:hAnsi="Times New Roman"/>
          <w:sz w:val="28"/>
          <w:szCs w:val="28"/>
        </w:rPr>
        <w:t>.</w:t>
      </w:r>
    </w:p>
    <w:p w14:paraId="77521529" w14:textId="77777777" w:rsidR="00B95EAA" w:rsidRPr="00B95EAA" w:rsidRDefault="00B95EAA" w:rsidP="00B95E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EAA">
        <w:rPr>
          <w:rFonts w:ascii="Times New Roman" w:hAnsi="Times New Roman"/>
          <w:sz w:val="28"/>
          <w:szCs w:val="28"/>
        </w:rPr>
        <w:t>4. Содержание терминов «пожарная техника» и «пожарная машина».</w:t>
      </w:r>
    </w:p>
    <w:p w14:paraId="2302C99F" w14:textId="77777777" w:rsidR="00B95EAA" w:rsidRPr="00B95EAA" w:rsidRDefault="00B95EAA" w:rsidP="00B95E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EAA">
        <w:rPr>
          <w:rFonts w:ascii="Times New Roman" w:hAnsi="Times New Roman"/>
          <w:sz w:val="28"/>
          <w:szCs w:val="28"/>
        </w:rPr>
        <w:t>5. Сформулируйте требования технического регламента к пожарной технике и пожарным автомобилям.</w:t>
      </w:r>
    </w:p>
    <w:p w14:paraId="3CFD98D3" w14:textId="77777777" w:rsidR="00B95EAA" w:rsidRPr="00B95EAA" w:rsidRDefault="00B95EAA" w:rsidP="00B95E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EAA">
        <w:rPr>
          <w:rFonts w:ascii="Times New Roman" w:hAnsi="Times New Roman"/>
          <w:sz w:val="28"/>
          <w:szCs w:val="28"/>
        </w:rPr>
        <w:t>6. Классификация пожарных автомобилей.</w:t>
      </w:r>
    </w:p>
    <w:p w14:paraId="67DCBC1A" w14:textId="58A57DC2" w:rsidR="00B95EAA" w:rsidRPr="00B95EAA" w:rsidRDefault="00B95EAA" w:rsidP="00B95E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EAA">
        <w:rPr>
          <w:rFonts w:ascii="Times New Roman" w:hAnsi="Times New Roman"/>
          <w:sz w:val="28"/>
          <w:szCs w:val="28"/>
        </w:rPr>
        <w:lastRenderedPageBreak/>
        <w:t>7. Основы системы обозначений автотранспортных средств, использ</w:t>
      </w:r>
      <w:r w:rsidRPr="00B95EAA">
        <w:rPr>
          <w:rFonts w:ascii="Times New Roman" w:hAnsi="Times New Roman"/>
          <w:sz w:val="28"/>
          <w:szCs w:val="28"/>
        </w:rPr>
        <w:t>у</w:t>
      </w:r>
      <w:r w:rsidRPr="00B95EAA">
        <w:rPr>
          <w:rFonts w:ascii="Times New Roman" w:hAnsi="Times New Roman"/>
          <w:sz w:val="28"/>
          <w:szCs w:val="28"/>
        </w:rPr>
        <w:t>емых в качестве шасси для пожарных автомобилей.</w:t>
      </w:r>
    </w:p>
    <w:p w14:paraId="1A292F67" w14:textId="77777777" w:rsidR="00B95EAA" w:rsidRPr="00B95EAA" w:rsidRDefault="00B95EAA" w:rsidP="00B95E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EAA">
        <w:rPr>
          <w:rFonts w:ascii="Times New Roman" w:hAnsi="Times New Roman"/>
          <w:sz w:val="28"/>
          <w:szCs w:val="28"/>
        </w:rPr>
        <w:t>8. Классификация пожарных автомобилей. Область их применения.</w:t>
      </w:r>
    </w:p>
    <w:p w14:paraId="390C42DB" w14:textId="77777777" w:rsidR="00B95EAA" w:rsidRPr="00B95EAA" w:rsidRDefault="00B95EAA" w:rsidP="00B95E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EAA">
        <w:rPr>
          <w:rFonts w:ascii="Times New Roman" w:hAnsi="Times New Roman"/>
          <w:sz w:val="28"/>
          <w:szCs w:val="28"/>
        </w:rPr>
        <w:t xml:space="preserve">9. Приведите примеры обозначения автоцистерн, пожарной насосной станции, </w:t>
      </w:r>
      <w:proofErr w:type="spellStart"/>
      <w:r w:rsidRPr="00B95EAA">
        <w:rPr>
          <w:rFonts w:ascii="Times New Roman" w:hAnsi="Times New Roman"/>
          <w:sz w:val="28"/>
          <w:szCs w:val="28"/>
        </w:rPr>
        <w:t>автолестниц</w:t>
      </w:r>
      <w:proofErr w:type="spellEnd"/>
      <w:r w:rsidRPr="00B95EAA">
        <w:rPr>
          <w:rFonts w:ascii="Times New Roman" w:hAnsi="Times New Roman"/>
          <w:sz w:val="28"/>
          <w:szCs w:val="28"/>
        </w:rPr>
        <w:t>.</w:t>
      </w:r>
    </w:p>
    <w:p w14:paraId="6C2D0E4C" w14:textId="266DAD7E" w:rsidR="00B95EAA" w:rsidRDefault="00B95EAA" w:rsidP="00B95E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EAA">
        <w:rPr>
          <w:rFonts w:ascii="Times New Roman" w:hAnsi="Times New Roman"/>
          <w:sz w:val="28"/>
          <w:szCs w:val="28"/>
        </w:rPr>
        <w:t>10. Требования технического регламента к пожарным депо.</w:t>
      </w:r>
    </w:p>
    <w:p w14:paraId="369DF03E" w14:textId="77777777" w:rsidR="00B95EAA" w:rsidRDefault="00B95EAA" w:rsidP="00A420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EF80A5" w14:textId="4CD9BCFE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43704772"/>
      <w:r w:rsidRPr="008005B7">
        <w:rPr>
          <w:rFonts w:ascii="Times New Roman" w:hAnsi="Times New Roman"/>
          <w:sz w:val="28"/>
          <w:szCs w:val="28"/>
        </w:rPr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bookmarkEnd w:id="5"/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C2A7292" w14:textId="77777777" w:rsidR="009F2007" w:rsidRPr="009F2007" w:rsidRDefault="009F2007" w:rsidP="009F2007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9F2007">
        <w:rPr>
          <w:rFonts w:ascii="Times New Roman" w:hAnsi="Times New Roman"/>
          <w:bCs/>
          <w:sz w:val="28"/>
          <w:szCs w:val="28"/>
        </w:rPr>
        <w:t>1. Изложите особенности труда пожарных в основных областях (сф</w:t>
      </w:r>
      <w:r w:rsidRPr="009F2007">
        <w:rPr>
          <w:rFonts w:ascii="Times New Roman" w:hAnsi="Times New Roman"/>
          <w:bCs/>
          <w:sz w:val="28"/>
          <w:szCs w:val="28"/>
        </w:rPr>
        <w:t>е</w:t>
      </w:r>
      <w:r w:rsidRPr="009F2007">
        <w:rPr>
          <w:rFonts w:ascii="Times New Roman" w:hAnsi="Times New Roman"/>
          <w:bCs/>
          <w:sz w:val="28"/>
          <w:szCs w:val="28"/>
        </w:rPr>
        <w:t>рах) их деятельности.</w:t>
      </w:r>
    </w:p>
    <w:p w14:paraId="537A09E7" w14:textId="77777777" w:rsidR="009F2007" w:rsidRPr="009F2007" w:rsidRDefault="009F2007" w:rsidP="009F2007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9F2007">
        <w:rPr>
          <w:rFonts w:ascii="Times New Roman" w:hAnsi="Times New Roman"/>
          <w:bCs/>
          <w:sz w:val="28"/>
          <w:szCs w:val="28"/>
        </w:rPr>
        <w:t>2. Укажите физико-химические и другие опасные факторы, действу</w:t>
      </w:r>
      <w:r w:rsidRPr="009F2007">
        <w:rPr>
          <w:rFonts w:ascii="Times New Roman" w:hAnsi="Times New Roman"/>
          <w:bCs/>
          <w:sz w:val="28"/>
          <w:szCs w:val="28"/>
        </w:rPr>
        <w:t>ю</w:t>
      </w:r>
      <w:r w:rsidRPr="009F2007">
        <w:rPr>
          <w:rFonts w:ascii="Times New Roman" w:hAnsi="Times New Roman"/>
          <w:bCs/>
          <w:sz w:val="28"/>
          <w:szCs w:val="28"/>
        </w:rPr>
        <w:t>щие на пожарных при выполнении работ от выезда на пожар и до возвращ</w:t>
      </w:r>
      <w:r w:rsidRPr="009F2007">
        <w:rPr>
          <w:rFonts w:ascii="Times New Roman" w:hAnsi="Times New Roman"/>
          <w:bCs/>
          <w:sz w:val="28"/>
          <w:szCs w:val="28"/>
        </w:rPr>
        <w:t>е</w:t>
      </w:r>
      <w:r w:rsidRPr="009F2007">
        <w:rPr>
          <w:rFonts w:ascii="Times New Roman" w:hAnsi="Times New Roman"/>
          <w:bCs/>
          <w:sz w:val="28"/>
          <w:szCs w:val="28"/>
        </w:rPr>
        <w:t>ния в пожарную часть.</w:t>
      </w:r>
    </w:p>
    <w:p w14:paraId="0BDACBF9" w14:textId="77777777" w:rsidR="009F2007" w:rsidRPr="009F2007" w:rsidRDefault="009F2007" w:rsidP="009F2007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9F2007">
        <w:rPr>
          <w:rFonts w:ascii="Times New Roman" w:hAnsi="Times New Roman"/>
          <w:bCs/>
          <w:sz w:val="28"/>
          <w:szCs w:val="28"/>
        </w:rPr>
        <w:t>3. Оцените опасные факторы в режиме дежурства.</w:t>
      </w:r>
    </w:p>
    <w:p w14:paraId="63CFB5E5" w14:textId="77777777" w:rsidR="009F2007" w:rsidRPr="009F2007" w:rsidRDefault="009F2007" w:rsidP="009F2007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9F2007">
        <w:rPr>
          <w:rFonts w:ascii="Times New Roman" w:hAnsi="Times New Roman"/>
          <w:bCs/>
          <w:sz w:val="28"/>
          <w:szCs w:val="28"/>
        </w:rPr>
        <w:t>4. Дайте характеристику особенностей следования пожарных автом</w:t>
      </w:r>
      <w:r w:rsidRPr="009F2007">
        <w:rPr>
          <w:rFonts w:ascii="Times New Roman" w:hAnsi="Times New Roman"/>
          <w:bCs/>
          <w:sz w:val="28"/>
          <w:szCs w:val="28"/>
        </w:rPr>
        <w:t>о</w:t>
      </w:r>
      <w:r w:rsidRPr="009F2007">
        <w:rPr>
          <w:rFonts w:ascii="Times New Roman" w:hAnsi="Times New Roman"/>
          <w:bCs/>
          <w:sz w:val="28"/>
          <w:szCs w:val="28"/>
        </w:rPr>
        <w:t>билей на пожар. Возможные причины ДТП.</w:t>
      </w:r>
    </w:p>
    <w:p w14:paraId="3281F300" w14:textId="77777777" w:rsidR="009F2007" w:rsidRPr="009F2007" w:rsidRDefault="009F2007" w:rsidP="009F2007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9F2007">
        <w:rPr>
          <w:rFonts w:ascii="Times New Roman" w:hAnsi="Times New Roman"/>
          <w:bCs/>
          <w:sz w:val="28"/>
          <w:szCs w:val="28"/>
        </w:rPr>
        <w:t>5. Проанализируйте причины несчастных случаев при следовании на пожар.</w:t>
      </w:r>
    </w:p>
    <w:p w14:paraId="3E54148D" w14:textId="77777777" w:rsidR="009F2007" w:rsidRPr="009F2007" w:rsidRDefault="009F2007" w:rsidP="009F2007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9F2007">
        <w:rPr>
          <w:rFonts w:ascii="Times New Roman" w:hAnsi="Times New Roman"/>
          <w:bCs/>
          <w:sz w:val="28"/>
          <w:szCs w:val="28"/>
        </w:rPr>
        <w:t>6. Проанализируйте причины заноса ПА при его повороте. Условия, при которых возможно опрокидывание.</w:t>
      </w:r>
    </w:p>
    <w:p w14:paraId="3AA53EFD" w14:textId="77777777" w:rsidR="009F2007" w:rsidRPr="009F2007" w:rsidRDefault="009F2007" w:rsidP="009F2007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9F2007">
        <w:rPr>
          <w:rFonts w:ascii="Times New Roman" w:hAnsi="Times New Roman"/>
          <w:bCs/>
          <w:sz w:val="28"/>
          <w:szCs w:val="28"/>
        </w:rPr>
        <w:t>7. Изложите определения терминов «Охрана труда» и «Техника бе</w:t>
      </w:r>
      <w:r w:rsidRPr="009F2007">
        <w:rPr>
          <w:rFonts w:ascii="Times New Roman" w:hAnsi="Times New Roman"/>
          <w:bCs/>
          <w:sz w:val="28"/>
          <w:szCs w:val="28"/>
        </w:rPr>
        <w:t>з</w:t>
      </w:r>
      <w:r w:rsidRPr="009F2007">
        <w:rPr>
          <w:rFonts w:ascii="Times New Roman" w:hAnsi="Times New Roman"/>
          <w:bCs/>
          <w:sz w:val="28"/>
          <w:szCs w:val="28"/>
        </w:rPr>
        <w:t>опасности». Обеспечение охраны труда и техники безопасности.</w:t>
      </w:r>
    </w:p>
    <w:p w14:paraId="706E3A9C" w14:textId="77777777" w:rsidR="009F2007" w:rsidRPr="009F2007" w:rsidRDefault="009F2007" w:rsidP="009F2007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9F2007">
        <w:rPr>
          <w:rFonts w:ascii="Times New Roman" w:hAnsi="Times New Roman"/>
          <w:bCs/>
          <w:sz w:val="28"/>
          <w:szCs w:val="28"/>
        </w:rPr>
        <w:t>8. Организация охраны труда и техники безопасности в ГПС.</w:t>
      </w:r>
    </w:p>
    <w:p w14:paraId="4FCB768C" w14:textId="77777777" w:rsidR="009F2007" w:rsidRPr="009F2007" w:rsidRDefault="009F2007" w:rsidP="009F2007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9F2007">
        <w:rPr>
          <w:rFonts w:ascii="Times New Roman" w:hAnsi="Times New Roman"/>
          <w:bCs/>
          <w:sz w:val="28"/>
          <w:szCs w:val="28"/>
        </w:rPr>
        <w:t>9. Проанализируйте причины травматизма и гибели пожарных. Мер</w:t>
      </w:r>
      <w:r w:rsidRPr="009F2007">
        <w:rPr>
          <w:rFonts w:ascii="Times New Roman" w:hAnsi="Times New Roman"/>
          <w:bCs/>
          <w:sz w:val="28"/>
          <w:szCs w:val="28"/>
        </w:rPr>
        <w:t>о</w:t>
      </w:r>
      <w:r w:rsidRPr="009F2007">
        <w:rPr>
          <w:rFonts w:ascii="Times New Roman" w:hAnsi="Times New Roman"/>
          <w:bCs/>
          <w:sz w:val="28"/>
          <w:szCs w:val="28"/>
        </w:rPr>
        <w:t>приятия по их предотвращению.</w:t>
      </w:r>
    </w:p>
    <w:p w14:paraId="00D8B9AD" w14:textId="4B8FA6B6" w:rsidR="009F2007" w:rsidRDefault="009F2007" w:rsidP="009F2007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9F2007">
        <w:rPr>
          <w:rFonts w:ascii="Times New Roman" w:hAnsi="Times New Roman"/>
          <w:bCs/>
          <w:sz w:val="28"/>
          <w:szCs w:val="28"/>
        </w:rPr>
        <w:t>10. Инструктажи, проводимые с сотрудниками ГПС при выполнении ими различных работ.</w:t>
      </w:r>
    </w:p>
    <w:p w14:paraId="76463F77" w14:textId="77777777" w:rsidR="00F45189" w:rsidRDefault="00F45189" w:rsidP="00F4518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4EC9496D" w14:textId="12BD7207" w:rsidR="00807659" w:rsidRDefault="008076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07659">
        <w:rPr>
          <w:rFonts w:ascii="Times New Roman" w:hAnsi="Times New Roman"/>
          <w:iCs/>
          <w:sz w:val="28"/>
          <w:szCs w:val="28"/>
        </w:rPr>
        <w:t>6.4.</w:t>
      </w:r>
      <w:r w:rsidR="00366815">
        <w:rPr>
          <w:rFonts w:ascii="Times New Roman" w:hAnsi="Times New Roman"/>
          <w:iCs/>
          <w:sz w:val="28"/>
          <w:szCs w:val="28"/>
        </w:rPr>
        <w:t>3</w:t>
      </w:r>
      <w:r w:rsidRPr="00807659">
        <w:rPr>
          <w:rFonts w:ascii="Times New Roman" w:hAnsi="Times New Roman"/>
          <w:iCs/>
          <w:sz w:val="28"/>
          <w:szCs w:val="28"/>
        </w:rPr>
        <w:t>. Примеры вопросов к рубежному контролю №</w:t>
      </w:r>
      <w:r>
        <w:rPr>
          <w:rFonts w:ascii="Times New Roman" w:hAnsi="Times New Roman"/>
          <w:iCs/>
          <w:sz w:val="28"/>
          <w:szCs w:val="28"/>
        </w:rPr>
        <w:t>3</w:t>
      </w:r>
    </w:p>
    <w:p w14:paraId="0A67AD6C" w14:textId="4674B26B" w:rsidR="008A4AB6" w:rsidRDefault="008A4AB6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08A790D" w14:textId="77777777" w:rsidR="008F70C8" w:rsidRPr="008F70C8" w:rsidRDefault="008F70C8" w:rsidP="008F70C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F70C8">
        <w:rPr>
          <w:rFonts w:ascii="Times New Roman" w:hAnsi="Times New Roman"/>
          <w:iCs/>
          <w:sz w:val="28"/>
          <w:szCs w:val="28"/>
        </w:rPr>
        <w:t>1. Основные виды аварийно-спасательной техники?</w:t>
      </w:r>
    </w:p>
    <w:p w14:paraId="0B52D93E" w14:textId="77777777" w:rsidR="008F70C8" w:rsidRPr="008F70C8" w:rsidRDefault="008F70C8" w:rsidP="008F70C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F70C8">
        <w:rPr>
          <w:rFonts w:ascii="Times New Roman" w:hAnsi="Times New Roman"/>
          <w:iCs/>
          <w:sz w:val="28"/>
          <w:szCs w:val="28"/>
        </w:rPr>
        <w:t>2. Как АСМ подразделяются по приспособленности?</w:t>
      </w:r>
    </w:p>
    <w:p w14:paraId="0464DA32" w14:textId="77777777" w:rsidR="008F70C8" w:rsidRPr="008F70C8" w:rsidRDefault="008F70C8" w:rsidP="008F70C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F70C8">
        <w:rPr>
          <w:rFonts w:ascii="Times New Roman" w:hAnsi="Times New Roman"/>
          <w:iCs/>
          <w:sz w:val="28"/>
          <w:szCs w:val="28"/>
        </w:rPr>
        <w:t>3. Как АСМ подразделяются по массе?</w:t>
      </w:r>
    </w:p>
    <w:p w14:paraId="2C136C42" w14:textId="77777777" w:rsidR="008F70C8" w:rsidRPr="008F70C8" w:rsidRDefault="008F70C8" w:rsidP="008F70C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F70C8">
        <w:rPr>
          <w:rFonts w:ascii="Times New Roman" w:hAnsi="Times New Roman"/>
          <w:iCs/>
          <w:sz w:val="28"/>
          <w:szCs w:val="28"/>
        </w:rPr>
        <w:t>4. Как АСМ подразделяются по назначению?</w:t>
      </w:r>
    </w:p>
    <w:p w14:paraId="002CED62" w14:textId="77777777" w:rsidR="008F70C8" w:rsidRPr="008F70C8" w:rsidRDefault="008F70C8" w:rsidP="008F70C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F70C8">
        <w:rPr>
          <w:rFonts w:ascii="Times New Roman" w:hAnsi="Times New Roman"/>
          <w:iCs/>
          <w:sz w:val="28"/>
          <w:szCs w:val="28"/>
        </w:rPr>
        <w:t>5. Что относится к АСМ целевого применения?</w:t>
      </w:r>
    </w:p>
    <w:p w14:paraId="569B6E11" w14:textId="77777777" w:rsidR="008F70C8" w:rsidRPr="008F70C8" w:rsidRDefault="008F70C8" w:rsidP="008F70C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F70C8">
        <w:rPr>
          <w:rFonts w:ascii="Times New Roman" w:hAnsi="Times New Roman"/>
          <w:iCs/>
          <w:sz w:val="28"/>
          <w:szCs w:val="28"/>
        </w:rPr>
        <w:t>6. Что относится к АСМ общего применения?</w:t>
      </w:r>
    </w:p>
    <w:p w14:paraId="23DA5520" w14:textId="77777777" w:rsidR="008F70C8" w:rsidRPr="008F70C8" w:rsidRDefault="008F70C8" w:rsidP="008F70C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F70C8">
        <w:rPr>
          <w:rFonts w:ascii="Times New Roman" w:hAnsi="Times New Roman"/>
          <w:iCs/>
          <w:sz w:val="28"/>
          <w:szCs w:val="28"/>
        </w:rPr>
        <w:t>7. Что относится к инженерной технике?</w:t>
      </w:r>
    </w:p>
    <w:p w14:paraId="0A00716A" w14:textId="77777777" w:rsidR="008F70C8" w:rsidRPr="008F70C8" w:rsidRDefault="008F70C8" w:rsidP="008F70C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F70C8">
        <w:rPr>
          <w:rFonts w:ascii="Times New Roman" w:hAnsi="Times New Roman"/>
          <w:iCs/>
          <w:sz w:val="28"/>
          <w:szCs w:val="28"/>
        </w:rPr>
        <w:t>8. Что относится к пожарным автомобилям общего применения?</w:t>
      </w:r>
    </w:p>
    <w:p w14:paraId="4E0B993E" w14:textId="77777777" w:rsidR="008F70C8" w:rsidRPr="008F70C8" w:rsidRDefault="008F70C8" w:rsidP="008F70C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F70C8">
        <w:rPr>
          <w:rFonts w:ascii="Times New Roman" w:hAnsi="Times New Roman"/>
          <w:iCs/>
          <w:sz w:val="28"/>
          <w:szCs w:val="28"/>
        </w:rPr>
        <w:t>9. Основные элементы пожарной автоцистерны.</w:t>
      </w:r>
    </w:p>
    <w:p w14:paraId="7B5D31AB" w14:textId="2E02C008" w:rsidR="00807659" w:rsidRDefault="008F70C8" w:rsidP="008F70C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F70C8">
        <w:rPr>
          <w:rFonts w:ascii="Times New Roman" w:hAnsi="Times New Roman"/>
          <w:iCs/>
          <w:sz w:val="28"/>
          <w:szCs w:val="28"/>
        </w:rPr>
        <w:t>10. Основная характеристика пожарной автоцистерны.</w:t>
      </w:r>
    </w:p>
    <w:p w14:paraId="6CAF9029" w14:textId="77777777" w:rsidR="008F70C8" w:rsidRDefault="008F70C8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92CEE8A" w14:textId="77777777" w:rsidR="008F70C8" w:rsidRDefault="008F70C8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280E9F8" w14:textId="77777777" w:rsidR="008F70C8" w:rsidRDefault="008F70C8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A15919" w14:textId="77777777" w:rsidR="002A0E4B" w:rsidRDefault="002A0E4B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9C17759" w14:textId="10DFA3F3" w:rsidR="00807659" w:rsidRDefault="008076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07659">
        <w:rPr>
          <w:rFonts w:ascii="Times New Roman" w:hAnsi="Times New Roman"/>
          <w:iCs/>
          <w:sz w:val="28"/>
          <w:szCs w:val="28"/>
        </w:rPr>
        <w:lastRenderedPageBreak/>
        <w:t>6.4.</w:t>
      </w:r>
      <w:r w:rsidR="00366815">
        <w:rPr>
          <w:rFonts w:ascii="Times New Roman" w:hAnsi="Times New Roman"/>
          <w:iCs/>
          <w:sz w:val="28"/>
          <w:szCs w:val="28"/>
        </w:rPr>
        <w:t>4</w:t>
      </w:r>
      <w:r w:rsidRPr="00807659">
        <w:rPr>
          <w:rFonts w:ascii="Times New Roman" w:hAnsi="Times New Roman"/>
          <w:iCs/>
          <w:sz w:val="28"/>
          <w:szCs w:val="28"/>
        </w:rPr>
        <w:t>. Примеры вопросов к рубежному контролю №</w:t>
      </w:r>
      <w:r>
        <w:rPr>
          <w:rFonts w:ascii="Times New Roman" w:hAnsi="Times New Roman"/>
          <w:iCs/>
          <w:sz w:val="28"/>
          <w:szCs w:val="28"/>
        </w:rPr>
        <w:t>4</w:t>
      </w:r>
    </w:p>
    <w:p w14:paraId="4771A3C0" w14:textId="6DA3CABF" w:rsidR="00112DEB" w:rsidRDefault="00112DEB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851CCF5" w14:textId="77777777" w:rsidR="00C42FCB" w:rsidRPr="00C42FCB" w:rsidRDefault="00C42FCB" w:rsidP="00C42FC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42FCB">
        <w:rPr>
          <w:rFonts w:ascii="Times New Roman" w:hAnsi="Times New Roman"/>
          <w:bCs/>
          <w:iCs/>
          <w:sz w:val="28"/>
          <w:szCs w:val="28"/>
        </w:rPr>
        <w:t>1. Режим работы пожарного отряда (части) технической службы.</w:t>
      </w:r>
    </w:p>
    <w:p w14:paraId="6530928B" w14:textId="77777777" w:rsidR="00C42FCB" w:rsidRPr="00C42FCB" w:rsidRDefault="00C42FCB" w:rsidP="00C42FC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42FCB">
        <w:rPr>
          <w:rFonts w:ascii="Times New Roman" w:hAnsi="Times New Roman"/>
          <w:bCs/>
          <w:iCs/>
          <w:sz w:val="28"/>
          <w:szCs w:val="28"/>
        </w:rPr>
        <w:t xml:space="preserve">2. Фонды времени и количество производственных рабочих. </w:t>
      </w:r>
    </w:p>
    <w:p w14:paraId="1372B989" w14:textId="77777777" w:rsidR="00C42FCB" w:rsidRPr="00C42FCB" w:rsidRDefault="00C42FCB" w:rsidP="00C42FC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42FCB">
        <w:rPr>
          <w:rFonts w:ascii="Times New Roman" w:hAnsi="Times New Roman"/>
          <w:bCs/>
          <w:iCs/>
          <w:sz w:val="28"/>
          <w:szCs w:val="28"/>
        </w:rPr>
        <w:t xml:space="preserve">3. Расчёт количества постов. </w:t>
      </w:r>
    </w:p>
    <w:p w14:paraId="33448AD9" w14:textId="77777777" w:rsidR="00C42FCB" w:rsidRPr="00C42FCB" w:rsidRDefault="00C42FCB" w:rsidP="00C42FC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42FCB">
        <w:rPr>
          <w:rFonts w:ascii="Times New Roman" w:hAnsi="Times New Roman"/>
          <w:bCs/>
          <w:iCs/>
          <w:sz w:val="28"/>
          <w:szCs w:val="28"/>
        </w:rPr>
        <w:t>4. Определение площадей участков основной производственной зоны.</w:t>
      </w:r>
    </w:p>
    <w:p w14:paraId="678F64A5" w14:textId="77777777" w:rsidR="00C42FCB" w:rsidRPr="00C42FCB" w:rsidRDefault="00C42FCB" w:rsidP="00C42FC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42FCB">
        <w:rPr>
          <w:rFonts w:ascii="Times New Roman" w:hAnsi="Times New Roman"/>
          <w:bCs/>
          <w:iCs/>
          <w:sz w:val="28"/>
          <w:szCs w:val="28"/>
        </w:rPr>
        <w:t>5. Общая компоновка производственных зон ПТЦ П</w:t>
      </w:r>
      <w:proofErr w:type="gramStart"/>
      <w:r w:rsidRPr="00C42FCB">
        <w:rPr>
          <w:rFonts w:ascii="Times New Roman" w:hAnsi="Times New Roman"/>
          <w:bCs/>
          <w:iCs/>
          <w:sz w:val="28"/>
          <w:szCs w:val="28"/>
        </w:rPr>
        <w:t>О(</w:t>
      </w:r>
      <w:proofErr w:type="gramEnd"/>
      <w:r w:rsidRPr="00C42FCB">
        <w:rPr>
          <w:rFonts w:ascii="Times New Roman" w:hAnsi="Times New Roman"/>
          <w:bCs/>
          <w:iCs/>
          <w:sz w:val="28"/>
          <w:szCs w:val="28"/>
        </w:rPr>
        <w:t>Ч)ТС и технол</w:t>
      </w:r>
      <w:r w:rsidRPr="00C42FCB">
        <w:rPr>
          <w:rFonts w:ascii="Times New Roman" w:hAnsi="Times New Roman"/>
          <w:bCs/>
          <w:iCs/>
          <w:sz w:val="28"/>
          <w:szCs w:val="28"/>
        </w:rPr>
        <w:t>о</w:t>
      </w:r>
      <w:r w:rsidRPr="00C42FCB">
        <w:rPr>
          <w:rFonts w:ascii="Times New Roman" w:hAnsi="Times New Roman"/>
          <w:bCs/>
          <w:iCs/>
          <w:sz w:val="28"/>
          <w:szCs w:val="28"/>
        </w:rPr>
        <w:t>гическая планировка участков.</w:t>
      </w:r>
    </w:p>
    <w:p w14:paraId="03150887" w14:textId="77777777" w:rsidR="00C42FCB" w:rsidRPr="00C42FCB" w:rsidRDefault="00C42FCB" w:rsidP="00C42FC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42FCB">
        <w:rPr>
          <w:rFonts w:ascii="Times New Roman" w:hAnsi="Times New Roman"/>
          <w:bCs/>
          <w:iCs/>
          <w:sz w:val="28"/>
          <w:szCs w:val="28"/>
        </w:rPr>
        <w:t>6. Техническое обслуживание пожарной техники в ПЧ и работа с эк</w:t>
      </w:r>
      <w:r w:rsidRPr="00C42FCB">
        <w:rPr>
          <w:rFonts w:ascii="Times New Roman" w:hAnsi="Times New Roman"/>
          <w:bCs/>
          <w:iCs/>
          <w:sz w:val="28"/>
          <w:szCs w:val="28"/>
        </w:rPr>
        <w:t>с</w:t>
      </w:r>
      <w:r w:rsidRPr="00C42FCB">
        <w:rPr>
          <w:rFonts w:ascii="Times New Roman" w:hAnsi="Times New Roman"/>
          <w:bCs/>
          <w:iCs/>
          <w:sz w:val="28"/>
          <w:szCs w:val="28"/>
        </w:rPr>
        <w:t>плуатационной документацией.</w:t>
      </w:r>
    </w:p>
    <w:p w14:paraId="58F4DCD0" w14:textId="77777777" w:rsidR="00C42FCB" w:rsidRPr="00C42FCB" w:rsidRDefault="00C42FCB" w:rsidP="00C42FC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42FCB">
        <w:rPr>
          <w:rFonts w:ascii="Times New Roman" w:hAnsi="Times New Roman"/>
          <w:bCs/>
          <w:iCs/>
          <w:sz w:val="28"/>
          <w:szCs w:val="28"/>
        </w:rPr>
        <w:t>7. Технологическое проектирование пожарного депо.</w:t>
      </w:r>
    </w:p>
    <w:p w14:paraId="44C7F321" w14:textId="77777777" w:rsidR="00C42FCB" w:rsidRPr="00C42FCB" w:rsidRDefault="00C42FCB" w:rsidP="00C42FC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42FCB">
        <w:rPr>
          <w:rFonts w:ascii="Times New Roman" w:hAnsi="Times New Roman"/>
          <w:bCs/>
          <w:iCs/>
          <w:sz w:val="28"/>
          <w:szCs w:val="28"/>
        </w:rPr>
        <w:t>8. Оформление эксплуатационной карты (</w:t>
      </w:r>
      <w:proofErr w:type="gramStart"/>
      <w:r w:rsidRPr="00C42FCB">
        <w:rPr>
          <w:rFonts w:ascii="Times New Roman" w:hAnsi="Times New Roman"/>
          <w:bCs/>
          <w:iCs/>
          <w:sz w:val="28"/>
          <w:szCs w:val="28"/>
        </w:rPr>
        <w:t>ЭК</w:t>
      </w:r>
      <w:proofErr w:type="gramEnd"/>
      <w:r w:rsidRPr="00C42FCB">
        <w:rPr>
          <w:rFonts w:ascii="Times New Roman" w:hAnsi="Times New Roman"/>
          <w:bCs/>
          <w:iCs/>
          <w:sz w:val="28"/>
          <w:szCs w:val="28"/>
        </w:rPr>
        <w:t>).</w:t>
      </w:r>
    </w:p>
    <w:p w14:paraId="45C7021E" w14:textId="77777777" w:rsidR="00C42FCB" w:rsidRPr="00C42FCB" w:rsidRDefault="00C42FCB" w:rsidP="00C42FC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42FCB">
        <w:rPr>
          <w:rFonts w:ascii="Times New Roman" w:hAnsi="Times New Roman"/>
          <w:bCs/>
          <w:iCs/>
          <w:sz w:val="28"/>
          <w:szCs w:val="28"/>
        </w:rPr>
        <w:t>9. Что относится к АСМ легкого и сверхлегкого типа?</w:t>
      </w:r>
    </w:p>
    <w:p w14:paraId="5B031412" w14:textId="7EA91D86" w:rsidR="00112DEB" w:rsidRDefault="00C42FCB" w:rsidP="00C42FC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42FCB">
        <w:rPr>
          <w:rFonts w:ascii="Times New Roman" w:hAnsi="Times New Roman"/>
          <w:bCs/>
          <w:iCs/>
          <w:sz w:val="28"/>
          <w:szCs w:val="28"/>
        </w:rPr>
        <w:t>10. Оснащение АСМ легкого типа?</w:t>
      </w:r>
    </w:p>
    <w:p w14:paraId="7CA5BC24" w14:textId="7D2FB95F" w:rsidR="00892EBA" w:rsidRDefault="00892EBA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93CB66" w14:textId="2380165F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251CEB">
        <w:rPr>
          <w:rFonts w:ascii="Times New Roman" w:hAnsi="Times New Roman"/>
          <w:iCs/>
          <w:sz w:val="28"/>
          <w:szCs w:val="28"/>
        </w:rPr>
        <w:t>5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593D00">
        <w:rPr>
          <w:rFonts w:ascii="Times New Roman" w:hAnsi="Times New Roman"/>
          <w:iCs/>
          <w:sz w:val="28"/>
          <w:szCs w:val="28"/>
        </w:rPr>
        <w:t xml:space="preserve">римеры 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1C1B1E">
        <w:rPr>
          <w:rFonts w:ascii="Times New Roman" w:hAnsi="Times New Roman"/>
          <w:iCs/>
          <w:sz w:val="28"/>
          <w:szCs w:val="28"/>
        </w:rPr>
        <w:t>зачету</w:t>
      </w:r>
      <w:r w:rsidR="00975D87">
        <w:rPr>
          <w:rFonts w:ascii="Times New Roman" w:hAnsi="Times New Roman"/>
          <w:iCs/>
          <w:sz w:val="28"/>
          <w:szCs w:val="28"/>
        </w:rPr>
        <w:t xml:space="preserve"> (</w:t>
      </w:r>
      <w:r w:rsidR="006A1E06">
        <w:rPr>
          <w:rFonts w:ascii="Times New Roman" w:hAnsi="Times New Roman"/>
          <w:iCs/>
          <w:sz w:val="28"/>
          <w:szCs w:val="28"/>
        </w:rPr>
        <w:t>5</w:t>
      </w:r>
      <w:r w:rsidR="00975D87">
        <w:rPr>
          <w:rFonts w:ascii="Times New Roman" w:hAnsi="Times New Roman"/>
          <w:iCs/>
          <w:sz w:val="28"/>
          <w:szCs w:val="28"/>
        </w:rPr>
        <w:t xml:space="preserve"> семестр)</w:t>
      </w:r>
      <w:r w:rsidR="0097433C" w:rsidRPr="0097433C">
        <w:rPr>
          <w:rFonts w:ascii="Times New Roman" w:hAnsi="Times New Roman"/>
          <w:iCs/>
          <w:sz w:val="28"/>
          <w:szCs w:val="28"/>
        </w:rPr>
        <w:t>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7048BC1" w14:textId="77777777" w:rsidR="000A1D8C" w:rsidRPr="000A1D8C" w:rsidRDefault="000A1D8C" w:rsidP="000A1D8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A1D8C">
        <w:rPr>
          <w:rFonts w:ascii="Times New Roman" w:hAnsi="Times New Roman"/>
          <w:iCs/>
          <w:sz w:val="28"/>
          <w:szCs w:val="28"/>
        </w:rPr>
        <w:t xml:space="preserve">1. Развитие пожарной техники в России. </w:t>
      </w:r>
    </w:p>
    <w:p w14:paraId="047275A9" w14:textId="77777777" w:rsidR="000A1D8C" w:rsidRPr="000A1D8C" w:rsidRDefault="000A1D8C" w:rsidP="000A1D8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A1D8C">
        <w:rPr>
          <w:rFonts w:ascii="Times New Roman" w:hAnsi="Times New Roman"/>
          <w:iCs/>
          <w:sz w:val="28"/>
          <w:szCs w:val="28"/>
        </w:rPr>
        <w:t xml:space="preserve">2. Пожарные автомобили. Определение и классификация. </w:t>
      </w:r>
    </w:p>
    <w:p w14:paraId="36188254" w14:textId="77777777" w:rsidR="000A1D8C" w:rsidRPr="000A1D8C" w:rsidRDefault="000A1D8C" w:rsidP="000A1D8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A1D8C">
        <w:rPr>
          <w:rFonts w:ascii="Times New Roman" w:hAnsi="Times New Roman"/>
          <w:iCs/>
          <w:sz w:val="28"/>
          <w:szCs w:val="28"/>
        </w:rPr>
        <w:t>3. Содержание пожарных автомобилей в пожарных частях.</w:t>
      </w:r>
    </w:p>
    <w:p w14:paraId="654C9140" w14:textId="77777777" w:rsidR="000A1D8C" w:rsidRPr="000A1D8C" w:rsidRDefault="000A1D8C" w:rsidP="000A1D8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A1D8C">
        <w:rPr>
          <w:rFonts w:ascii="Times New Roman" w:hAnsi="Times New Roman"/>
          <w:iCs/>
          <w:sz w:val="28"/>
          <w:szCs w:val="28"/>
        </w:rPr>
        <w:t xml:space="preserve">4. Специальная защитная одежда и снаряжение пожарных. </w:t>
      </w:r>
    </w:p>
    <w:p w14:paraId="456D420E" w14:textId="77777777" w:rsidR="000A1D8C" w:rsidRPr="000A1D8C" w:rsidRDefault="000A1D8C" w:rsidP="000A1D8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A1D8C">
        <w:rPr>
          <w:rFonts w:ascii="Times New Roman" w:hAnsi="Times New Roman"/>
          <w:iCs/>
          <w:sz w:val="28"/>
          <w:szCs w:val="28"/>
        </w:rPr>
        <w:t xml:space="preserve">5. Специальная защитная одежда. </w:t>
      </w:r>
    </w:p>
    <w:p w14:paraId="0B8BEBF4" w14:textId="77777777" w:rsidR="000A1D8C" w:rsidRPr="000A1D8C" w:rsidRDefault="000A1D8C" w:rsidP="000A1D8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A1D8C">
        <w:rPr>
          <w:rFonts w:ascii="Times New Roman" w:hAnsi="Times New Roman"/>
          <w:iCs/>
          <w:sz w:val="28"/>
          <w:szCs w:val="28"/>
        </w:rPr>
        <w:t>6. Снаряжение пожарных.</w:t>
      </w:r>
    </w:p>
    <w:p w14:paraId="11E7B374" w14:textId="77777777" w:rsidR="000A1D8C" w:rsidRPr="000A1D8C" w:rsidRDefault="000A1D8C" w:rsidP="000A1D8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A1D8C">
        <w:rPr>
          <w:rFonts w:ascii="Times New Roman" w:hAnsi="Times New Roman"/>
          <w:iCs/>
          <w:sz w:val="28"/>
          <w:szCs w:val="28"/>
        </w:rPr>
        <w:t xml:space="preserve">7. Специальная защитная одежда пожарных от повышенных тепловых излучений. </w:t>
      </w:r>
    </w:p>
    <w:p w14:paraId="00DC2B62" w14:textId="77777777" w:rsidR="000A1D8C" w:rsidRPr="000A1D8C" w:rsidRDefault="000A1D8C" w:rsidP="000A1D8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A1D8C">
        <w:rPr>
          <w:rFonts w:ascii="Times New Roman" w:hAnsi="Times New Roman"/>
          <w:iCs/>
          <w:sz w:val="28"/>
          <w:szCs w:val="28"/>
        </w:rPr>
        <w:t xml:space="preserve">8. Пожарное оборудование. </w:t>
      </w:r>
    </w:p>
    <w:p w14:paraId="1978F199" w14:textId="77777777" w:rsidR="000A1D8C" w:rsidRPr="000A1D8C" w:rsidRDefault="000A1D8C" w:rsidP="000A1D8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A1D8C">
        <w:rPr>
          <w:rFonts w:ascii="Times New Roman" w:hAnsi="Times New Roman"/>
          <w:iCs/>
          <w:sz w:val="28"/>
          <w:szCs w:val="28"/>
        </w:rPr>
        <w:t>9. Пожарный инструмент для выполнения аварийно-спасательных р</w:t>
      </w:r>
      <w:r w:rsidRPr="000A1D8C">
        <w:rPr>
          <w:rFonts w:ascii="Times New Roman" w:hAnsi="Times New Roman"/>
          <w:iCs/>
          <w:sz w:val="28"/>
          <w:szCs w:val="28"/>
        </w:rPr>
        <w:t>а</w:t>
      </w:r>
      <w:r w:rsidRPr="000A1D8C">
        <w:rPr>
          <w:rFonts w:ascii="Times New Roman" w:hAnsi="Times New Roman"/>
          <w:iCs/>
          <w:sz w:val="28"/>
          <w:szCs w:val="28"/>
        </w:rPr>
        <w:t xml:space="preserve">бот. </w:t>
      </w:r>
    </w:p>
    <w:p w14:paraId="23916947" w14:textId="4FD92764" w:rsidR="003F5A2F" w:rsidRDefault="000A1D8C" w:rsidP="000A1D8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A1D8C">
        <w:rPr>
          <w:rFonts w:ascii="Times New Roman" w:hAnsi="Times New Roman"/>
          <w:iCs/>
          <w:sz w:val="28"/>
          <w:szCs w:val="28"/>
        </w:rPr>
        <w:t>10. Особенности размещения пожарного оборудования.</w:t>
      </w:r>
    </w:p>
    <w:p w14:paraId="31CA3592" w14:textId="77777777" w:rsidR="000A1D8C" w:rsidRDefault="000A1D8C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DBDF499" w14:textId="38E959EF" w:rsidR="003F5A2F" w:rsidRDefault="00975D87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6.4.6. </w:t>
      </w:r>
      <w:r w:rsidR="000A1D8C">
        <w:rPr>
          <w:rFonts w:ascii="Times New Roman" w:hAnsi="Times New Roman"/>
          <w:iCs/>
          <w:sz w:val="28"/>
          <w:szCs w:val="28"/>
        </w:rPr>
        <w:t xml:space="preserve">Примеры </w:t>
      </w:r>
      <w:r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0A1D8C">
        <w:rPr>
          <w:rFonts w:ascii="Times New Roman" w:hAnsi="Times New Roman"/>
          <w:iCs/>
          <w:sz w:val="28"/>
          <w:szCs w:val="28"/>
        </w:rPr>
        <w:t>экзамену</w:t>
      </w:r>
      <w:r>
        <w:rPr>
          <w:rFonts w:ascii="Times New Roman" w:hAnsi="Times New Roman"/>
          <w:iCs/>
          <w:sz w:val="28"/>
          <w:szCs w:val="28"/>
        </w:rPr>
        <w:t xml:space="preserve"> (</w:t>
      </w:r>
      <w:r w:rsidR="009A4863">
        <w:rPr>
          <w:rFonts w:ascii="Times New Roman" w:hAnsi="Times New Roman"/>
          <w:iCs/>
          <w:sz w:val="28"/>
          <w:szCs w:val="28"/>
        </w:rPr>
        <w:t>6</w:t>
      </w:r>
      <w:r>
        <w:rPr>
          <w:rFonts w:ascii="Times New Roman" w:hAnsi="Times New Roman"/>
          <w:iCs/>
          <w:sz w:val="28"/>
          <w:szCs w:val="28"/>
        </w:rPr>
        <w:t xml:space="preserve"> семестр)</w:t>
      </w:r>
      <w:r w:rsidRPr="0097433C">
        <w:rPr>
          <w:rFonts w:ascii="Times New Roman" w:hAnsi="Times New Roman"/>
          <w:iCs/>
          <w:sz w:val="28"/>
          <w:szCs w:val="28"/>
        </w:rPr>
        <w:t>:</w:t>
      </w:r>
    </w:p>
    <w:p w14:paraId="27849B35" w14:textId="77777777" w:rsidR="00975D87" w:rsidRDefault="00975D87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6108682" w14:textId="68C5BF7A" w:rsidR="006C082A" w:rsidRPr="006C082A" w:rsidRDefault="006C082A" w:rsidP="006C08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082A">
        <w:rPr>
          <w:rFonts w:ascii="Times New Roman" w:eastAsia="Calibri" w:hAnsi="Times New Roman"/>
          <w:sz w:val="28"/>
          <w:szCs w:val="28"/>
        </w:rPr>
        <w:t xml:space="preserve">1. Пожарные рукава и пожарная арматура. </w:t>
      </w:r>
    </w:p>
    <w:p w14:paraId="4304ED90" w14:textId="054FA094" w:rsidR="006C082A" w:rsidRPr="006C082A" w:rsidRDefault="006C082A" w:rsidP="006C08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082A">
        <w:rPr>
          <w:rFonts w:ascii="Times New Roman" w:eastAsia="Calibri" w:hAnsi="Times New Roman"/>
          <w:sz w:val="28"/>
          <w:szCs w:val="28"/>
        </w:rPr>
        <w:t xml:space="preserve">2. Гидравлическое оборудование. </w:t>
      </w:r>
    </w:p>
    <w:p w14:paraId="2F1A79F7" w14:textId="5ACFFC38" w:rsidR="006C082A" w:rsidRPr="006C082A" w:rsidRDefault="006C082A" w:rsidP="006C08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082A">
        <w:rPr>
          <w:rFonts w:ascii="Times New Roman" w:eastAsia="Calibri" w:hAnsi="Times New Roman"/>
          <w:sz w:val="28"/>
          <w:szCs w:val="28"/>
        </w:rPr>
        <w:t>3. Приборы и аппараты для получения воздушно-механической пены.</w:t>
      </w:r>
    </w:p>
    <w:p w14:paraId="25C5CB9A" w14:textId="780BE1DB" w:rsidR="006C082A" w:rsidRPr="006C082A" w:rsidRDefault="006C082A" w:rsidP="006C08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082A">
        <w:rPr>
          <w:rFonts w:ascii="Times New Roman" w:eastAsia="Calibri" w:hAnsi="Times New Roman"/>
          <w:sz w:val="28"/>
          <w:szCs w:val="28"/>
        </w:rPr>
        <w:t xml:space="preserve">4. Классификация пожарных насосов. </w:t>
      </w:r>
    </w:p>
    <w:p w14:paraId="3020A8BD" w14:textId="7AE495E0" w:rsidR="006C082A" w:rsidRPr="006C082A" w:rsidRDefault="006C082A" w:rsidP="006C08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082A">
        <w:rPr>
          <w:rFonts w:ascii="Times New Roman" w:eastAsia="Calibri" w:hAnsi="Times New Roman"/>
          <w:sz w:val="28"/>
          <w:szCs w:val="28"/>
        </w:rPr>
        <w:t xml:space="preserve">5. Объемные насосы. </w:t>
      </w:r>
    </w:p>
    <w:p w14:paraId="6FF633AC" w14:textId="2E56B461" w:rsidR="006C082A" w:rsidRPr="006C082A" w:rsidRDefault="006C082A" w:rsidP="006C08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082A">
        <w:rPr>
          <w:rFonts w:ascii="Times New Roman" w:eastAsia="Calibri" w:hAnsi="Times New Roman"/>
          <w:sz w:val="28"/>
          <w:szCs w:val="28"/>
        </w:rPr>
        <w:t xml:space="preserve">6. Струйные насосы. </w:t>
      </w:r>
    </w:p>
    <w:p w14:paraId="53294598" w14:textId="4F52A668" w:rsidR="006C082A" w:rsidRPr="006C082A" w:rsidRDefault="006C082A" w:rsidP="006C08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082A">
        <w:rPr>
          <w:rFonts w:ascii="Times New Roman" w:eastAsia="Calibri" w:hAnsi="Times New Roman"/>
          <w:sz w:val="28"/>
          <w:szCs w:val="28"/>
        </w:rPr>
        <w:t xml:space="preserve">7. Пожарные центробежные насосы серии ПН. </w:t>
      </w:r>
    </w:p>
    <w:p w14:paraId="715FB8A6" w14:textId="30C6D453" w:rsidR="006C082A" w:rsidRPr="006C082A" w:rsidRDefault="006C082A" w:rsidP="006C08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082A">
        <w:rPr>
          <w:rFonts w:ascii="Times New Roman" w:eastAsia="Calibri" w:hAnsi="Times New Roman"/>
          <w:sz w:val="28"/>
          <w:szCs w:val="28"/>
        </w:rPr>
        <w:t xml:space="preserve">8. Насосы центробежные пожарные (НЦП). </w:t>
      </w:r>
    </w:p>
    <w:p w14:paraId="003BAFBF" w14:textId="56CC473F" w:rsidR="006C082A" w:rsidRPr="006C082A" w:rsidRDefault="006C082A" w:rsidP="006C08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082A">
        <w:rPr>
          <w:rFonts w:ascii="Times New Roman" w:eastAsia="Calibri" w:hAnsi="Times New Roman"/>
          <w:sz w:val="28"/>
          <w:szCs w:val="28"/>
        </w:rPr>
        <w:t xml:space="preserve">9. Насосы центробежные пожарные комбинированные (НЦПК). </w:t>
      </w:r>
    </w:p>
    <w:p w14:paraId="36301563" w14:textId="33931525" w:rsidR="006C082A" w:rsidRDefault="006C082A" w:rsidP="006C08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Pr="006C082A">
        <w:rPr>
          <w:rFonts w:ascii="Times New Roman" w:eastAsia="Calibri" w:hAnsi="Times New Roman"/>
          <w:sz w:val="28"/>
          <w:szCs w:val="28"/>
        </w:rPr>
        <w:t>0. Насос центробежный пожарный высокого давления НЦПВ-20/200.</w:t>
      </w:r>
    </w:p>
    <w:p w14:paraId="38858952" w14:textId="239F8161" w:rsidR="003F5A2F" w:rsidRDefault="003F5A2F" w:rsidP="003F5A2F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39333750" w14:textId="77777777" w:rsidR="003533F6" w:rsidRPr="003F5A2F" w:rsidRDefault="003533F6" w:rsidP="003F5A2F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3B7159CB" w14:textId="77777777" w:rsidR="00DD1138" w:rsidRDefault="00DD1138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6BF58" w14:textId="074D1D9C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lastRenderedPageBreak/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  <w:proofErr w:type="gramEnd"/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7FF6D383" w14:textId="77777777" w:rsidR="000D3809" w:rsidRDefault="000D3809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1D47BE" w14:textId="27CB9C33" w:rsidR="000D3809" w:rsidRPr="00404304" w:rsidRDefault="000D3809" w:rsidP="000D380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proofErr w:type="spellStart"/>
      <w:r w:rsidR="007F0969">
        <w:rPr>
          <w:rFonts w:ascii="Times New Roman" w:hAnsi="Times New Roman"/>
          <w:sz w:val="28"/>
          <w:szCs w:val="28"/>
          <w:shd w:val="clear" w:color="auto" w:fill="FFFFFF"/>
        </w:rPr>
        <w:t>Ламков</w:t>
      </w:r>
      <w:proofErr w:type="spellEnd"/>
      <w:r w:rsidR="007F0969">
        <w:rPr>
          <w:rFonts w:ascii="Times New Roman" w:hAnsi="Times New Roman"/>
          <w:sz w:val="28"/>
          <w:szCs w:val="28"/>
          <w:shd w:val="clear" w:color="auto" w:fill="FFFFFF"/>
        </w:rPr>
        <w:t>, И.М. Аварийно-спасательная и пожарная техника: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F0969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>чеб</w:t>
      </w:r>
      <w:proofErr w:type="gramStart"/>
      <w:r w:rsidR="007F0969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="00FC3D8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FC3D8E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 w:rsidR="00FC3D8E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>собие</w:t>
      </w:r>
      <w:r w:rsidR="007F09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C3D8E" w:rsidRPr="00FC3D8E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 w:rsidR="007F0969">
        <w:rPr>
          <w:rFonts w:ascii="Times New Roman" w:hAnsi="Times New Roman"/>
          <w:sz w:val="28"/>
          <w:szCs w:val="28"/>
          <w:shd w:val="clear" w:color="auto" w:fill="FFFFFF"/>
        </w:rPr>
        <w:t xml:space="preserve">И.М. </w:t>
      </w:r>
      <w:proofErr w:type="spellStart"/>
      <w:r w:rsidR="007F0969">
        <w:rPr>
          <w:rFonts w:ascii="Times New Roman" w:hAnsi="Times New Roman"/>
          <w:sz w:val="28"/>
          <w:szCs w:val="28"/>
          <w:shd w:val="clear" w:color="auto" w:fill="FFFFFF"/>
        </w:rPr>
        <w:t>Ламков</w:t>
      </w:r>
      <w:proofErr w:type="spellEnd"/>
      <w:r w:rsidR="007F0969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="00536300">
        <w:rPr>
          <w:rFonts w:ascii="Times New Roman" w:hAnsi="Times New Roman"/>
          <w:sz w:val="28"/>
          <w:szCs w:val="28"/>
          <w:shd w:val="clear" w:color="auto" w:fill="FFFFFF"/>
        </w:rPr>
        <w:t xml:space="preserve">Новосибирск: </w:t>
      </w:r>
      <w:proofErr w:type="spellStart"/>
      <w:r w:rsidR="00536300">
        <w:rPr>
          <w:rFonts w:ascii="Times New Roman" w:hAnsi="Times New Roman"/>
          <w:sz w:val="28"/>
          <w:szCs w:val="28"/>
          <w:shd w:val="clear" w:color="auto" w:fill="FFFFFF"/>
        </w:rPr>
        <w:t>Сибир</w:t>
      </w:r>
      <w:proofErr w:type="spellEnd"/>
      <w:r w:rsidR="00536300">
        <w:rPr>
          <w:rFonts w:ascii="Times New Roman" w:hAnsi="Times New Roman"/>
          <w:sz w:val="28"/>
          <w:szCs w:val="28"/>
          <w:shd w:val="clear" w:color="auto" w:fill="FFFFFF"/>
        </w:rPr>
        <w:t xml:space="preserve">. гос. унив. </w:t>
      </w:r>
      <w:proofErr w:type="spellStart"/>
      <w:r w:rsidR="00536300">
        <w:rPr>
          <w:rFonts w:ascii="Times New Roman" w:hAnsi="Times New Roman"/>
          <w:sz w:val="28"/>
          <w:szCs w:val="28"/>
          <w:shd w:val="clear" w:color="auto" w:fill="FFFFFF"/>
        </w:rPr>
        <w:t>водн</w:t>
      </w:r>
      <w:proofErr w:type="spellEnd"/>
      <w:r w:rsidR="00536300">
        <w:rPr>
          <w:rFonts w:ascii="Times New Roman" w:hAnsi="Times New Roman"/>
          <w:sz w:val="28"/>
          <w:szCs w:val="28"/>
          <w:shd w:val="clear" w:color="auto" w:fill="FFFFFF"/>
        </w:rPr>
        <w:t>. Трансп.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>, 202</w:t>
      </w:r>
      <w:r w:rsidR="00536300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>. – 1</w:t>
      </w:r>
      <w:r w:rsidR="00536300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>8 с.</w:t>
      </w:r>
      <w:r w:rsidR="00536300" w:rsidRPr="00536300">
        <w:rPr>
          <w:rFonts w:ascii="Times New Roman" w:hAnsi="Times New Roman"/>
          <w:sz w:val="28"/>
          <w:szCs w:val="28"/>
        </w:rPr>
        <w:t xml:space="preserve"> </w:t>
      </w:r>
      <w:r w:rsidR="00536300" w:rsidRPr="00404304">
        <w:rPr>
          <w:rFonts w:ascii="Times New Roman" w:hAnsi="Times New Roman"/>
          <w:sz w:val="28"/>
          <w:szCs w:val="28"/>
        </w:rPr>
        <w:t xml:space="preserve">– Доступ из ЭБС </w:t>
      </w:r>
      <w:r w:rsidR="00536300">
        <w:rPr>
          <w:rFonts w:ascii="Times New Roman" w:hAnsi="Times New Roman"/>
          <w:sz w:val="28"/>
          <w:szCs w:val="28"/>
        </w:rPr>
        <w:t>ЛАНЬ «</w:t>
      </w:r>
      <w:r w:rsidR="00536300" w:rsidRPr="00EF44EB">
        <w:rPr>
          <w:rFonts w:ascii="Times New Roman" w:hAnsi="Times New Roman"/>
          <w:sz w:val="28"/>
          <w:szCs w:val="28"/>
        </w:rPr>
        <w:t>e.lanbook.ru</w:t>
      </w:r>
      <w:r w:rsidR="00536300">
        <w:rPr>
          <w:rFonts w:ascii="Times New Roman" w:hAnsi="Times New Roman"/>
          <w:sz w:val="28"/>
          <w:szCs w:val="28"/>
        </w:rPr>
        <w:t>».</w:t>
      </w:r>
    </w:p>
    <w:p w14:paraId="07CFDF8B" w14:textId="6CDD218E" w:rsidR="004D396B" w:rsidRDefault="00184B25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D396B" w:rsidRPr="004D396B">
        <w:rPr>
          <w:rFonts w:ascii="Times New Roman" w:hAnsi="Times New Roman"/>
          <w:sz w:val="28"/>
          <w:szCs w:val="28"/>
        </w:rPr>
        <w:t>Степаненко, А.В. Специальная пожарная и аварийно-спасательная техника:</w:t>
      </w:r>
      <w:r w:rsidR="004D396B">
        <w:rPr>
          <w:rFonts w:ascii="Times New Roman" w:hAnsi="Times New Roman"/>
          <w:sz w:val="28"/>
          <w:szCs w:val="28"/>
        </w:rPr>
        <w:t xml:space="preserve"> </w:t>
      </w:r>
      <w:r w:rsidR="004D396B" w:rsidRPr="004D396B">
        <w:rPr>
          <w:rFonts w:ascii="Times New Roman" w:hAnsi="Times New Roman"/>
          <w:sz w:val="28"/>
          <w:szCs w:val="28"/>
        </w:rPr>
        <w:t>электронное учебно-методическое пособие / А.В.</w:t>
      </w:r>
      <w:r w:rsidR="00693DAA">
        <w:rPr>
          <w:rFonts w:ascii="Times New Roman" w:hAnsi="Times New Roman"/>
          <w:sz w:val="28"/>
          <w:szCs w:val="28"/>
        </w:rPr>
        <w:t xml:space="preserve"> </w:t>
      </w:r>
      <w:r w:rsidR="004D396B" w:rsidRPr="004D396B">
        <w:rPr>
          <w:rFonts w:ascii="Times New Roman" w:hAnsi="Times New Roman"/>
          <w:sz w:val="28"/>
          <w:szCs w:val="28"/>
        </w:rPr>
        <w:t>Степаненко, А.В.</w:t>
      </w:r>
      <w:r w:rsidR="00693D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396B" w:rsidRPr="004D396B">
        <w:rPr>
          <w:rFonts w:ascii="Times New Roman" w:hAnsi="Times New Roman"/>
          <w:sz w:val="28"/>
          <w:szCs w:val="28"/>
        </w:rPr>
        <w:t>Щипанов</w:t>
      </w:r>
      <w:proofErr w:type="spellEnd"/>
      <w:r w:rsidR="004D396B" w:rsidRPr="004D396B">
        <w:rPr>
          <w:rFonts w:ascii="Times New Roman" w:hAnsi="Times New Roman"/>
          <w:sz w:val="28"/>
          <w:szCs w:val="28"/>
        </w:rPr>
        <w:t>. –</w:t>
      </w:r>
      <w:r w:rsidR="005C4C44">
        <w:rPr>
          <w:rFonts w:ascii="Times New Roman" w:hAnsi="Times New Roman"/>
          <w:sz w:val="28"/>
          <w:szCs w:val="28"/>
        </w:rPr>
        <w:t xml:space="preserve"> </w:t>
      </w:r>
      <w:r w:rsidR="004D396B" w:rsidRPr="004D396B">
        <w:rPr>
          <w:rFonts w:ascii="Times New Roman" w:hAnsi="Times New Roman"/>
          <w:sz w:val="28"/>
          <w:szCs w:val="28"/>
        </w:rPr>
        <w:t xml:space="preserve">Тольятти: Изд-во ТГУ, 2020. – 1 оптический диск.  </w:t>
      </w:r>
      <w:r w:rsidR="004D396B" w:rsidRPr="00404304">
        <w:rPr>
          <w:rFonts w:ascii="Times New Roman" w:hAnsi="Times New Roman"/>
          <w:sz w:val="28"/>
          <w:szCs w:val="28"/>
        </w:rPr>
        <w:t xml:space="preserve">– Доступ из ЭБС </w:t>
      </w:r>
      <w:r w:rsidR="004D396B">
        <w:rPr>
          <w:rFonts w:ascii="Times New Roman" w:hAnsi="Times New Roman"/>
          <w:sz w:val="28"/>
          <w:szCs w:val="28"/>
        </w:rPr>
        <w:t>ЛАНЬ «</w:t>
      </w:r>
      <w:r w:rsidR="004D396B" w:rsidRPr="00EF44EB">
        <w:rPr>
          <w:rFonts w:ascii="Times New Roman" w:hAnsi="Times New Roman"/>
          <w:sz w:val="28"/>
          <w:szCs w:val="28"/>
        </w:rPr>
        <w:t>e.lanbook.ru</w:t>
      </w:r>
      <w:r w:rsidR="004D396B">
        <w:rPr>
          <w:rFonts w:ascii="Times New Roman" w:hAnsi="Times New Roman"/>
          <w:sz w:val="28"/>
          <w:szCs w:val="28"/>
        </w:rPr>
        <w:t>».</w:t>
      </w:r>
    </w:p>
    <w:p w14:paraId="1DDBC0EF" w14:textId="015858A3" w:rsidR="00EF44EB" w:rsidRDefault="00561C3A" w:rsidP="00797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97079">
        <w:rPr>
          <w:rFonts w:ascii="Times New Roman" w:hAnsi="Times New Roman"/>
          <w:sz w:val="28"/>
          <w:szCs w:val="28"/>
        </w:rPr>
        <w:t xml:space="preserve">. </w:t>
      </w:r>
      <w:r w:rsidR="00797079" w:rsidRPr="00797079">
        <w:rPr>
          <w:rFonts w:ascii="Times New Roman" w:hAnsi="Times New Roman"/>
          <w:sz w:val="28"/>
          <w:szCs w:val="28"/>
        </w:rPr>
        <w:t xml:space="preserve">Пожарная и аварийно-спасательная техника: учебник: в 2 ч. Ч. 1 / М. Д. </w:t>
      </w:r>
      <w:proofErr w:type="spellStart"/>
      <w:r w:rsidR="00797079" w:rsidRPr="00797079">
        <w:rPr>
          <w:rFonts w:ascii="Times New Roman" w:hAnsi="Times New Roman"/>
          <w:sz w:val="28"/>
          <w:szCs w:val="28"/>
        </w:rPr>
        <w:t>Безбородько</w:t>
      </w:r>
      <w:proofErr w:type="spellEnd"/>
      <w:r w:rsidR="00797079" w:rsidRPr="00797079">
        <w:rPr>
          <w:rFonts w:ascii="Times New Roman" w:hAnsi="Times New Roman"/>
          <w:sz w:val="28"/>
          <w:szCs w:val="28"/>
        </w:rPr>
        <w:t xml:space="preserve">, С. Г. </w:t>
      </w:r>
      <w:proofErr w:type="spellStart"/>
      <w:r w:rsidR="00797079" w:rsidRPr="00797079">
        <w:rPr>
          <w:rFonts w:ascii="Times New Roman" w:hAnsi="Times New Roman"/>
          <w:sz w:val="28"/>
          <w:szCs w:val="28"/>
        </w:rPr>
        <w:t>Цариченко</w:t>
      </w:r>
      <w:proofErr w:type="spellEnd"/>
      <w:r w:rsidR="00797079" w:rsidRPr="00797079">
        <w:rPr>
          <w:rFonts w:ascii="Times New Roman" w:hAnsi="Times New Roman"/>
          <w:sz w:val="28"/>
          <w:szCs w:val="28"/>
        </w:rPr>
        <w:t xml:space="preserve">, В. В. </w:t>
      </w:r>
      <w:proofErr w:type="spellStart"/>
      <w:r w:rsidR="00797079" w:rsidRPr="00797079">
        <w:rPr>
          <w:rFonts w:ascii="Times New Roman" w:hAnsi="Times New Roman"/>
          <w:sz w:val="28"/>
          <w:szCs w:val="28"/>
        </w:rPr>
        <w:t>Роенко</w:t>
      </w:r>
      <w:proofErr w:type="spellEnd"/>
      <w:r w:rsidR="00797079" w:rsidRPr="00797079">
        <w:rPr>
          <w:rFonts w:ascii="Times New Roman" w:hAnsi="Times New Roman"/>
          <w:sz w:val="28"/>
          <w:szCs w:val="28"/>
        </w:rPr>
        <w:t xml:space="preserve"> и др.; под ред.</w:t>
      </w:r>
      <w:r w:rsidR="00797079">
        <w:rPr>
          <w:rFonts w:ascii="Times New Roman" w:hAnsi="Times New Roman"/>
          <w:sz w:val="28"/>
          <w:szCs w:val="28"/>
        </w:rPr>
        <w:t xml:space="preserve"> </w:t>
      </w:r>
      <w:r w:rsidR="00797079" w:rsidRPr="00797079">
        <w:rPr>
          <w:rFonts w:ascii="Times New Roman" w:hAnsi="Times New Roman"/>
          <w:sz w:val="28"/>
          <w:szCs w:val="28"/>
        </w:rPr>
        <w:t xml:space="preserve">М. Д. </w:t>
      </w:r>
      <w:proofErr w:type="spellStart"/>
      <w:r w:rsidR="00797079" w:rsidRPr="00797079">
        <w:rPr>
          <w:rFonts w:ascii="Times New Roman" w:hAnsi="Times New Roman"/>
          <w:sz w:val="28"/>
          <w:szCs w:val="28"/>
        </w:rPr>
        <w:t>Безб</w:t>
      </w:r>
      <w:r w:rsidR="00797079" w:rsidRPr="00797079">
        <w:rPr>
          <w:rFonts w:ascii="Times New Roman" w:hAnsi="Times New Roman"/>
          <w:sz w:val="28"/>
          <w:szCs w:val="28"/>
        </w:rPr>
        <w:t>о</w:t>
      </w:r>
      <w:r w:rsidR="00797079" w:rsidRPr="00797079">
        <w:rPr>
          <w:rFonts w:ascii="Times New Roman" w:hAnsi="Times New Roman"/>
          <w:sz w:val="28"/>
          <w:szCs w:val="28"/>
        </w:rPr>
        <w:t>родько</w:t>
      </w:r>
      <w:proofErr w:type="spellEnd"/>
      <w:r w:rsidR="00797079" w:rsidRPr="00797079">
        <w:rPr>
          <w:rFonts w:ascii="Times New Roman" w:hAnsi="Times New Roman"/>
          <w:sz w:val="28"/>
          <w:szCs w:val="28"/>
        </w:rPr>
        <w:t>. – М.: Академия ГПС МЧС России, 2012. – 353 с.</w:t>
      </w:r>
    </w:p>
    <w:p w14:paraId="354D256E" w14:textId="5B1531F3" w:rsidR="003826D5" w:rsidRDefault="003826D5" w:rsidP="003826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826D5">
        <w:rPr>
          <w:rFonts w:ascii="Times New Roman" w:hAnsi="Times New Roman"/>
          <w:sz w:val="28"/>
          <w:szCs w:val="28"/>
        </w:rPr>
        <w:t>Раков В.А.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6D5">
        <w:rPr>
          <w:rFonts w:ascii="Times New Roman" w:hAnsi="Times New Roman"/>
          <w:sz w:val="28"/>
          <w:szCs w:val="28"/>
        </w:rPr>
        <w:t>Специальные транспортные средства. Аварийно-спасательные,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6D5">
        <w:rPr>
          <w:rFonts w:ascii="Times New Roman" w:hAnsi="Times New Roman"/>
          <w:sz w:val="28"/>
          <w:szCs w:val="28"/>
        </w:rPr>
        <w:t>пожарные и специальные машины: учебное пособие [для вузов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6D5">
        <w:rPr>
          <w:rFonts w:ascii="Times New Roman" w:hAnsi="Times New Roman"/>
          <w:sz w:val="28"/>
          <w:szCs w:val="28"/>
        </w:rPr>
        <w:t>направлению 20.03.01 «</w:t>
      </w:r>
      <w:proofErr w:type="spellStart"/>
      <w:r w:rsidRPr="003826D5">
        <w:rPr>
          <w:rFonts w:ascii="Times New Roman" w:hAnsi="Times New Roman"/>
          <w:sz w:val="28"/>
          <w:szCs w:val="28"/>
        </w:rPr>
        <w:t>Техносферная</w:t>
      </w:r>
      <w:proofErr w:type="spellEnd"/>
      <w:r w:rsidRPr="003826D5">
        <w:rPr>
          <w:rFonts w:ascii="Times New Roman" w:hAnsi="Times New Roman"/>
          <w:sz w:val="28"/>
          <w:szCs w:val="28"/>
        </w:rPr>
        <w:t xml:space="preserve"> безопасность», профиль подготовки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6D5">
        <w:rPr>
          <w:rFonts w:ascii="Times New Roman" w:hAnsi="Times New Roman"/>
          <w:sz w:val="28"/>
          <w:szCs w:val="28"/>
        </w:rPr>
        <w:t xml:space="preserve">«Защита в чрезвычайных ситуациях»] / В.А. Раков; </w:t>
      </w:r>
      <w:proofErr w:type="gramStart"/>
      <w:r w:rsidRPr="003826D5">
        <w:rPr>
          <w:rFonts w:ascii="Times New Roman" w:hAnsi="Times New Roman"/>
          <w:sz w:val="28"/>
          <w:szCs w:val="28"/>
        </w:rPr>
        <w:t>М-во</w:t>
      </w:r>
      <w:proofErr w:type="gramEnd"/>
      <w:r w:rsidRPr="003826D5">
        <w:rPr>
          <w:rFonts w:ascii="Times New Roman" w:hAnsi="Times New Roman"/>
          <w:sz w:val="28"/>
          <w:szCs w:val="28"/>
        </w:rPr>
        <w:t xml:space="preserve"> образования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6D5">
        <w:rPr>
          <w:rFonts w:ascii="Times New Roman" w:hAnsi="Times New Roman"/>
          <w:sz w:val="28"/>
          <w:szCs w:val="28"/>
        </w:rPr>
        <w:t xml:space="preserve">науки РФ, </w:t>
      </w:r>
      <w:proofErr w:type="spellStart"/>
      <w:r w:rsidRPr="003826D5">
        <w:rPr>
          <w:rFonts w:ascii="Times New Roman" w:hAnsi="Times New Roman"/>
          <w:sz w:val="28"/>
          <w:szCs w:val="28"/>
        </w:rPr>
        <w:t>Вологод</w:t>
      </w:r>
      <w:proofErr w:type="spellEnd"/>
      <w:r w:rsidRPr="003826D5">
        <w:rPr>
          <w:rFonts w:ascii="Times New Roman" w:hAnsi="Times New Roman"/>
          <w:sz w:val="28"/>
          <w:szCs w:val="28"/>
        </w:rPr>
        <w:t xml:space="preserve">. гос. ун-т. – Вологда: </w:t>
      </w:r>
      <w:proofErr w:type="spellStart"/>
      <w:r w:rsidRPr="003826D5">
        <w:rPr>
          <w:rFonts w:ascii="Times New Roman" w:hAnsi="Times New Roman"/>
          <w:sz w:val="28"/>
          <w:szCs w:val="28"/>
        </w:rPr>
        <w:t>ВоГУ</w:t>
      </w:r>
      <w:proofErr w:type="spellEnd"/>
      <w:r w:rsidRPr="003826D5">
        <w:rPr>
          <w:rFonts w:ascii="Times New Roman" w:hAnsi="Times New Roman"/>
          <w:sz w:val="28"/>
          <w:szCs w:val="28"/>
        </w:rPr>
        <w:t>, 2014. – 158 с: ил</w:t>
      </w:r>
      <w:proofErr w:type="gramStart"/>
      <w:r w:rsidRPr="003826D5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3826D5">
        <w:rPr>
          <w:rFonts w:ascii="Times New Roman" w:hAnsi="Times New Roman"/>
          <w:sz w:val="28"/>
          <w:szCs w:val="28"/>
        </w:rPr>
        <w:t>табл.</w:t>
      </w:r>
    </w:p>
    <w:p w14:paraId="2209469E" w14:textId="77777777" w:rsidR="005B22A4" w:rsidRPr="005B22A4" w:rsidRDefault="005B22A4" w:rsidP="005B22A4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5B22A4">
        <w:rPr>
          <w:rFonts w:ascii="Times New Roman" w:hAnsi="Times New Roman"/>
          <w:sz w:val="28"/>
          <w:szCs w:val="28"/>
        </w:rPr>
        <w:t xml:space="preserve">          </w:t>
      </w:r>
    </w:p>
    <w:p w14:paraId="58E6F277" w14:textId="77777777" w:rsidR="005B22A4" w:rsidRPr="00C81FA8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11F9B11A" w14:textId="77777777" w:rsidR="001F183B" w:rsidRDefault="001F183B" w:rsidP="004977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A726A62" w14:textId="731703A3" w:rsidR="001F183B" w:rsidRDefault="00685DC3" w:rsidP="004977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1F183B">
        <w:rPr>
          <w:rFonts w:ascii="Times New Roman" w:hAnsi="Times New Roman"/>
          <w:color w:val="000000"/>
          <w:sz w:val="28"/>
          <w:szCs w:val="28"/>
        </w:rPr>
        <w:t>Белова, Т.И. Спасательная, пожарная и аварийно-спасательная те</w:t>
      </w:r>
      <w:r w:rsidR="001F183B">
        <w:rPr>
          <w:rFonts w:ascii="Times New Roman" w:hAnsi="Times New Roman"/>
          <w:color w:val="000000"/>
          <w:sz w:val="28"/>
          <w:szCs w:val="28"/>
        </w:rPr>
        <w:t>х</w:t>
      </w:r>
      <w:r w:rsidR="001F183B">
        <w:rPr>
          <w:rFonts w:ascii="Times New Roman" w:hAnsi="Times New Roman"/>
          <w:color w:val="000000"/>
          <w:sz w:val="28"/>
          <w:szCs w:val="28"/>
        </w:rPr>
        <w:t xml:space="preserve">ника: Учебно-методическое пособие </w:t>
      </w:r>
      <w:r w:rsidR="001F183B" w:rsidRPr="001F183B">
        <w:rPr>
          <w:rFonts w:ascii="Times New Roman" w:hAnsi="Times New Roman"/>
          <w:color w:val="000000"/>
          <w:sz w:val="28"/>
          <w:szCs w:val="28"/>
        </w:rPr>
        <w:t xml:space="preserve">/ </w:t>
      </w:r>
      <w:r w:rsidR="001F183B">
        <w:rPr>
          <w:rFonts w:ascii="Times New Roman" w:hAnsi="Times New Roman"/>
          <w:color w:val="000000"/>
          <w:sz w:val="28"/>
          <w:szCs w:val="28"/>
        </w:rPr>
        <w:t xml:space="preserve">Т.И. Белова, А.В. </w:t>
      </w:r>
      <w:proofErr w:type="spellStart"/>
      <w:r w:rsidR="001F183B">
        <w:rPr>
          <w:rFonts w:ascii="Times New Roman" w:hAnsi="Times New Roman"/>
          <w:color w:val="000000"/>
          <w:sz w:val="28"/>
          <w:szCs w:val="28"/>
        </w:rPr>
        <w:t>Титенок</w:t>
      </w:r>
      <w:proofErr w:type="spellEnd"/>
      <w:r w:rsidR="001F183B">
        <w:rPr>
          <w:rFonts w:ascii="Times New Roman" w:hAnsi="Times New Roman"/>
          <w:color w:val="000000"/>
          <w:sz w:val="28"/>
          <w:szCs w:val="28"/>
        </w:rPr>
        <w:t xml:space="preserve">, В.И. </w:t>
      </w:r>
      <w:proofErr w:type="spellStart"/>
      <w:r w:rsidR="001F183B">
        <w:rPr>
          <w:rFonts w:ascii="Times New Roman" w:hAnsi="Times New Roman"/>
          <w:color w:val="000000"/>
          <w:sz w:val="28"/>
          <w:szCs w:val="28"/>
        </w:rPr>
        <w:t>Раст</w:t>
      </w:r>
      <w:r w:rsidR="001F183B">
        <w:rPr>
          <w:rFonts w:ascii="Times New Roman" w:hAnsi="Times New Roman"/>
          <w:color w:val="000000"/>
          <w:sz w:val="28"/>
          <w:szCs w:val="28"/>
        </w:rPr>
        <w:t>я</w:t>
      </w:r>
      <w:r w:rsidR="001F183B">
        <w:rPr>
          <w:rFonts w:ascii="Times New Roman" w:hAnsi="Times New Roman"/>
          <w:color w:val="000000"/>
          <w:sz w:val="28"/>
          <w:szCs w:val="28"/>
        </w:rPr>
        <w:t>гаев</w:t>
      </w:r>
      <w:proofErr w:type="spellEnd"/>
      <w:r w:rsidR="001F183B">
        <w:rPr>
          <w:rFonts w:ascii="Times New Roman" w:hAnsi="Times New Roman"/>
          <w:color w:val="000000"/>
          <w:sz w:val="28"/>
          <w:szCs w:val="28"/>
        </w:rPr>
        <w:t xml:space="preserve">. – Брянск: Изд-во </w:t>
      </w:r>
      <w:proofErr w:type="gramStart"/>
      <w:r w:rsidR="001F183B">
        <w:rPr>
          <w:rFonts w:ascii="Times New Roman" w:hAnsi="Times New Roman"/>
          <w:color w:val="000000"/>
          <w:sz w:val="28"/>
          <w:szCs w:val="28"/>
        </w:rPr>
        <w:t>Брянского</w:t>
      </w:r>
      <w:proofErr w:type="gramEnd"/>
      <w:r w:rsidR="001F183B">
        <w:rPr>
          <w:rFonts w:ascii="Times New Roman" w:hAnsi="Times New Roman"/>
          <w:color w:val="000000"/>
          <w:sz w:val="28"/>
          <w:szCs w:val="28"/>
        </w:rPr>
        <w:t xml:space="preserve"> ГАУ, 2018. – 194 с. </w:t>
      </w:r>
      <w:r w:rsidR="001F183B" w:rsidRPr="00404304">
        <w:rPr>
          <w:rFonts w:ascii="Times New Roman" w:hAnsi="Times New Roman"/>
          <w:sz w:val="28"/>
          <w:szCs w:val="28"/>
        </w:rPr>
        <w:t xml:space="preserve">– Доступ из ЭБС </w:t>
      </w:r>
      <w:r w:rsidR="001F183B">
        <w:rPr>
          <w:rFonts w:ascii="Times New Roman" w:hAnsi="Times New Roman"/>
          <w:sz w:val="28"/>
          <w:szCs w:val="28"/>
        </w:rPr>
        <w:t>ЛАНЬ «</w:t>
      </w:r>
      <w:r w:rsidR="001F183B" w:rsidRPr="00EF44EB">
        <w:rPr>
          <w:rFonts w:ascii="Times New Roman" w:hAnsi="Times New Roman"/>
          <w:sz w:val="28"/>
          <w:szCs w:val="28"/>
        </w:rPr>
        <w:t>e.lanbook.ru</w:t>
      </w:r>
      <w:r w:rsidR="001F183B">
        <w:rPr>
          <w:rFonts w:ascii="Times New Roman" w:hAnsi="Times New Roman"/>
          <w:sz w:val="28"/>
          <w:szCs w:val="28"/>
        </w:rPr>
        <w:t>».</w:t>
      </w:r>
    </w:p>
    <w:p w14:paraId="0634CA76" w14:textId="77777777" w:rsidR="00561C3A" w:rsidRDefault="00871986" w:rsidP="00561C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Масаев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В.Н, Люфт А.В. Пожарная техника. Режимы работы двигат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ля и специального оборудования пожарного автомобиля: учебное пособие для слушателей, курсантов и студентов по специальности 20.05.01 – Пожа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ная безопасность, очной и заочной формы обучения. – Железногорск: Сиби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 xml:space="preserve">ская пожарно-спасательная академия государственной противопожарной службы МЧС России, 2017. – 102 с. </w:t>
      </w:r>
      <w:r w:rsidRPr="00871986">
        <w:rPr>
          <w:rFonts w:ascii="Times New Roman" w:hAnsi="Times New Roman"/>
          <w:color w:val="000000"/>
          <w:sz w:val="28"/>
          <w:szCs w:val="28"/>
        </w:rPr>
        <w:t>– Доступ из ЭБС «znanium.com».</w:t>
      </w:r>
      <w:r w:rsidR="00561C3A" w:rsidRPr="00561C3A">
        <w:rPr>
          <w:rFonts w:ascii="Times New Roman" w:hAnsi="Times New Roman"/>
          <w:sz w:val="28"/>
          <w:szCs w:val="28"/>
        </w:rPr>
        <w:t xml:space="preserve"> </w:t>
      </w:r>
    </w:p>
    <w:p w14:paraId="66E14A3B" w14:textId="5E6FE86F" w:rsidR="00561C3A" w:rsidRDefault="00561C3A" w:rsidP="00561C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F54D0">
        <w:rPr>
          <w:rFonts w:ascii="Times New Roman" w:hAnsi="Times New Roman"/>
          <w:sz w:val="28"/>
          <w:szCs w:val="28"/>
        </w:rPr>
        <w:t>Савин, М.А.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54D0">
        <w:rPr>
          <w:rFonts w:ascii="Times New Roman" w:hAnsi="Times New Roman"/>
          <w:sz w:val="28"/>
          <w:szCs w:val="28"/>
        </w:rPr>
        <w:t>Пожарно-спасательная техника: лабораторный практ</w:t>
      </w:r>
      <w:r w:rsidRPr="000F54D0">
        <w:rPr>
          <w:rFonts w:ascii="Times New Roman" w:hAnsi="Times New Roman"/>
          <w:sz w:val="28"/>
          <w:szCs w:val="28"/>
        </w:rPr>
        <w:t>и</w:t>
      </w:r>
      <w:r w:rsidRPr="000F54D0">
        <w:rPr>
          <w:rFonts w:ascii="Times New Roman" w:hAnsi="Times New Roman"/>
          <w:sz w:val="28"/>
          <w:szCs w:val="28"/>
        </w:rPr>
        <w:t xml:space="preserve">кум / М.А. Савин, И. В. Клочков. </w:t>
      </w:r>
      <w:r>
        <w:rPr>
          <w:rFonts w:ascii="Times New Roman" w:hAnsi="Times New Roman"/>
          <w:sz w:val="28"/>
          <w:szCs w:val="28"/>
        </w:rPr>
        <w:t>–</w:t>
      </w:r>
      <w:r w:rsidRPr="000F54D0">
        <w:rPr>
          <w:rFonts w:ascii="Times New Roman" w:hAnsi="Times New Roman"/>
          <w:sz w:val="28"/>
          <w:szCs w:val="28"/>
        </w:rPr>
        <w:t xml:space="preserve"> Екатеринбург: </w:t>
      </w:r>
      <w:proofErr w:type="spellStart"/>
      <w:r w:rsidRPr="000F54D0">
        <w:rPr>
          <w:rFonts w:ascii="Times New Roman" w:hAnsi="Times New Roman"/>
          <w:sz w:val="28"/>
          <w:szCs w:val="28"/>
        </w:rPr>
        <w:t>Издво</w:t>
      </w:r>
      <w:proofErr w:type="spellEnd"/>
      <w:r w:rsidRPr="000F54D0">
        <w:rPr>
          <w:rFonts w:ascii="Times New Roman" w:hAnsi="Times New Roman"/>
          <w:sz w:val="28"/>
          <w:szCs w:val="28"/>
        </w:rPr>
        <w:t xml:space="preserve"> Урал</w:t>
      </w:r>
      <w:proofErr w:type="gramStart"/>
      <w:r w:rsidRPr="000F54D0">
        <w:rPr>
          <w:rFonts w:ascii="Times New Roman" w:hAnsi="Times New Roman"/>
          <w:sz w:val="28"/>
          <w:szCs w:val="28"/>
        </w:rPr>
        <w:t>.</w:t>
      </w:r>
      <w:proofErr w:type="gramEnd"/>
      <w:r w:rsidRPr="000F54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F54D0">
        <w:rPr>
          <w:rFonts w:ascii="Times New Roman" w:hAnsi="Times New Roman"/>
          <w:sz w:val="28"/>
          <w:szCs w:val="28"/>
        </w:rPr>
        <w:t>у</w:t>
      </w:r>
      <w:proofErr w:type="gramEnd"/>
      <w:r w:rsidRPr="000F54D0">
        <w:rPr>
          <w:rFonts w:ascii="Times New Roman" w:hAnsi="Times New Roman"/>
          <w:sz w:val="28"/>
          <w:szCs w:val="28"/>
        </w:rPr>
        <w:t xml:space="preserve">н-та, 2017. </w:t>
      </w:r>
      <w:r>
        <w:rPr>
          <w:rFonts w:ascii="Times New Roman" w:hAnsi="Times New Roman"/>
          <w:sz w:val="28"/>
          <w:szCs w:val="28"/>
        </w:rPr>
        <w:t>–</w:t>
      </w:r>
      <w:r w:rsidRPr="000F54D0">
        <w:rPr>
          <w:rFonts w:ascii="Times New Roman" w:hAnsi="Times New Roman"/>
          <w:sz w:val="28"/>
          <w:szCs w:val="28"/>
        </w:rPr>
        <w:t xml:space="preserve"> 99, [1]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986">
        <w:rPr>
          <w:rFonts w:ascii="Times New Roman" w:hAnsi="Times New Roman"/>
          <w:color w:val="000000"/>
          <w:sz w:val="28"/>
          <w:szCs w:val="28"/>
        </w:rPr>
        <w:t>– Доступ из ЭБС «znanium.com».</w:t>
      </w:r>
    </w:p>
    <w:p w14:paraId="54F37AD3" w14:textId="6BE99E82" w:rsidR="00871986" w:rsidRPr="001F183B" w:rsidRDefault="00871986" w:rsidP="004977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E913C0" w14:textId="360254A8" w:rsidR="00685DC3" w:rsidRDefault="00685DC3" w:rsidP="00685DC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CC2041" w14:textId="77777777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77777777" w:rsidR="00177185" w:rsidRP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proofErr w:type="gramStart"/>
      <w:r w:rsidR="006C3463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14:paraId="4789BA3F" w14:textId="77777777" w:rsidR="00A05453" w:rsidRDefault="00A05453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C91A4E" w14:textId="2FC22ECA" w:rsidR="00312E08" w:rsidRP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12E0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заочной формы </w:t>
      </w:r>
      <w:proofErr w:type="gramStart"/>
      <w:r w:rsidRPr="00312E08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312E08">
        <w:rPr>
          <w:rFonts w:ascii="Times New Roman" w:hAnsi="Times New Roman"/>
          <w:sz w:val="28"/>
          <w:szCs w:val="28"/>
        </w:rPr>
        <w:t xml:space="preserve"> «</w:t>
      </w:r>
      <w:r w:rsidR="00410D5E">
        <w:rPr>
          <w:rFonts w:ascii="Times New Roman" w:hAnsi="Times New Roman"/>
          <w:sz w:val="28"/>
          <w:szCs w:val="28"/>
        </w:rPr>
        <w:t>Пожарная и аварийно-спасательная техника</w:t>
      </w:r>
      <w:r w:rsidRPr="00312E08">
        <w:rPr>
          <w:rFonts w:ascii="Times New Roman" w:hAnsi="Times New Roman"/>
          <w:sz w:val="28"/>
          <w:szCs w:val="28"/>
        </w:rPr>
        <w:t>» / В.П. Воинков – Лесниково, КГСХА (электронная версия), 20</w:t>
      </w:r>
      <w:r w:rsidR="006153DA">
        <w:rPr>
          <w:rFonts w:ascii="Times New Roman" w:hAnsi="Times New Roman"/>
          <w:sz w:val="28"/>
          <w:szCs w:val="28"/>
        </w:rPr>
        <w:t>23</w:t>
      </w:r>
      <w:r w:rsidRPr="00312E08">
        <w:rPr>
          <w:rFonts w:ascii="Times New Roman" w:hAnsi="Times New Roman"/>
          <w:sz w:val="28"/>
          <w:szCs w:val="28"/>
        </w:rPr>
        <w:t>. – 1</w:t>
      </w:r>
      <w:r w:rsidR="00DB1906">
        <w:rPr>
          <w:rFonts w:ascii="Times New Roman" w:hAnsi="Times New Roman"/>
          <w:sz w:val="28"/>
          <w:szCs w:val="28"/>
        </w:rPr>
        <w:t>4</w:t>
      </w:r>
      <w:r w:rsidRPr="00312E08">
        <w:rPr>
          <w:rFonts w:ascii="Times New Roman" w:hAnsi="Times New Roman"/>
          <w:sz w:val="28"/>
          <w:szCs w:val="28"/>
        </w:rPr>
        <w:t xml:space="preserve"> с.</w:t>
      </w:r>
    </w:p>
    <w:p w14:paraId="06031594" w14:textId="4099552D" w:rsid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12E0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очной формы </w:t>
      </w:r>
      <w:proofErr w:type="gramStart"/>
      <w:r w:rsidRPr="00312E08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312E08">
        <w:rPr>
          <w:rFonts w:ascii="Times New Roman" w:hAnsi="Times New Roman"/>
          <w:sz w:val="28"/>
          <w:szCs w:val="28"/>
        </w:rPr>
        <w:t xml:space="preserve"> «</w:t>
      </w:r>
      <w:r w:rsidR="00DB1906">
        <w:rPr>
          <w:rFonts w:ascii="Times New Roman" w:hAnsi="Times New Roman"/>
          <w:sz w:val="28"/>
          <w:szCs w:val="28"/>
        </w:rPr>
        <w:t>Пожарная и аварийно-спасательная техника</w:t>
      </w:r>
      <w:r w:rsidRPr="00312E08">
        <w:rPr>
          <w:rFonts w:ascii="Times New Roman" w:hAnsi="Times New Roman"/>
          <w:sz w:val="28"/>
          <w:szCs w:val="28"/>
        </w:rPr>
        <w:t>» / В.П. Воинков – Лесниково, КГСХА (электронная версия), 20</w:t>
      </w:r>
      <w:r w:rsidR="006153DA">
        <w:rPr>
          <w:rFonts w:ascii="Times New Roman" w:hAnsi="Times New Roman"/>
          <w:sz w:val="28"/>
          <w:szCs w:val="28"/>
        </w:rPr>
        <w:t>23</w:t>
      </w:r>
      <w:r w:rsidRPr="00312E08">
        <w:rPr>
          <w:rFonts w:ascii="Times New Roman" w:hAnsi="Times New Roman"/>
          <w:sz w:val="28"/>
          <w:szCs w:val="28"/>
        </w:rPr>
        <w:t>. – 1</w:t>
      </w:r>
      <w:r w:rsidR="00DB1906">
        <w:rPr>
          <w:rFonts w:ascii="Times New Roman" w:hAnsi="Times New Roman"/>
          <w:sz w:val="28"/>
          <w:szCs w:val="28"/>
        </w:rPr>
        <w:t>2</w:t>
      </w:r>
      <w:r w:rsidRPr="00312E08">
        <w:rPr>
          <w:rFonts w:ascii="Times New Roman" w:hAnsi="Times New Roman"/>
          <w:sz w:val="28"/>
          <w:szCs w:val="28"/>
        </w:rPr>
        <w:t xml:space="preserve"> с.</w:t>
      </w:r>
    </w:p>
    <w:p w14:paraId="55656927" w14:textId="0F897BA9" w:rsidR="005A5B25" w:rsidRPr="00312E08" w:rsidRDefault="005A5B25" w:rsidP="009A72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A72DB" w:rsidRPr="009A72DB">
        <w:rPr>
          <w:rFonts w:ascii="Times New Roman" w:hAnsi="Times New Roman"/>
          <w:sz w:val="28"/>
          <w:szCs w:val="28"/>
        </w:rPr>
        <w:t>Проектирование отрядов (частей) технической службы пожарной охраны:</w:t>
      </w:r>
      <w:r w:rsidR="009A72DB">
        <w:rPr>
          <w:rFonts w:ascii="Times New Roman" w:hAnsi="Times New Roman"/>
          <w:sz w:val="28"/>
          <w:szCs w:val="28"/>
        </w:rPr>
        <w:t xml:space="preserve"> </w:t>
      </w:r>
      <w:r w:rsidR="009A72DB" w:rsidRPr="009A72DB">
        <w:rPr>
          <w:rFonts w:ascii="Times New Roman" w:hAnsi="Times New Roman"/>
          <w:sz w:val="28"/>
          <w:szCs w:val="28"/>
        </w:rPr>
        <w:t>методические указания по выполнению курсово</w:t>
      </w:r>
      <w:r w:rsidR="0058185A">
        <w:rPr>
          <w:rFonts w:ascii="Times New Roman" w:hAnsi="Times New Roman"/>
          <w:sz w:val="28"/>
          <w:szCs w:val="28"/>
        </w:rPr>
        <w:t>й</w:t>
      </w:r>
      <w:r w:rsidR="009A72DB" w:rsidRPr="009A72DB">
        <w:rPr>
          <w:rFonts w:ascii="Times New Roman" w:hAnsi="Times New Roman"/>
          <w:sz w:val="28"/>
          <w:szCs w:val="28"/>
        </w:rPr>
        <w:t xml:space="preserve"> </w:t>
      </w:r>
      <w:r w:rsidR="0058185A">
        <w:rPr>
          <w:rFonts w:ascii="Times New Roman" w:hAnsi="Times New Roman"/>
          <w:sz w:val="28"/>
          <w:szCs w:val="28"/>
        </w:rPr>
        <w:t>работы</w:t>
      </w:r>
      <w:proofErr w:type="gramStart"/>
      <w:r w:rsidR="009A72DB" w:rsidRPr="009A72DB">
        <w:rPr>
          <w:rFonts w:ascii="Times New Roman" w:hAnsi="Times New Roman"/>
          <w:sz w:val="28"/>
          <w:szCs w:val="28"/>
        </w:rPr>
        <w:t xml:space="preserve"> / С</w:t>
      </w:r>
      <w:proofErr w:type="gramEnd"/>
      <w:r w:rsidR="009A72DB" w:rsidRPr="009A72DB">
        <w:rPr>
          <w:rFonts w:ascii="Times New Roman" w:hAnsi="Times New Roman"/>
          <w:sz w:val="28"/>
          <w:szCs w:val="28"/>
        </w:rPr>
        <w:t xml:space="preserve">ост.: </w:t>
      </w:r>
      <w:r w:rsidR="0058185A">
        <w:rPr>
          <w:rFonts w:ascii="Times New Roman" w:hAnsi="Times New Roman"/>
          <w:sz w:val="28"/>
          <w:szCs w:val="28"/>
        </w:rPr>
        <w:t>В.П. Воинков</w:t>
      </w:r>
      <w:r w:rsidR="009A72DB" w:rsidRPr="009A72DB">
        <w:rPr>
          <w:rFonts w:ascii="Times New Roman" w:hAnsi="Times New Roman"/>
          <w:sz w:val="28"/>
          <w:szCs w:val="28"/>
        </w:rPr>
        <w:t xml:space="preserve"> //</w:t>
      </w:r>
      <w:r w:rsidR="009A72DB">
        <w:rPr>
          <w:rFonts w:ascii="Times New Roman" w:hAnsi="Times New Roman"/>
          <w:sz w:val="28"/>
          <w:szCs w:val="28"/>
        </w:rPr>
        <w:t xml:space="preserve"> </w:t>
      </w:r>
      <w:r w:rsidRPr="005A5B25">
        <w:rPr>
          <w:rFonts w:ascii="Times New Roman" w:hAnsi="Times New Roman"/>
          <w:sz w:val="28"/>
          <w:szCs w:val="28"/>
        </w:rPr>
        <w:t>КГСХА (на правах рукописи), 202</w:t>
      </w:r>
      <w:r w:rsidR="00A91F96">
        <w:rPr>
          <w:rFonts w:ascii="Times New Roman" w:hAnsi="Times New Roman"/>
          <w:sz w:val="28"/>
          <w:szCs w:val="28"/>
        </w:rPr>
        <w:t>3</w:t>
      </w:r>
      <w:r w:rsidRPr="005A5B25">
        <w:rPr>
          <w:rFonts w:ascii="Times New Roman" w:hAnsi="Times New Roman"/>
          <w:sz w:val="28"/>
          <w:szCs w:val="28"/>
        </w:rPr>
        <w:t xml:space="preserve">. – </w:t>
      </w:r>
      <w:r w:rsidR="009A72DB">
        <w:rPr>
          <w:rFonts w:ascii="Times New Roman" w:hAnsi="Times New Roman"/>
          <w:sz w:val="28"/>
          <w:szCs w:val="28"/>
        </w:rPr>
        <w:t>30</w:t>
      </w:r>
      <w:r w:rsidRPr="005A5B25">
        <w:rPr>
          <w:rFonts w:ascii="Times New Roman" w:hAnsi="Times New Roman"/>
          <w:sz w:val="28"/>
          <w:szCs w:val="28"/>
        </w:rPr>
        <w:t xml:space="preserve"> с.</w:t>
      </w:r>
    </w:p>
    <w:p w14:paraId="3BE8C09A" w14:textId="77777777" w:rsidR="00437858" w:rsidRDefault="0043785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168329" w14:textId="0CC7A604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77777777" w:rsidR="00FE222D" w:rsidRPr="00E22BE5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07CEB0DB" w14:textId="77777777" w:rsidR="00A04D47" w:rsidRDefault="00A04D47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5BB630" w14:textId="5FEFA661" w:rsid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8" w:history="1">
        <w:proofErr w:type="spellStart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72513FF1" w14:textId="3B36004D" w:rsidR="00770C1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70C1E">
        <w:rPr>
          <w:rFonts w:ascii="Times New Roman" w:hAnsi="Times New Roman"/>
          <w:sz w:val="28"/>
          <w:szCs w:val="28"/>
        </w:rPr>
        <w:t>https://e.lanbook.com</w:t>
      </w:r>
      <w:r>
        <w:rPr>
          <w:rFonts w:ascii="Times New Roman" w:hAnsi="Times New Roman"/>
          <w:sz w:val="28"/>
          <w:szCs w:val="28"/>
        </w:rPr>
        <w:t xml:space="preserve"> – Электронно-библиотечная система ЛАНЬ.</w:t>
      </w:r>
    </w:p>
    <w:p w14:paraId="032BA176" w14:textId="77777777" w:rsidR="001819A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</w:t>
      </w:r>
      <w:r w:rsidR="008E370E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sz w:val="28"/>
          <w:szCs w:val="28"/>
        </w:rPr>
        <w:t>elibrary.ru.</w:t>
      </w:r>
      <w:r w:rsidR="00E22BE5" w:rsidRPr="00E22BE5">
        <w:rPr>
          <w:rFonts w:ascii="Times New Roman" w:hAnsi="Times New Roman"/>
          <w:sz w:val="28"/>
          <w:szCs w:val="28"/>
        </w:rPr>
        <w:t xml:space="preserve"> – 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>Научная библиотека</w:t>
      </w:r>
      <w:r w:rsidR="00E22BE5">
        <w:rPr>
          <w:rFonts w:ascii="Times New Roman" w:hAnsi="Times New Roman"/>
          <w:spacing w:val="-2"/>
          <w:sz w:val="28"/>
          <w:szCs w:val="28"/>
        </w:rPr>
        <w:t>.</w:t>
      </w:r>
    </w:p>
    <w:p w14:paraId="4B084CF9" w14:textId="2B302EAA" w:rsidR="001819AE" w:rsidRPr="001819AE" w:rsidRDefault="001819AE" w:rsidP="001819A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19AE">
        <w:rPr>
          <w:rFonts w:ascii="Times New Roman" w:hAnsi="Times New Roman"/>
          <w:spacing w:val="-4"/>
          <w:sz w:val="28"/>
          <w:szCs w:val="28"/>
        </w:rPr>
        <w:t>4. http://www.tech-group.pro – Противопожарная техника и оборудование.</w:t>
      </w:r>
    </w:p>
    <w:p w14:paraId="20694A2C" w14:textId="187DBFB5" w:rsidR="008E370E" w:rsidRPr="008E370E" w:rsidRDefault="001819AE" w:rsidP="001819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9AE">
        <w:rPr>
          <w:rFonts w:ascii="Times New Roman" w:hAnsi="Times New Roman"/>
          <w:sz w:val="28"/>
          <w:szCs w:val="28"/>
        </w:rPr>
        <w:t>5. http://pojarunet.ru – Портал о пожарной безопасности.</w:t>
      </w:r>
      <w:r w:rsidR="008E370E" w:rsidRPr="008E370E">
        <w:rPr>
          <w:rFonts w:ascii="Times New Roman" w:hAnsi="Times New Roman"/>
          <w:sz w:val="28"/>
          <w:szCs w:val="28"/>
        </w:rPr>
        <w:t xml:space="preserve"> </w:t>
      </w:r>
    </w:p>
    <w:p w14:paraId="313A073B" w14:textId="77777777" w:rsidR="00C00E00" w:rsidRDefault="00C00E0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C3A373" w14:textId="54FAB68C"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7646CC">
        <w:rPr>
          <w:rFonts w:ascii="Times New Roman" w:hAnsi="Times New Roman"/>
          <w:b/>
          <w:sz w:val="28"/>
          <w:szCs w:val="28"/>
        </w:rPr>
        <w:t>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14:paraId="4A48A506" w14:textId="77777777" w:rsidR="00A04D47" w:rsidRDefault="00A04D47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38168A" w14:textId="1B87F82D" w:rsidR="004A4744" w:rsidRDefault="00415652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652">
        <w:rPr>
          <w:rFonts w:ascii="Times New Roman" w:hAnsi="Times New Roman"/>
          <w:sz w:val="28"/>
          <w:szCs w:val="28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 w:rsidRPr="00415652">
        <w:rPr>
          <w:rFonts w:ascii="Times New Roman" w:hAnsi="Times New Roman"/>
          <w:sz w:val="28"/>
          <w:szCs w:val="28"/>
        </w:rPr>
        <w:t>ВО</w:t>
      </w:r>
      <w:proofErr w:type="gramEnd"/>
      <w:r w:rsidRPr="00415652">
        <w:rPr>
          <w:rFonts w:ascii="Times New Roman" w:hAnsi="Times New Roman"/>
          <w:sz w:val="28"/>
          <w:szCs w:val="28"/>
        </w:rPr>
        <w:t xml:space="preserve"> по данной образ</w:t>
      </w:r>
      <w:r w:rsidRPr="00415652">
        <w:rPr>
          <w:rFonts w:ascii="Times New Roman" w:hAnsi="Times New Roman"/>
          <w:sz w:val="28"/>
          <w:szCs w:val="28"/>
        </w:rPr>
        <w:t>о</w:t>
      </w:r>
      <w:r w:rsidRPr="00415652">
        <w:rPr>
          <w:rFonts w:ascii="Times New Roman" w:hAnsi="Times New Roman"/>
          <w:sz w:val="28"/>
          <w:szCs w:val="28"/>
        </w:rPr>
        <w:t>вательной программе.</w:t>
      </w:r>
    </w:p>
    <w:p w14:paraId="451B8C63" w14:textId="77777777" w:rsidR="00415652" w:rsidRDefault="00415652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C587D7" w14:textId="2159ABAA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1</w:t>
      </w:r>
      <w:r w:rsidR="007F3C82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</w:t>
      </w:r>
      <w:proofErr w:type="gramStart"/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ОБУЧАЮЩИХСЯ</w:t>
      </w:r>
      <w:proofErr w:type="gramEnd"/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ется с учетом мнения ведущего преподавателя и доводится </w:t>
      </w:r>
      <w:proofErr w:type="gramStart"/>
      <w:r w:rsidRPr="004A4744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22B176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6B55F32C" w14:textId="7BE54E85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7F3C82">
        <w:rPr>
          <w:rFonts w:ascii="Times New Roman" w:hAnsi="Times New Roman"/>
          <w:b/>
          <w:sz w:val="36"/>
          <w:szCs w:val="36"/>
        </w:rPr>
        <w:t>Пожарная и аварийно-спасательная техника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49C81" w14:textId="0AC8AA68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</w:t>
      </w:r>
      <w:proofErr w:type="gramStart"/>
      <w:r w:rsidRPr="00450AA8">
        <w:rPr>
          <w:rFonts w:ascii="Times New Roman" w:hAnsi="Times New Roman"/>
          <w:sz w:val="28"/>
          <w:szCs w:val="28"/>
        </w:rPr>
        <w:t>1</w:t>
      </w:r>
      <w:proofErr w:type="gramEnd"/>
      <w:r w:rsidRPr="00450AA8">
        <w:rPr>
          <w:rFonts w:ascii="Times New Roman" w:hAnsi="Times New Roman"/>
          <w:sz w:val="28"/>
          <w:szCs w:val="28"/>
        </w:rPr>
        <w:t>.</w:t>
      </w:r>
      <w:r w:rsidR="00536059">
        <w:rPr>
          <w:rFonts w:ascii="Times New Roman" w:hAnsi="Times New Roman"/>
          <w:sz w:val="28"/>
          <w:szCs w:val="28"/>
        </w:rPr>
        <w:t>О</w:t>
      </w:r>
      <w:r w:rsidRPr="00450AA8">
        <w:rPr>
          <w:rFonts w:ascii="Times New Roman" w:hAnsi="Times New Roman"/>
          <w:sz w:val="28"/>
          <w:szCs w:val="28"/>
        </w:rPr>
        <w:t>.</w:t>
      </w:r>
      <w:r w:rsidR="001C347B">
        <w:rPr>
          <w:rFonts w:ascii="Times New Roman" w:hAnsi="Times New Roman"/>
          <w:sz w:val="28"/>
          <w:szCs w:val="28"/>
        </w:rPr>
        <w:t>3</w:t>
      </w:r>
      <w:r w:rsidR="00536059">
        <w:rPr>
          <w:rFonts w:ascii="Times New Roman" w:hAnsi="Times New Roman"/>
          <w:sz w:val="28"/>
          <w:szCs w:val="28"/>
        </w:rPr>
        <w:t>0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A65EF1">
        <w:rPr>
          <w:rFonts w:ascii="Times New Roman" w:hAnsi="Times New Roman"/>
          <w:sz w:val="28"/>
          <w:szCs w:val="28"/>
        </w:rPr>
        <w:t>Пожарная и аварийно-спасательная техника</w:t>
      </w:r>
    </w:p>
    <w:p w14:paraId="1D34A548" w14:textId="2068EB21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F20105">
        <w:rPr>
          <w:rFonts w:ascii="Times New Roman" w:hAnsi="Times New Roman"/>
          <w:sz w:val="28"/>
          <w:szCs w:val="28"/>
        </w:rPr>
        <w:t>7</w:t>
      </w:r>
      <w:r w:rsidRPr="00450AA8">
        <w:rPr>
          <w:rFonts w:ascii="Times New Roman" w:hAnsi="Times New Roman"/>
          <w:sz w:val="28"/>
          <w:szCs w:val="28"/>
        </w:rPr>
        <w:t xml:space="preserve"> ЗЕ (</w:t>
      </w:r>
      <w:r w:rsidR="00F20105">
        <w:rPr>
          <w:rFonts w:ascii="Times New Roman" w:hAnsi="Times New Roman"/>
          <w:sz w:val="28"/>
          <w:szCs w:val="28"/>
        </w:rPr>
        <w:t>252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0AA8">
        <w:rPr>
          <w:rFonts w:ascii="Times New Roman" w:hAnsi="Times New Roman"/>
          <w:sz w:val="28"/>
          <w:szCs w:val="28"/>
        </w:rPr>
        <w:t>академических</w:t>
      </w:r>
      <w:proofErr w:type="gramEnd"/>
      <w:r w:rsidRPr="00450AA8">
        <w:rPr>
          <w:rFonts w:ascii="Times New Roman" w:hAnsi="Times New Roman"/>
          <w:sz w:val="28"/>
          <w:szCs w:val="28"/>
        </w:rPr>
        <w:t xml:space="preserve"> часа)</w:t>
      </w:r>
    </w:p>
    <w:p w14:paraId="07B57947" w14:textId="1D1C90A8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Семестр</w:t>
      </w:r>
      <w:r w:rsidR="001E677E">
        <w:rPr>
          <w:rFonts w:ascii="Times New Roman" w:hAnsi="Times New Roman"/>
          <w:sz w:val="28"/>
          <w:szCs w:val="28"/>
        </w:rPr>
        <w:t>ы</w:t>
      </w:r>
      <w:r w:rsidRPr="00450AA8">
        <w:rPr>
          <w:rFonts w:ascii="Times New Roman" w:hAnsi="Times New Roman"/>
          <w:sz w:val="28"/>
          <w:szCs w:val="28"/>
        </w:rPr>
        <w:t xml:space="preserve">: </w:t>
      </w:r>
      <w:r w:rsidR="00F20105">
        <w:rPr>
          <w:rFonts w:ascii="Times New Roman" w:hAnsi="Times New Roman"/>
          <w:sz w:val="28"/>
          <w:szCs w:val="28"/>
        </w:rPr>
        <w:t>5</w:t>
      </w:r>
      <w:r w:rsidR="00410B2F">
        <w:rPr>
          <w:rFonts w:ascii="Times New Roman" w:hAnsi="Times New Roman"/>
          <w:sz w:val="28"/>
          <w:szCs w:val="28"/>
        </w:rPr>
        <w:t xml:space="preserve">, </w:t>
      </w:r>
      <w:r w:rsidR="00F20105">
        <w:rPr>
          <w:rFonts w:ascii="Times New Roman" w:hAnsi="Times New Roman"/>
          <w:sz w:val="28"/>
          <w:szCs w:val="28"/>
        </w:rPr>
        <w:t>6</w:t>
      </w:r>
      <w:r w:rsidRPr="00450AA8">
        <w:rPr>
          <w:rFonts w:ascii="Times New Roman" w:hAnsi="Times New Roman"/>
          <w:sz w:val="28"/>
          <w:szCs w:val="28"/>
        </w:rPr>
        <w:t xml:space="preserve"> (очная форма обучения)</w:t>
      </w:r>
      <w:r w:rsidR="001E677E" w:rsidRPr="001E677E">
        <w:rPr>
          <w:rFonts w:ascii="Times New Roman" w:hAnsi="Times New Roman"/>
          <w:sz w:val="28"/>
          <w:szCs w:val="28"/>
        </w:rPr>
        <w:t xml:space="preserve"> </w:t>
      </w:r>
      <w:r w:rsidR="001E677E">
        <w:rPr>
          <w:rFonts w:ascii="Times New Roman" w:hAnsi="Times New Roman"/>
          <w:sz w:val="28"/>
          <w:szCs w:val="28"/>
        </w:rPr>
        <w:t xml:space="preserve">10, 11 (заочная </w:t>
      </w:r>
      <w:r w:rsidR="001E677E" w:rsidRPr="00450AA8">
        <w:rPr>
          <w:rFonts w:ascii="Times New Roman" w:hAnsi="Times New Roman"/>
          <w:sz w:val="28"/>
          <w:szCs w:val="28"/>
        </w:rPr>
        <w:t>форма обучения)</w:t>
      </w:r>
    </w:p>
    <w:p w14:paraId="57FA5329" w14:textId="6F65CF0B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410B2F">
        <w:rPr>
          <w:rFonts w:ascii="Times New Roman" w:hAnsi="Times New Roman"/>
          <w:sz w:val="28"/>
          <w:szCs w:val="28"/>
        </w:rPr>
        <w:t>зачет</w:t>
      </w:r>
      <w:r w:rsidRPr="00450AA8">
        <w:rPr>
          <w:rFonts w:ascii="Times New Roman" w:hAnsi="Times New Roman"/>
          <w:sz w:val="28"/>
          <w:szCs w:val="28"/>
        </w:rPr>
        <w:t xml:space="preserve">, </w:t>
      </w:r>
      <w:r w:rsidR="00E623DB">
        <w:rPr>
          <w:rFonts w:ascii="Times New Roman" w:hAnsi="Times New Roman"/>
          <w:sz w:val="28"/>
          <w:szCs w:val="28"/>
        </w:rPr>
        <w:t xml:space="preserve">экзамен, </w:t>
      </w:r>
      <w:proofErr w:type="gramStart"/>
      <w:r w:rsidR="00E623DB">
        <w:rPr>
          <w:rFonts w:ascii="Times New Roman" w:hAnsi="Times New Roman"/>
          <w:sz w:val="28"/>
          <w:szCs w:val="28"/>
        </w:rPr>
        <w:t>КР</w:t>
      </w:r>
      <w:proofErr w:type="gramEnd"/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714C8CE7" w14:textId="2DF267E4" w:rsidR="00746534" w:rsidRPr="00746534" w:rsidRDefault="00746534" w:rsidP="0074653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746534">
        <w:rPr>
          <w:rFonts w:ascii="Times New Roman" w:hAnsi="Times New Roman"/>
          <w:spacing w:val="-4"/>
          <w:sz w:val="28"/>
          <w:szCs w:val="28"/>
        </w:rPr>
        <w:t>Развитие оперативной пожарной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46534">
        <w:rPr>
          <w:rFonts w:ascii="Times New Roman" w:hAnsi="Times New Roman"/>
          <w:spacing w:val="-4"/>
          <w:sz w:val="28"/>
          <w:szCs w:val="28"/>
        </w:rPr>
        <w:t>техники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Пожарное оборудование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Пожарные насосы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Огнетушители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Охрана труда и техника безопасности в ГПС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Базовые транспортные средства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Компоновка пожарных автомобилей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Насосные уст</w:t>
      </w:r>
      <w:r w:rsidRPr="00746534">
        <w:rPr>
          <w:rFonts w:ascii="Times New Roman" w:hAnsi="Times New Roman"/>
          <w:spacing w:val="-4"/>
          <w:sz w:val="28"/>
          <w:szCs w:val="28"/>
        </w:rPr>
        <w:t>а</w:t>
      </w:r>
      <w:r w:rsidRPr="00746534">
        <w:rPr>
          <w:rFonts w:ascii="Times New Roman" w:hAnsi="Times New Roman"/>
          <w:spacing w:val="-4"/>
          <w:sz w:val="28"/>
          <w:szCs w:val="28"/>
        </w:rPr>
        <w:t>новки пожарных автомобилей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Классификация аварийно-спасательной техники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14:paraId="6B94876E" w14:textId="19DD62AB" w:rsidR="00235CAF" w:rsidRDefault="00746534" w:rsidP="007465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6534">
        <w:rPr>
          <w:rFonts w:ascii="Times New Roman" w:hAnsi="Times New Roman"/>
          <w:spacing w:val="-4"/>
          <w:sz w:val="28"/>
          <w:szCs w:val="28"/>
        </w:rPr>
        <w:t>Основные пожарные машины общего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46534">
        <w:rPr>
          <w:rFonts w:ascii="Times New Roman" w:hAnsi="Times New Roman"/>
          <w:spacing w:val="-4"/>
          <w:sz w:val="28"/>
          <w:szCs w:val="28"/>
        </w:rPr>
        <w:t>применения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Основные пожарные авт</w:t>
      </w:r>
      <w:r w:rsidRPr="00746534">
        <w:rPr>
          <w:rFonts w:ascii="Times New Roman" w:hAnsi="Times New Roman"/>
          <w:spacing w:val="-4"/>
          <w:sz w:val="28"/>
          <w:szCs w:val="28"/>
        </w:rPr>
        <w:t>о</w:t>
      </w:r>
      <w:r w:rsidRPr="00746534">
        <w:rPr>
          <w:rFonts w:ascii="Times New Roman" w:hAnsi="Times New Roman"/>
          <w:spacing w:val="-4"/>
          <w:sz w:val="28"/>
          <w:szCs w:val="28"/>
        </w:rPr>
        <w:t>мобили целевого применения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Специальные пожарные автомобили (СПА)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Вспомогательная пожарная и аварийно-спасательная техника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Расчет и прое</w:t>
      </w:r>
      <w:r w:rsidRPr="00746534">
        <w:rPr>
          <w:rFonts w:ascii="Times New Roman" w:hAnsi="Times New Roman"/>
          <w:spacing w:val="-4"/>
          <w:sz w:val="28"/>
          <w:szCs w:val="28"/>
        </w:rPr>
        <w:t>к</w:t>
      </w:r>
      <w:r w:rsidRPr="00746534">
        <w:rPr>
          <w:rFonts w:ascii="Times New Roman" w:hAnsi="Times New Roman"/>
          <w:spacing w:val="-4"/>
          <w:sz w:val="28"/>
          <w:szCs w:val="28"/>
        </w:rPr>
        <w:t>тирование пожарно-технических центров, пожарных отрядов и частей технич</w:t>
      </w:r>
      <w:r w:rsidRPr="00746534">
        <w:rPr>
          <w:rFonts w:ascii="Times New Roman" w:hAnsi="Times New Roman"/>
          <w:spacing w:val="-4"/>
          <w:sz w:val="28"/>
          <w:szCs w:val="28"/>
        </w:rPr>
        <w:t>е</w:t>
      </w:r>
      <w:r w:rsidRPr="00746534">
        <w:rPr>
          <w:rFonts w:ascii="Times New Roman" w:hAnsi="Times New Roman"/>
          <w:spacing w:val="-4"/>
          <w:sz w:val="28"/>
          <w:szCs w:val="28"/>
        </w:rPr>
        <w:t>ской службы, а также центральных рукавных баз гарнизонов пожарной охраны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Аварийно-спасательные автомобили общего применения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Аварийно-спасательные автомобили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46534">
        <w:rPr>
          <w:rFonts w:ascii="Times New Roman" w:hAnsi="Times New Roman"/>
          <w:spacing w:val="-4"/>
          <w:sz w:val="28"/>
          <w:szCs w:val="28"/>
        </w:rPr>
        <w:t>целевого применения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Инженерная техника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Тран</w:t>
      </w:r>
      <w:r w:rsidRPr="00746534">
        <w:rPr>
          <w:rFonts w:ascii="Times New Roman" w:hAnsi="Times New Roman"/>
          <w:spacing w:val="-4"/>
          <w:sz w:val="28"/>
          <w:szCs w:val="28"/>
        </w:rPr>
        <w:t>с</w:t>
      </w:r>
      <w:r w:rsidRPr="00746534">
        <w:rPr>
          <w:rFonts w:ascii="Times New Roman" w:hAnsi="Times New Roman"/>
          <w:spacing w:val="-4"/>
          <w:sz w:val="28"/>
          <w:szCs w:val="28"/>
        </w:rPr>
        <w:t>портные средства повышенной проходимости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Требования, предъявляемые к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46534">
        <w:rPr>
          <w:rFonts w:ascii="Times New Roman" w:hAnsi="Times New Roman"/>
          <w:spacing w:val="-4"/>
          <w:sz w:val="28"/>
          <w:szCs w:val="28"/>
        </w:rPr>
        <w:t>аварийно-спасательным автомобилям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14:paraId="2DC4E4A5" w14:textId="77777777" w:rsidR="00235CAF" w:rsidRDefault="00235CAF" w:rsidP="00235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5798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ECD0C" w14:textId="632EE071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6533C2" w14:textId="7D7F51BF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6FF60A" w14:textId="1A3E959B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FE2915" w14:textId="4A7AF94C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BABD63" w14:textId="19006492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1EF434" w14:textId="77777777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D103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83D311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44F8CA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BCD6557" w14:textId="5C736A4C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F238B9">
        <w:rPr>
          <w:rFonts w:ascii="Times New Roman" w:hAnsi="Times New Roman"/>
          <w:b/>
          <w:sz w:val="28"/>
          <w:szCs w:val="28"/>
        </w:rPr>
        <w:t>Пожарная и аварийно-спасательная техника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9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35813" w14:textId="77777777" w:rsidR="00275172" w:rsidRDefault="00275172" w:rsidP="00E04A8C">
      <w:pPr>
        <w:spacing w:after="0" w:line="240" w:lineRule="auto"/>
      </w:pPr>
      <w:r>
        <w:separator/>
      </w:r>
    </w:p>
  </w:endnote>
  <w:endnote w:type="continuationSeparator" w:id="0">
    <w:p w14:paraId="442DB072" w14:textId="77777777" w:rsidR="00275172" w:rsidRDefault="00275172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0E2FEC" w:rsidRDefault="000E2FE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2F33">
      <w:rPr>
        <w:noProof/>
      </w:rPr>
      <w:t>2</w:t>
    </w:r>
    <w:r>
      <w:fldChar w:fldCharType="end"/>
    </w:r>
  </w:p>
  <w:p w14:paraId="204E16C0" w14:textId="77777777" w:rsidR="000E2FEC" w:rsidRDefault="000E2F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72E1D" w14:textId="77777777" w:rsidR="00275172" w:rsidRDefault="00275172" w:rsidP="00E04A8C">
      <w:pPr>
        <w:spacing w:after="0" w:line="240" w:lineRule="auto"/>
      </w:pPr>
      <w:r>
        <w:separator/>
      </w:r>
    </w:p>
  </w:footnote>
  <w:footnote w:type="continuationSeparator" w:id="0">
    <w:p w14:paraId="683EAF4C" w14:textId="77777777" w:rsidR="00275172" w:rsidRDefault="00275172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411B"/>
    <w:rsid w:val="00004F80"/>
    <w:rsid w:val="00005A4D"/>
    <w:rsid w:val="0000666A"/>
    <w:rsid w:val="000072A1"/>
    <w:rsid w:val="00012116"/>
    <w:rsid w:val="00015A42"/>
    <w:rsid w:val="000165ED"/>
    <w:rsid w:val="000168CC"/>
    <w:rsid w:val="00016CA4"/>
    <w:rsid w:val="0002102A"/>
    <w:rsid w:val="000247E8"/>
    <w:rsid w:val="00024E13"/>
    <w:rsid w:val="000260F8"/>
    <w:rsid w:val="00026193"/>
    <w:rsid w:val="000273B8"/>
    <w:rsid w:val="000314A8"/>
    <w:rsid w:val="00031E88"/>
    <w:rsid w:val="00035FC7"/>
    <w:rsid w:val="0003768E"/>
    <w:rsid w:val="000404C8"/>
    <w:rsid w:val="0004053D"/>
    <w:rsid w:val="00041000"/>
    <w:rsid w:val="00043AED"/>
    <w:rsid w:val="00044989"/>
    <w:rsid w:val="00044B1C"/>
    <w:rsid w:val="000450F3"/>
    <w:rsid w:val="00045D0E"/>
    <w:rsid w:val="00046EE3"/>
    <w:rsid w:val="00047A8D"/>
    <w:rsid w:val="00051012"/>
    <w:rsid w:val="00053569"/>
    <w:rsid w:val="00053B74"/>
    <w:rsid w:val="00054A1D"/>
    <w:rsid w:val="00062498"/>
    <w:rsid w:val="00063121"/>
    <w:rsid w:val="00070467"/>
    <w:rsid w:val="00075BE9"/>
    <w:rsid w:val="000777CC"/>
    <w:rsid w:val="00082774"/>
    <w:rsid w:val="00090244"/>
    <w:rsid w:val="000942D8"/>
    <w:rsid w:val="00094DE8"/>
    <w:rsid w:val="000950BE"/>
    <w:rsid w:val="0009522C"/>
    <w:rsid w:val="00096E05"/>
    <w:rsid w:val="00097717"/>
    <w:rsid w:val="000A143D"/>
    <w:rsid w:val="000A1D8C"/>
    <w:rsid w:val="000A23A2"/>
    <w:rsid w:val="000A3CEF"/>
    <w:rsid w:val="000A65A1"/>
    <w:rsid w:val="000A6DE5"/>
    <w:rsid w:val="000A7B6A"/>
    <w:rsid w:val="000B3AA0"/>
    <w:rsid w:val="000B3CC2"/>
    <w:rsid w:val="000B3CF9"/>
    <w:rsid w:val="000B44A4"/>
    <w:rsid w:val="000B5F8B"/>
    <w:rsid w:val="000B62CF"/>
    <w:rsid w:val="000C3074"/>
    <w:rsid w:val="000C44C5"/>
    <w:rsid w:val="000C46C6"/>
    <w:rsid w:val="000C7EFA"/>
    <w:rsid w:val="000D16EF"/>
    <w:rsid w:val="000D2187"/>
    <w:rsid w:val="000D3809"/>
    <w:rsid w:val="000D403D"/>
    <w:rsid w:val="000D57C6"/>
    <w:rsid w:val="000D5D74"/>
    <w:rsid w:val="000D6B45"/>
    <w:rsid w:val="000E01A3"/>
    <w:rsid w:val="000E2FEC"/>
    <w:rsid w:val="000E5D32"/>
    <w:rsid w:val="000E63B8"/>
    <w:rsid w:val="000F3B8A"/>
    <w:rsid w:val="000F54D0"/>
    <w:rsid w:val="000F6B1A"/>
    <w:rsid w:val="00100650"/>
    <w:rsid w:val="001032C2"/>
    <w:rsid w:val="001102DE"/>
    <w:rsid w:val="00110A80"/>
    <w:rsid w:val="00111211"/>
    <w:rsid w:val="00112DEB"/>
    <w:rsid w:val="001146F6"/>
    <w:rsid w:val="00117BA7"/>
    <w:rsid w:val="00123133"/>
    <w:rsid w:val="00123E91"/>
    <w:rsid w:val="0012623D"/>
    <w:rsid w:val="00134721"/>
    <w:rsid w:val="00141033"/>
    <w:rsid w:val="00141306"/>
    <w:rsid w:val="001425D5"/>
    <w:rsid w:val="00143D32"/>
    <w:rsid w:val="0014424B"/>
    <w:rsid w:val="00144267"/>
    <w:rsid w:val="001442AB"/>
    <w:rsid w:val="00145C2D"/>
    <w:rsid w:val="00146D2A"/>
    <w:rsid w:val="00150E32"/>
    <w:rsid w:val="0015640F"/>
    <w:rsid w:val="00156A6E"/>
    <w:rsid w:val="00160DEB"/>
    <w:rsid w:val="0016799A"/>
    <w:rsid w:val="0017014A"/>
    <w:rsid w:val="00171AE4"/>
    <w:rsid w:val="00171CAC"/>
    <w:rsid w:val="00177185"/>
    <w:rsid w:val="0018185C"/>
    <w:rsid w:val="001819AE"/>
    <w:rsid w:val="00182101"/>
    <w:rsid w:val="00183BF3"/>
    <w:rsid w:val="00184437"/>
    <w:rsid w:val="00184B25"/>
    <w:rsid w:val="0018591D"/>
    <w:rsid w:val="001908BC"/>
    <w:rsid w:val="00191037"/>
    <w:rsid w:val="00192E0C"/>
    <w:rsid w:val="0019306F"/>
    <w:rsid w:val="001949F3"/>
    <w:rsid w:val="00197905"/>
    <w:rsid w:val="00197FA0"/>
    <w:rsid w:val="001B137C"/>
    <w:rsid w:val="001B2462"/>
    <w:rsid w:val="001B259D"/>
    <w:rsid w:val="001B2E94"/>
    <w:rsid w:val="001B5BE0"/>
    <w:rsid w:val="001C199B"/>
    <w:rsid w:val="001C1B1E"/>
    <w:rsid w:val="001C2772"/>
    <w:rsid w:val="001C347B"/>
    <w:rsid w:val="001C5D01"/>
    <w:rsid w:val="001C75CC"/>
    <w:rsid w:val="001D0341"/>
    <w:rsid w:val="001D03DD"/>
    <w:rsid w:val="001D1370"/>
    <w:rsid w:val="001D4C71"/>
    <w:rsid w:val="001D5E81"/>
    <w:rsid w:val="001D6CDA"/>
    <w:rsid w:val="001D7337"/>
    <w:rsid w:val="001E07C9"/>
    <w:rsid w:val="001E100A"/>
    <w:rsid w:val="001E2454"/>
    <w:rsid w:val="001E24E1"/>
    <w:rsid w:val="001E677E"/>
    <w:rsid w:val="001E7352"/>
    <w:rsid w:val="001E7F21"/>
    <w:rsid w:val="001F183B"/>
    <w:rsid w:val="001F1AA9"/>
    <w:rsid w:val="001F2DE8"/>
    <w:rsid w:val="001F789D"/>
    <w:rsid w:val="0020553A"/>
    <w:rsid w:val="00214DAF"/>
    <w:rsid w:val="002220B6"/>
    <w:rsid w:val="00222892"/>
    <w:rsid w:val="002235C2"/>
    <w:rsid w:val="00226986"/>
    <w:rsid w:val="00230ADA"/>
    <w:rsid w:val="00233CCD"/>
    <w:rsid w:val="00235CAF"/>
    <w:rsid w:val="002370CA"/>
    <w:rsid w:val="00241AA6"/>
    <w:rsid w:val="00244C3B"/>
    <w:rsid w:val="0024543D"/>
    <w:rsid w:val="00245F26"/>
    <w:rsid w:val="002474B8"/>
    <w:rsid w:val="00247CA4"/>
    <w:rsid w:val="00250EFD"/>
    <w:rsid w:val="00251137"/>
    <w:rsid w:val="00251CEB"/>
    <w:rsid w:val="00252C14"/>
    <w:rsid w:val="00253361"/>
    <w:rsid w:val="00260233"/>
    <w:rsid w:val="0026225D"/>
    <w:rsid w:val="00264EA0"/>
    <w:rsid w:val="00265F42"/>
    <w:rsid w:val="00265F65"/>
    <w:rsid w:val="00267CBB"/>
    <w:rsid w:val="002718F6"/>
    <w:rsid w:val="00271F58"/>
    <w:rsid w:val="00272198"/>
    <w:rsid w:val="00275172"/>
    <w:rsid w:val="002765A2"/>
    <w:rsid w:val="00281BEA"/>
    <w:rsid w:val="00283F00"/>
    <w:rsid w:val="00284BDF"/>
    <w:rsid w:val="0028621D"/>
    <w:rsid w:val="00286F16"/>
    <w:rsid w:val="002902C9"/>
    <w:rsid w:val="002904CD"/>
    <w:rsid w:val="002917BF"/>
    <w:rsid w:val="00292401"/>
    <w:rsid w:val="00292C8E"/>
    <w:rsid w:val="0029360A"/>
    <w:rsid w:val="002942F9"/>
    <w:rsid w:val="002945EA"/>
    <w:rsid w:val="00294723"/>
    <w:rsid w:val="002A0E4B"/>
    <w:rsid w:val="002A156B"/>
    <w:rsid w:val="002A1876"/>
    <w:rsid w:val="002A5404"/>
    <w:rsid w:val="002A5485"/>
    <w:rsid w:val="002B024E"/>
    <w:rsid w:val="002B31F9"/>
    <w:rsid w:val="002B4F8C"/>
    <w:rsid w:val="002B6224"/>
    <w:rsid w:val="002B68B3"/>
    <w:rsid w:val="002C05F9"/>
    <w:rsid w:val="002C11E5"/>
    <w:rsid w:val="002C6AA5"/>
    <w:rsid w:val="002D096F"/>
    <w:rsid w:val="002D0A37"/>
    <w:rsid w:val="002D0F54"/>
    <w:rsid w:val="002D48CD"/>
    <w:rsid w:val="002D5233"/>
    <w:rsid w:val="002D76DD"/>
    <w:rsid w:val="002D7B2B"/>
    <w:rsid w:val="002E2F26"/>
    <w:rsid w:val="002E335D"/>
    <w:rsid w:val="002E5162"/>
    <w:rsid w:val="002E6950"/>
    <w:rsid w:val="002F218E"/>
    <w:rsid w:val="002F38C9"/>
    <w:rsid w:val="002F6CBB"/>
    <w:rsid w:val="002F7277"/>
    <w:rsid w:val="002F728D"/>
    <w:rsid w:val="002F79CC"/>
    <w:rsid w:val="00302A7D"/>
    <w:rsid w:val="00305E95"/>
    <w:rsid w:val="00305FF2"/>
    <w:rsid w:val="00307990"/>
    <w:rsid w:val="00312E08"/>
    <w:rsid w:val="00312FEB"/>
    <w:rsid w:val="00313CD1"/>
    <w:rsid w:val="00316510"/>
    <w:rsid w:val="00316994"/>
    <w:rsid w:val="00316A56"/>
    <w:rsid w:val="003240DB"/>
    <w:rsid w:val="0032671F"/>
    <w:rsid w:val="00327333"/>
    <w:rsid w:val="0033348D"/>
    <w:rsid w:val="00344389"/>
    <w:rsid w:val="00345386"/>
    <w:rsid w:val="00350AF5"/>
    <w:rsid w:val="003514F2"/>
    <w:rsid w:val="003533F6"/>
    <w:rsid w:val="00355A72"/>
    <w:rsid w:val="00357171"/>
    <w:rsid w:val="00357FC8"/>
    <w:rsid w:val="003600D4"/>
    <w:rsid w:val="00363A5B"/>
    <w:rsid w:val="00363C3B"/>
    <w:rsid w:val="00366815"/>
    <w:rsid w:val="00367BEC"/>
    <w:rsid w:val="0037065D"/>
    <w:rsid w:val="0037080B"/>
    <w:rsid w:val="0037158F"/>
    <w:rsid w:val="003826D5"/>
    <w:rsid w:val="00384392"/>
    <w:rsid w:val="00384CC8"/>
    <w:rsid w:val="003852ED"/>
    <w:rsid w:val="003858DF"/>
    <w:rsid w:val="00385DFF"/>
    <w:rsid w:val="00385FF6"/>
    <w:rsid w:val="00387FF9"/>
    <w:rsid w:val="003902B2"/>
    <w:rsid w:val="00390DC3"/>
    <w:rsid w:val="0039152A"/>
    <w:rsid w:val="0039182F"/>
    <w:rsid w:val="00392BE1"/>
    <w:rsid w:val="00394841"/>
    <w:rsid w:val="00395CEF"/>
    <w:rsid w:val="00396A14"/>
    <w:rsid w:val="00397354"/>
    <w:rsid w:val="003A2B06"/>
    <w:rsid w:val="003A2D18"/>
    <w:rsid w:val="003A3A2F"/>
    <w:rsid w:val="003A584E"/>
    <w:rsid w:val="003A5D36"/>
    <w:rsid w:val="003A6E6F"/>
    <w:rsid w:val="003A7C1C"/>
    <w:rsid w:val="003A7E14"/>
    <w:rsid w:val="003B1BFA"/>
    <w:rsid w:val="003B1F71"/>
    <w:rsid w:val="003B45B8"/>
    <w:rsid w:val="003B72AA"/>
    <w:rsid w:val="003C499A"/>
    <w:rsid w:val="003C508F"/>
    <w:rsid w:val="003C5516"/>
    <w:rsid w:val="003C7500"/>
    <w:rsid w:val="003D0F6E"/>
    <w:rsid w:val="003D103E"/>
    <w:rsid w:val="003D3EDF"/>
    <w:rsid w:val="003D46B9"/>
    <w:rsid w:val="003D4AFD"/>
    <w:rsid w:val="003D56CB"/>
    <w:rsid w:val="003D701E"/>
    <w:rsid w:val="003E320A"/>
    <w:rsid w:val="003E37EF"/>
    <w:rsid w:val="003F0A16"/>
    <w:rsid w:val="003F189D"/>
    <w:rsid w:val="003F3151"/>
    <w:rsid w:val="003F57C4"/>
    <w:rsid w:val="003F5A2F"/>
    <w:rsid w:val="003F6E15"/>
    <w:rsid w:val="003F6E95"/>
    <w:rsid w:val="004006D1"/>
    <w:rsid w:val="00403838"/>
    <w:rsid w:val="00403943"/>
    <w:rsid w:val="00404304"/>
    <w:rsid w:val="004071BC"/>
    <w:rsid w:val="004100D6"/>
    <w:rsid w:val="0041020D"/>
    <w:rsid w:val="00410B2F"/>
    <w:rsid w:val="00410D5E"/>
    <w:rsid w:val="00412256"/>
    <w:rsid w:val="00412F66"/>
    <w:rsid w:val="00413DC1"/>
    <w:rsid w:val="00415404"/>
    <w:rsid w:val="00415652"/>
    <w:rsid w:val="004163BC"/>
    <w:rsid w:val="0041658B"/>
    <w:rsid w:val="00417E48"/>
    <w:rsid w:val="00420659"/>
    <w:rsid w:val="00423904"/>
    <w:rsid w:val="00424B5B"/>
    <w:rsid w:val="004252D7"/>
    <w:rsid w:val="00426602"/>
    <w:rsid w:val="0043087E"/>
    <w:rsid w:val="00431A33"/>
    <w:rsid w:val="004327E6"/>
    <w:rsid w:val="00432A1F"/>
    <w:rsid w:val="00434433"/>
    <w:rsid w:val="0043505F"/>
    <w:rsid w:val="00437858"/>
    <w:rsid w:val="004402F2"/>
    <w:rsid w:val="00443051"/>
    <w:rsid w:val="0044358C"/>
    <w:rsid w:val="00443F43"/>
    <w:rsid w:val="00445C4A"/>
    <w:rsid w:val="00446F39"/>
    <w:rsid w:val="004507DA"/>
    <w:rsid w:val="00450AA8"/>
    <w:rsid w:val="00451486"/>
    <w:rsid w:val="00452EC9"/>
    <w:rsid w:val="004558B3"/>
    <w:rsid w:val="004564F8"/>
    <w:rsid w:val="004606FA"/>
    <w:rsid w:val="00461684"/>
    <w:rsid w:val="00462F2A"/>
    <w:rsid w:val="0046364E"/>
    <w:rsid w:val="00465654"/>
    <w:rsid w:val="00466067"/>
    <w:rsid w:val="0046680A"/>
    <w:rsid w:val="00470253"/>
    <w:rsid w:val="0047394A"/>
    <w:rsid w:val="00473DAE"/>
    <w:rsid w:val="00473DD0"/>
    <w:rsid w:val="00474AFF"/>
    <w:rsid w:val="00474FDC"/>
    <w:rsid w:val="00475A5F"/>
    <w:rsid w:val="00481735"/>
    <w:rsid w:val="0048323B"/>
    <w:rsid w:val="00491218"/>
    <w:rsid w:val="004914D6"/>
    <w:rsid w:val="00491A98"/>
    <w:rsid w:val="0049218F"/>
    <w:rsid w:val="0049400E"/>
    <w:rsid w:val="00495880"/>
    <w:rsid w:val="00496535"/>
    <w:rsid w:val="00496FB7"/>
    <w:rsid w:val="00497743"/>
    <w:rsid w:val="004A1E1F"/>
    <w:rsid w:val="004A4744"/>
    <w:rsid w:val="004A4E89"/>
    <w:rsid w:val="004A5445"/>
    <w:rsid w:val="004A5D8F"/>
    <w:rsid w:val="004A6317"/>
    <w:rsid w:val="004B2430"/>
    <w:rsid w:val="004B2FD5"/>
    <w:rsid w:val="004B7B0A"/>
    <w:rsid w:val="004C2881"/>
    <w:rsid w:val="004C30E9"/>
    <w:rsid w:val="004C57A6"/>
    <w:rsid w:val="004C7AA4"/>
    <w:rsid w:val="004D0452"/>
    <w:rsid w:val="004D07DB"/>
    <w:rsid w:val="004D1590"/>
    <w:rsid w:val="004D2A84"/>
    <w:rsid w:val="004D396B"/>
    <w:rsid w:val="004D3E54"/>
    <w:rsid w:val="004D4569"/>
    <w:rsid w:val="004D47F9"/>
    <w:rsid w:val="004D4EB4"/>
    <w:rsid w:val="004D51DF"/>
    <w:rsid w:val="004D56B7"/>
    <w:rsid w:val="004D6C9D"/>
    <w:rsid w:val="004E0D70"/>
    <w:rsid w:val="004E1B3F"/>
    <w:rsid w:val="004E1E04"/>
    <w:rsid w:val="004E622B"/>
    <w:rsid w:val="004F1C27"/>
    <w:rsid w:val="004F1E69"/>
    <w:rsid w:val="004F20D3"/>
    <w:rsid w:val="004F2616"/>
    <w:rsid w:val="004F70BB"/>
    <w:rsid w:val="0050402E"/>
    <w:rsid w:val="00504D8D"/>
    <w:rsid w:val="0050505A"/>
    <w:rsid w:val="00505E59"/>
    <w:rsid w:val="00507034"/>
    <w:rsid w:val="0051487E"/>
    <w:rsid w:val="00516053"/>
    <w:rsid w:val="00516879"/>
    <w:rsid w:val="00517316"/>
    <w:rsid w:val="005176E4"/>
    <w:rsid w:val="00521CA3"/>
    <w:rsid w:val="00522991"/>
    <w:rsid w:val="00523AF0"/>
    <w:rsid w:val="00523EE0"/>
    <w:rsid w:val="0052507B"/>
    <w:rsid w:val="0053210F"/>
    <w:rsid w:val="00533C92"/>
    <w:rsid w:val="00534426"/>
    <w:rsid w:val="00536059"/>
    <w:rsid w:val="00536300"/>
    <w:rsid w:val="005367E9"/>
    <w:rsid w:val="00536F60"/>
    <w:rsid w:val="005378E6"/>
    <w:rsid w:val="00540F04"/>
    <w:rsid w:val="0054297A"/>
    <w:rsid w:val="00542F92"/>
    <w:rsid w:val="00544B2B"/>
    <w:rsid w:val="00545AFC"/>
    <w:rsid w:val="0055386C"/>
    <w:rsid w:val="005551A7"/>
    <w:rsid w:val="005562F3"/>
    <w:rsid w:val="00557854"/>
    <w:rsid w:val="00557934"/>
    <w:rsid w:val="00561C3A"/>
    <w:rsid w:val="005637ED"/>
    <w:rsid w:val="00563FC4"/>
    <w:rsid w:val="00564BE5"/>
    <w:rsid w:val="00565F21"/>
    <w:rsid w:val="00570787"/>
    <w:rsid w:val="00570A57"/>
    <w:rsid w:val="00575A18"/>
    <w:rsid w:val="00575B93"/>
    <w:rsid w:val="005775AE"/>
    <w:rsid w:val="0058185A"/>
    <w:rsid w:val="0058375E"/>
    <w:rsid w:val="00590EA3"/>
    <w:rsid w:val="00592B48"/>
    <w:rsid w:val="00592D3D"/>
    <w:rsid w:val="00593D00"/>
    <w:rsid w:val="00594B05"/>
    <w:rsid w:val="00594EC9"/>
    <w:rsid w:val="005969C4"/>
    <w:rsid w:val="0059759A"/>
    <w:rsid w:val="005975E4"/>
    <w:rsid w:val="005A3F2C"/>
    <w:rsid w:val="005A499C"/>
    <w:rsid w:val="005A5B25"/>
    <w:rsid w:val="005A738D"/>
    <w:rsid w:val="005B085F"/>
    <w:rsid w:val="005B22A4"/>
    <w:rsid w:val="005B2555"/>
    <w:rsid w:val="005B2C68"/>
    <w:rsid w:val="005B53EA"/>
    <w:rsid w:val="005B6902"/>
    <w:rsid w:val="005C194D"/>
    <w:rsid w:val="005C1E69"/>
    <w:rsid w:val="005C4C44"/>
    <w:rsid w:val="005C7E82"/>
    <w:rsid w:val="005D325F"/>
    <w:rsid w:val="005E048B"/>
    <w:rsid w:val="005E0F3D"/>
    <w:rsid w:val="005E3494"/>
    <w:rsid w:val="005E377E"/>
    <w:rsid w:val="005E40CD"/>
    <w:rsid w:val="005E50EA"/>
    <w:rsid w:val="005E751C"/>
    <w:rsid w:val="005F224C"/>
    <w:rsid w:val="005F362A"/>
    <w:rsid w:val="005F388D"/>
    <w:rsid w:val="005F6010"/>
    <w:rsid w:val="005F6D86"/>
    <w:rsid w:val="006011DC"/>
    <w:rsid w:val="006028EC"/>
    <w:rsid w:val="00606726"/>
    <w:rsid w:val="006075F7"/>
    <w:rsid w:val="00610E97"/>
    <w:rsid w:val="00611284"/>
    <w:rsid w:val="00614EDF"/>
    <w:rsid w:val="006153DA"/>
    <w:rsid w:val="00615FA6"/>
    <w:rsid w:val="00616014"/>
    <w:rsid w:val="00616750"/>
    <w:rsid w:val="00616EAA"/>
    <w:rsid w:val="00617A9F"/>
    <w:rsid w:val="00623C83"/>
    <w:rsid w:val="00631F22"/>
    <w:rsid w:val="00634DD8"/>
    <w:rsid w:val="00635ED1"/>
    <w:rsid w:val="00636292"/>
    <w:rsid w:val="006367BA"/>
    <w:rsid w:val="00643156"/>
    <w:rsid w:val="00643B4E"/>
    <w:rsid w:val="00647474"/>
    <w:rsid w:val="006476FB"/>
    <w:rsid w:val="00647C5F"/>
    <w:rsid w:val="00650009"/>
    <w:rsid w:val="00662D78"/>
    <w:rsid w:val="0066613D"/>
    <w:rsid w:val="006663BD"/>
    <w:rsid w:val="0067052D"/>
    <w:rsid w:val="00670D7E"/>
    <w:rsid w:val="006720FC"/>
    <w:rsid w:val="00672DE6"/>
    <w:rsid w:val="00673C9D"/>
    <w:rsid w:val="006744F7"/>
    <w:rsid w:val="006804C3"/>
    <w:rsid w:val="00681A24"/>
    <w:rsid w:val="006821C7"/>
    <w:rsid w:val="006825FC"/>
    <w:rsid w:val="00682826"/>
    <w:rsid w:val="00683768"/>
    <w:rsid w:val="00685DC3"/>
    <w:rsid w:val="0068600D"/>
    <w:rsid w:val="00687D8D"/>
    <w:rsid w:val="00691104"/>
    <w:rsid w:val="00692132"/>
    <w:rsid w:val="006923B5"/>
    <w:rsid w:val="00692FE9"/>
    <w:rsid w:val="00693268"/>
    <w:rsid w:val="00693DAA"/>
    <w:rsid w:val="006964F8"/>
    <w:rsid w:val="006A0233"/>
    <w:rsid w:val="006A1473"/>
    <w:rsid w:val="006A1B1C"/>
    <w:rsid w:val="006A1E06"/>
    <w:rsid w:val="006A3E06"/>
    <w:rsid w:val="006A5743"/>
    <w:rsid w:val="006B1530"/>
    <w:rsid w:val="006B17D5"/>
    <w:rsid w:val="006B33C5"/>
    <w:rsid w:val="006B556B"/>
    <w:rsid w:val="006B6945"/>
    <w:rsid w:val="006C082A"/>
    <w:rsid w:val="006C11C8"/>
    <w:rsid w:val="006C2B67"/>
    <w:rsid w:val="006C2BE9"/>
    <w:rsid w:val="006C3360"/>
    <w:rsid w:val="006C3463"/>
    <w:rsid w:val="006C3F28"/>
    <w:rsid w:val="006C6530"/>
    <w:rsid w:val="006D0D24"/>
    <w:rsid w:val="006D0FE7"/>
    <w:rsid w:val="006D22EB"/>
    <w:rsid w:val="006E069B"/>
    <w:rsid w:val="006E1684"/>
    <w:rsid w:val="006E29EE"/>
    <w:rsid w:val="006E5FE7"/>
    <w:rsid w:val="006E6ABE"/>
    <w:rsid w:val="006E7E5C"/>
    <w:rsid w:val="006F194D"/>
    <w:rsid w:val="006F5903"/>
    <w:rsid w:val="006F5D79"/>
    <w:rsid w:val="006F60BE"/>
    <w:rsid w:val="006F61A6"/>
    <w:rsid w:val="006F6381"/>
    <w:rsid w:val="006F6BF6"/>
    <w:rsid w:val="006F7191"/>
    <w:rsid w:val="00700E0D"/>
    <w:rsid w:val="00704446"/>
    <w:rsid w:val="007147D1"/>
    <w:rsid w:val="00720214"/>
    <w:rsid w:val="00720E4A"/>
    <w:rsid w:val="007229D5"/>
    <w:rsid w:val="00726529"/>
    <w:rsid w:val="00726BC8"/>
    <w:rsid w:val="0072796B"/>
    <w:rsid w:val="00727C21"/>
    <w:rsid w:val="00727C52"/>
    <w:rsid w:val="00730F64"/>
    <w:rsid w:val="00732F10"/>
    <w:rsid w:val="00733E64"/>
    <w:rsid w:val="007349FE"/>
    <w:rsid w:val="0074201E"/>
    <w:rsid w:val="007421F6"/>
    <w:rsid w:val="00744507"/>
    <w:rsid w:val="00745102"/>
    <w:rsid w:val="007462F1"/>
    <w:rsid w:val="00746534"/>
    <w:rsid w:val="0074660D"/>
    <w:rsid w:val="007468E9"/>
    <w:rsid w:val="007473F5"/>
    <w:rsid w:val="00751080"/>
    <w:rsid w:val="00752312"/>
    <w:rsid w:val="00753113"/>
    <w:rsid w:val="00756F46"/>
    <w:rsid w:val="00757C38"/>
    <w:rsid w:val="00760972"/>
    <w:rsid w:val="007646CC"/>
    <w:rsid w:val="00765776"/>
    <w:rsid w:val="007658B7"/>
    <w:rsid w:val="00767B3D"/>
    <w:rsid w:val="00770C1E"/>
    <w:rsid w:val="00771A92"/>
    <w:rsid w:val="00772D65"/>
    <w:rsid w:val="00774272"/>
    <w:rsid w:val="00774427"/>
    <w:rsid w:val="00775D80"/>
    <w:rsid w:val="0077643C"/>
    <w:rsid w:val="007809C6"/>
    <w:rsid w:val="00790A6F"/>
    <w:rsid w:val="00794D14"/>
    <w:rsid w:val="00794F88"/>
    <w:rsid w:val="00796DE3"/>
    <w:rsid w:val="00797079"/>
    <w:rsid w:val="007974BC"/>
    <w:rsid w:val="007A2641"/>
    <w:rsid w:val="007A3843"/>
    <w:rsid w:val="007A51BB"/>
    <w:rsid w:val="007B079C"/>
    <w:rsid w:val="007B5BDA"/>
    <w:rsid w:val="007C112D"/>
    <w:rsid w:val="007C15DE"/>
    <w:rsid w:val="007C17CB"/>
    <w:rsid w:val="007C19CF"/>
    <w:rsid w:val="007C5ED0"/>
    <w:rsid w:val="007C69BC"/>
    <w:rsid w:val="007D12BC"/>
    <w:rsid w:val="007D679F"/>
    <w:rsid w:val="007D6A37"/>
    <w:rsid w:val="007D70D7"/>
    <w:rsid w:val="007D74E1"/>
    <w:rsid w:val="007E059D"/>
    <w:rsid w:val="007E1059"/>
    <w:rsid w:val="007E3886"/>
    <w:rsid w:val="007E61C5"/>
    <w:rsid w:val="007E7E91"/>
    <w:rsid w:val="007F0969"/>
    <w:rsid w:val="007F38D5"/>
    <w:rsid w:val="007F3C82"/>
    <w:rsid w:val="007F472B"/>
    <w:rsid w:val="007F489C"/>
    <w:rsid w:val="007F4D8E"/>
    <w:rsid w:val="0080004D"/>
    <w:rsid w:val="008005B7"/>
    <w:rsid w:val="0080090E"/>
    <w:rsid w:val="00803ACB"/>
    <w:rsid w:val="008063BA"/>
    <w:rsid w:val="0080700D"/>
    <w:rsid w:val="00807659"/>
    <w:rsid w:val="00813860"/>
    <w:rsid w:val="00813E40"/>
    <w:rsid w:val="0081490B"/>
    <w:rsid w:val="0081754E"/>
    <w:rsid w:val="0082517D"/>
    <w:rsid w:val="0082560C"/>
    <w:rsid w:val="0082582A"/>
    <w:rsid w:val="008308CA"/>
    <w:rsid w:val="00830DD5"/>
    <w:rsid w:val="0083181A"/>
    <w:rsid w:val="00834844"/>
    <w:rsid w:val="00840C0F"/>
    <w:rsid w:val="00841B15"/>
    <w:rsid w:val="00850D6D"/>
    <w:rsid w:val="008569B6"/>
    <w:rsid w:val="00860A5D"/>
    <w:rsid w:val="008642DB"/>
    <w:rsid w:val="008660CF"/>
    <w:rsid w:val="00866E62"/>
    <w:rsid w:val="00866F24"/>
    <w:rsid w:val="00867110"/>
    <w:rsid w:val="00871986"/>
    <w:rsid w:val="00871C53"/>
    <w:rsid w:val="00872C8A"/>
    <w:rsid w:val="00873BC8"/>
    <w:rsid w:val="00875BFA"/>
    <w:rsid w:val="00877333"/>
    <w:rsid w:val="0087740B"/>
    <w:rsid w:val="0088231F"/>
    <w:rsid w:val="0088442B"/>
    <w:rsid w:val="00886696"/>
    <w:rsid w:val="00890FC5"/>
    <w:rsid w:val="0089135C"/>
    <w:rsid w:val="008926F7"/>
    <w:rsid w:val="00892EBA"/>
    <w:rsid w:val="00893A8A"/>
    <w:rsid w:val="008951B8"/>
    <w:rsid w:val="008A17AE"/>
    <w:rsid w:val="008A4AB6"/>
    <w:rsid w:val="008A4F50"/>
    <w:rsid w:val="008A74D6"/>
    <w:rsid w:val="008B1EBE"/>
    <w:rsid w:val="008B280E"/>
    <w:rsid w:val="008B2DEA"/>
    <w:rsid w:val="008B33E5"/>
    <w:rsid w:val="008B4D74"/>
    <w:rsid w:val="008B60EB"/>
    <w:rsid w:val="008B616A"/>
    <w:rsid w:val="008C0FEA"/>
    <w:rsid w:val="008C3A9D"/>
    <w:rsid w:val="008C7915"/>
    <w:rsid w:val="008D0C3F"/>
    <w:rsid w:val="008D38DD"/>
    <w:rsid w:val="008D6F62"/>
    <w:rsid w:val="008E370E"/>
    <w:rsid w:val="008E4BAF"/>
    <w:rsid w:val="008E516A"/>
    <w:rsid w:val="008E5565"/>
    <w:rsid w:val="008E7283"/>
    <w:rsid w:val="008E76ED"/>
    <w:rsid w:val="008F109C"/>
    <w:rsid w:val="008F2543"/>
    <w:rsid w:val="008F3867"/>
    <w:rsid w:val="008F6439"/>
    <w:rsid w:val="008F70C8"/>
    <w:rsid w:val="009002D2"/>
    <w:rsid w:val="00902A65"/>
    <w:rsid w:val="009066CE"/>
    <w:rsid w:val="00910865"/>
    <w:rsid w:val="00913216"/>
    <w:rsid w:val="009159A0"/>
    <w:rsid w:val="009166C3"/>
    <w:rsid w:val="00916B9D"/>
    <w:rsid w:val="00917512"/>
    <w:rsid w:val="009207A0"/>
    <w:rsid w:val="0092125E"/>
    <w:rsid w:val="00922076"/>
    <w:rsid w:val="009228BB"/>
    <w:rsid w:val="009232C9"/>
    <w:rsid w:val="009240CA"/>
    <w:rsid w:val="0092567B"/>
    <w:rsid w:val="009260F1"/>
    <w:rsid w:val="009328D2"/>
    <w:rsid w:val="00934C88"/>
    <w:rsid w:val="0094130C"/>
    <w:rsid w:val="0094220C"/>
    <w:rsid w:val="009429F9"/>
    <w:rsid w:val="00943389"/>
    <w:rsid w:val="00943B8C"/>
    <w:rsid w:val="00943CF8"/>
    <w:rsid w:val="0094762B"/>
    <w:rsid w:val="00947B58"/>
    <w:rsid w:val="00952A40"/>
    <w:rsid w:val="00953AC1"/>
    <w:rsid w:val="00954A26"/>
    <w:rsid w:val="0095552C"/>
    <w:rsid w:val="009557DC"/>
    <w:rsid w:val="009570B6"/>
    <w:rsid w:val="00957E1B"/>
    <w:rsid w:val="009632EC"/>
    <w:rsid w:val="00963715"/>
    <w:rsid w:val="0096699F"/>
    <w:rsid w:val="00967357"/>
    <w:rsid w:val="0097433C"/>
    <w:rsid w:val="0097473F"/>
    <w:rsid w:val="00975579"/>
    <w:rsid w:val="00975D87"/>
    <w:rsid w:val="00977067"/>
    <w:rsid w:val="009805C3"/>
    <w:rsid w:val="00982DC4"/>
    <w:rsid w:val="009839DF"/>
    <w:rsid w:val="00985086"/>
    <w:rsid w:val="009851DA"/>
    <w:rsid w:val="0099287D"/>
    <w:rsid w:val="009935DA"/>
    <w:rsid w:val="009961E3"/>
    <w:rsid w:val="00996318"/>
    <w:rsid w:val="00996EB9"/>
    <w:rsid w:val="009A0545"/>
    <w:rsid w:val="009A28BE"/>
    <w:rsid w:val="009A4863"/>
    <w:rsid w:val="009A4A0D"/>
    <w:rsid w:val="009A4CEB"/>
    <w:rsid w:val="009A72DB"/>
    <w:rsid w:val="009B0B3D"/>
    <w:rsid w:val="009C0208"/>
    <w:rsid w:val="009C147A"/>
    <w:rsid w:val="009C1AA3"/>
    <w:rsid w:val="009C762A"/>
    <w:rsid w:val="009D1D0F"/>
    <w:rsid w:val="009D2727"/>
    <w:rsid w:val="009D3F61"/>
    <w:rsid w:val="009D4CFA"/>
    <w:rsid w:val="009D5EB9"/>
    <w:rsid w:val="009E5EEC"/>
    <w:rsid w:val="009E6A00"/>
    <w:rsid w:val="009E7A85"/>
    <w:rsid w:val="009F2007"/>
    <w:rsid w:val="009F364A"/>
    <w:rsid w:val="009F3A30"/>
    <w:rsid w:val="009F4B5A"/>
    <w:rsid w:val="009F4C5E"/>
    <w:rsid w:val="00A04D47"/>
    <w:rsid w:val="00A05453"/>
    <w:rsid w:val="00A0556D"/>
    <w:rsid w:val="00A05EDC"/>
    <w:rsid w:val="00A06118"/>
    <w:rsid w:val="00A13FB4"/>
    <w:rsid w:val="00A17CAB"/>
    <w:rsid w:val="00A17EDC"/>
    <w:rsid w:val="00A226FD"/>
    <w:rsid w:val="00A22CD0"/>
    <w:rsid w:val="00A2359B"/>
    <w:rsid w:val="00A2385B"/>
    <w:rsid w:val="00A2675D"/>
    <w:rsid w:val="00A30436"/>
    <w:rsid w:val="00A32EEC"/>
    <w:rsid w:val="00A33402"/>
    <w:rsid w:val="00A34008"/>
    <w:rsid w:val="00A34352"/>
    <w:rsid w:val="00A36437"/>
    <w:rsid w:val="00A37F5D"/>
    <w:rsid w:val="00A42085"/>
    <w:rsid w:val="00A4430E"/>
    <w:rsid w:val="00A54250"/>
    <w:rsid w:val="00A56D1B"/>
    <w:rsid w:val="00A611D6"/>
    <w:rsid w:val="00A61F4F"/>
    <w:rsid w:val="00A63A72"/>
    <w:rsid w:val="00A650D6"/>
    <w:rsid w:val="00A65EF1"/>
    <w:rsid w:val="00A66276"/>
    <w:rsid w:val="00A66669"/>
    <w:rsid w:val="00A67592"/>
    <w:rsid w:val="00A72980"/>
    <w:rsid w:val="00A732F9"/>
    <w:rsid w:val="00A80406"/>
    <w:rsid w:val="00A8183A"/>
    <w:rsid w:val="00A8628C"/>
    <w:rsid w:val="00A867D0"/>
    <w:rsid w:val="00A87567"/>
    <w:rsid w:val="00A876D5"/>
    <w:rsid w:val="00A91F96"/>
    <w:rsid w:val="00A92930"/>
    <w:rsid w:val="00A94EC0"/>
    <w:rsid w:val="00A957B6"/>
    <w:rsid w:val="00AA0B18"/>
    <w:rsid w:val="00AA1548"/>
    <w:rsid w:val="00AA3CF0"/>
    <w:rsid w:val="00AA4F9A"/>
    <w:rsid w:val="00AA66BB"/>
    <w:rsid w:val="00AB3BBC"/>
    <w:rsid w:val="00AB4496"/>
    <w:rsid w:val="00AB4AB8"/>
    <w:rsid w:val="00AB4B26"/>
    <w:rsid w:val="00AB5353"/>
    <w:rsid w:val="00AB6CC3"/>
    <w:rsid w:val="00AC23F2"/>
    <w:rsid w:val="00AD4135"/>
    <w:rsid w:val="00AD494D"/>
    <w:rsid w:val="00AE2A96"/>
    <w:rsid w:val="00AE3339"/>
    <w:rsid w:val="00AE51D2"/>
    <w:rsid w:val="00AE631B"/>
    <w:rsid w:val="00AE670A"/>
    <w:rsid w:val="00AE6A04"/>
    <w:rsid w:val="00AF2019"/>
    <w:rsid w:val="00AF2614"/>
    <w:rsid w:val="00AF2FB1"/>
    <w:rsid w:val="00AF524E"/>
    <w:rsid w:val="00B01FD2"/>
    <w:rsid w:val="00B02647"/>
    <w:rsid w:val="00B03805"/>
    <w:rsid w:val="00B063B2"/>
    <w:rsid w:val="00B066CC"/>
    <w:rsid w:val="00B108AE"/>
    <w:rsid w:val="00B10A89"/>
    <w:rsid w:val="00B12852"/>
    <w:rsid w:val="00B13C52"/>
    <w:rsid w:val="00B143B5"/>
    <w:rsid w:val="00B14673"/>
    <w:rsid w:val="00B151EC"/>
    <w:rsid w:val="00B16721"/>
    <w:rsid w:val="00B16D61"/>
    <w:rsid w:val="00B26F85"/>
    <w:rsid w:val="00B27444"/>
    <w:rsid w:val="00B277FE"/>
    <w:rsid w:val="00B27FF1"/>
    <w:rsid w:val="00B314A7"/>
    <w:rsid w:val="00B31D74"/>
    <w:rsid w:val="00B321D4"/>
    <w:rsid w:val="00B36416"/>
    <w:rsid w:val="00B42C76"/>
    <w:rsid w:val="00B45764"/>
    <w:rsid w:val="00B4637E"/>
    <w:rsid w:val="00B52A3B"/>
    <w:rsid w:val="00B55ED9"/>
    <w:rsid w:val="00B604B9"/>
    <w:rsid w:val="00B608F5"/>
    <w:rsid w:val="00B61E4C"/>
    <w:rsid w:val="00B65081"/>
    <w:rsid w:val="00B724D9"/>
    <w:rsid w:val="00B733E7"/>
    <w:rsid w:val="00B80B2E"/>
    <w:rsid w:val="00B83A89"/>
    <w:rsid w:val="00B85BD8"/>
    <w:rsid w:val="00B86A31"/>
    <w:rsid w:val="00B87414"/>
    <w:rsid w:val="00B8789D"/>
    <w:rsid w:val="00B9081B"/>
    <w:rsid w:val="00B91D1B"/>
    <w:rsid w:val="00B921D8"/>
    <w:rsid w:val="00B95E89"/>
    <w:rsid w:val="00B95EAA"/>
    <w:rsid w:val="00B97393"/>
    <w:rsid w:val="00BA0678"/>
    <w:rsid w:val="00BA1228"/>
    <w:rsid w:val="00BA27E5"/>
    <w:rsid w:val="00BA363E"/>
    <w:rsid w:val="00BA38C8"/>
    <w:rsid w:val="00BA57A5"/>
    <w:rsid w:val="00BA7397"/>
    <w:rsid w:val="00BB41A5"/>
    <w:rsid w:val="00BB5176"/>
    <w:rsid w:val="00BB5876"/>
    <w:rsid w:val="00BB5FA1"/>
    <w:rsid w:val="00BB6F8C"/>
    <w:rsid w:val="00BC7066"/>
    <w:rsid w:val="00BD0529"/>
    <w:rsid w:val="00BD0810"/>
    <w:rsid w:val="00BD0DEC"/>
    <w:rsid w:val="00BD2EC7"/>
    <w:rsid w:val="00BD3CFB"/>
    <w:rsid w:val="00BD566C"/>
    <w:rsid w:val="00BD7FAA"/>
    <w:rsid w:val="00BF1296"/>
    <w:rsid w:val="00BF37B8"/>
    <w:rsid w:val="00BF69B4"/>
    <w:rsid w:val="00BF7978"/>
    <w:rsid w:val="00C00E00"/>
    <w:rsid w:val="00C02E1D"/>
    <w:rsid w:val="00C05388"/>
    <w:rsid w:val="00C063A6"/>
    <w:rsid w:val="00C105C9"/>
    <w:rsid w:val="00C12D1D"/>
    <w:rsid w:val="00C138D7"/>
    <w:rsid w:val="00C141CB"/>
    <w:rsid w:val="00C14DE5"/>
    <w:rsid w:val="00C16375"/>
    <w:rsid w:val="00C214A8"/>
    <w:rsid w:val="00C21D18"/>
    <w:rsid w:val="00C25675"/>
    <w:rsid w:val="00C268FA"/>
    <w:rsid w:val="00C27ABB"/>
    <w:rsid w:val="00C27E96"/>
    <w:rsid w:val="00C27F68"/>
    <w:rsid w:val="00C34914"/>
    <w:rsid w:val="00C35965"/>
    <w:rsid w:val="00C35EBF"/>
    <w:rsid w:val="00C36F16"/>
    <w:rsid w:val="00C37CE3"/>
    <w:rsid w:val="00C421F2"/>
    <w:rsid w:val="00C429BE"/>
    <w:rsid w:val="00C42FCB"/>
    <w:rsid w:val="00C510BB"/>
    <w:rsid w:val="00C52AFB"/>
    <w:rsid w:val="00C545EB"/>
    <w:rsid w:val="00C57152"/>
    <w:rsid w:val="00C5725E"/>
    <w:rsid w:val="00C57290"/>
    <w:rsid w:val="00C655B4"/>
    <w:rsid w:val="00C702E0"/>
    <w:rsid w:val="00C717CF"/>
    <w:rsid w:val="00C731E0"/>
    <w:rsid w:val="00C77EDD"/>
    <w:rsid w:val="00C81A32"/>
    <w:rsid w:val="00C81FA8"/>
    <w:rsid w:val="00C83232"/>
    <w:rsid w:val="00C84DC8"/>
    <w:rsid w:val="00C85CA1"/>
    <w:rsid w:val="00C8675B"/>
    <w:rsid w:val="00C87B79"/>
    <w:rsid w:val="00C9204E"/>
    <w:rsid w:val="00C94D50"/>
    <w:rsid w:val="00C952F8"/>
    <w:rsid w:val="00C9636E"/>
    <w:rsid w:val="00C96E33"/>
    <w:rsid w:val="00CA29A1"/>
    <w:rsid w:val="00CA3EAF"/>
    <w:rsid w:val="00CA4D89"/>
    <w:rsid w:val="00CB041E"/>
    <w:rsid w:val="00CB145D"/>
    <w:rsid w:val="00CB26FF"/>
    <w:rsid w:val="00CB421B"/>
    <w:rsid w:val="00CB4E38"/>
    <w:rsid w:val="00CB7D68"/>
    <w:rsid w:val="00CC0BD4"/>
    <w:rsid w:val="00CC2541"/>
    <w:rsid w:val="00CC2A86"/>
    <w:rsid w:val="00CC2BD5"/>
    <w:rsid w:val="00CC715E"/>
    <w:rsid w:val="00CC740B"/>
    <w:rsid w:val="00CC7E4E"/>
    <w:rsid w:val="00CD53A9"/>
    <w:rsid w:val="00CD561B"/>
    <w:rsid w:val="00CD5E83"/>
    <w:rsid w:val="00CD68BC"/>
    <w:rsid w:val="00CD753A"/>
    <w:rsid w:val="00CE2CE5"/>
    <w:rsid w:val="00CE3849"/>
    <w:rsid w:val="00CE3A43"/>
    <w:rsid w:val="00CE4A47"/>
    <w:rsid w:val="00CE6482"/>
    <w:rsid w:val="00CE7529"/>
    <w:rsid w:val="00CF11B4"/>
    <w:rsid w:val="00CF2B59"/>
    <w:rsid w:val="00CF505A"/>
    <w:rsid w:val="00CF7077"/>
    <w:rsid w:val="00D00416"/>
    <w:rsid w:val="00D00FD1"/>
    <w:rsid w:val="00D03C9C"/>
    <w:rsid w:val="00D056D3"/>
    <w:rsid w:val="00D12E70"/>
    <w:rsid w:val="00D15C19"/>
    <w:rsid w:val="00D17CF2"/>
    <w:rsid w:val="00D20735"/>
    <w:rsid w:val="00D20C46"/>
    <w:rsid w:val="00D21497"/>
    <w:rsid w:val="00D24341"/>
    <w:rsid w:val="00D25516"/>
    <w:rsid w:val="00D26A05"/>
    <w:rsid w:val="00D26E7C"/>
    <w:rsid w:val="00D31500"/>
    <w:rsid w:val="00D371BF"/>
    <w:rsid w:val="00D409D1"/>
    <w:rsid w:val="00D417FB"/>
    <w:rsid w:val="00D4410F"/>
    <w:rsid w:val="00D44FD0"/>
    <w:rsid w:val="00D45C71"/>
    <w:rsid w:val="00D47F87"/>
    <w:rsid w:val="00D507E8"/>
    <w:rsid w:val="00D519F8"/>
    <w:rsid w:val="00D54D9F"/>
    <w:rsid w:val="00D56EA2"/>
    <w:rsid w:val="00D56F7B"/>
    <w:rsid w:val="00D57832"/>
    <w:rsid w:val="00D579FC"/>
    <w:rsid w:val="00D61C71"/>
    <w:rsid w:val="00D716B2"/>
    <w:rsid w:val="00D72ADF"/>
    <w:rsid w:val="00D73D0E"/>
    <w:rsid w:val="00D73D16"/>
    <w:rsid w:val="00D741AF"/>
    <w:rsid w:val="00D76BD5"/>
    <w:rsid w:val="00D772D8"/>
    <w:rsid w:val="00D8287D"/>
    <w:rsid w:val="00D837AA"/>
    <w:rsid w:val="00D8583D"/>
    <w:rsid w:val="00D863AA"/>
    <w:rsid w:val="00D867E7"/>
    <w:rsid w:val="00D92D16"/>
    <w:rsid w:val="00D93681"/>
    <w:rsid w:val="00D947D1"/>
    <w:rsid w:val="00D95F9B"/>
    <w:rsid w:val="00D979BC"/>
    <w:rsid w:val="00DA042B"/>
    <w:rsid w:val="00DA0E0E"/>
    <w:rsid w:val="00DA14BB"/>
    <w:rsid w:val="00DA14D3"/>
    <w:rsid w:val="00DA5C9F"/>
    <w:rsid w:val="00DA675C"/>
    <w:rsid w:val="00DA6C37"/>
    <w:rsid w:val="00DB095E"/>
    <w:rsid w:val="00DB1906"/>
    <w:rsid w:val="00DB1E48"/>
    <w:rsid w:val="00DB20D7"/>
    <w:rsid w:val="00DB3D9B"/>
    <w:rsid w:val="00DB4032"/>
    <w:rsid w:val="00DB7A9A"/>
    <w:rsid w:val="00DC0877"/>
    <w:rsid w:val="00DC7123"/>
    <w:rsid w:val="00DC7936"/>
    <w:rsid w:val="00DD0081"/>
    <w:rsid w:val="00DD1138"/>
    <w:rsid w:val="00DD63A5"/>
    <w:rsid w:val="00DD7F1B"/>
    <w:rsid w:val="00DD7F8A"/>
    <w:rsid w:val="00DE0B6D"/>
    <w:rsid w:val="00DE2CC8"/>
    <w:rsid w:val="00DE4260"/>
    <w:rsid w:val="00DE5167"/>
    <w:rsid w:val="00DE5BC3"/>
    <w:rsid w:val="00DF0C10"/>
    <w:rsid w:val="00DF1459"/>
    <w:rsid w:val="00DF1F01"/>
    <w:rsid w:val="00DF2F37"/>
    <w:rsid w:val="00DF2FAD"/>
    <w:rsid w:val="00DF39B5"/>
    <w:rsid w:val="00DF476E"/>
    <w:rsid w:val="00DF52AA"/>
    <w:rsid w:val="00DF616D"/>
    <w:rsid w:val="00DF65EA"/>
    <w:rsid w:val="00DF6C5D"/>
    <w:rsid w:val="00E04A8C"/>
    <w:rsid w:val="00E050DF"/>
    <w:rsid w:val="00E17C05"/>
    <w:rsid w:val="00E20042"/>
    <w:rsid w:val="00E22BE5"/>
    <w:rsid w:val="00E24A48"/>
    <w:rsid w:val="00E30AA5"/>
    <w:rsid w:val="00E3561B"/>
    <w:rsid w:val="00E37D12"/>
    <w:rsid w:val="00E4174D"/>
    <w:rsid w:val="00E42558"/>
    <w:rsid w:val="00E42788"/>
    <w:rsid w:val="00E42F33"/>
    <w:rsid w:val="00E46B2D"/>
    <w:rsid w:val="00E5053A"/>
    <w:rsid w:val="00E52283"/>
    <w:rsid w:val="00E52556"/>
    <w:rsid w:val="00E54314"/>
    <w:rsid w:val="00E61BCF"/>
    <w:rsid w:val="00E623DB"/>
    <w:rsid w:val="00E65150"/>
    <w:rsid w:val="00E655BA"/>
    <w:rsid w:val="00E67655"/>
    <w:rsid w:val="00E67DFB"/>
    <w:rsid w:val="00E703C4"/>
    <w:rsid w:val="00E70AF2"/>
    <w:rsid w:val="00E7134C"/>
    <w:rsid w:val="00E73311"/>
    <w:rsid w:val="00E7356C"/>
    <w:rsid w:val="00E76B69"/>
    <w:rsid w:val="00E80CA2"/>
    <w:rsid w:val="00E83AA8"/>
    <w:rsid w:val="00E848F6"/>
    <w:rsid w:val="00E860CA"/>
    <w:rsid w:val="00E87B44"/>
    <w:rsid w:val="00E904F3"/>
    <w:rsid w:val="00E90FF0"/>
    <w:rsid w:val="00E91845"/>
    <w:rsid w:val="00E96294"/>
    <w:rsid w:val="00EA03CC"/>
    <w:rsid w:val="00EA0413"/>
    <w:rsid w:val="00EA0E1F"/>
    <w:rsid w:val="00EA2477"/>
    <w:rsid w:val="00EA2B0E"/>
    <w:rsid w:val="00EA4084"/>
    <w:rsid w:val="00EA54C2"/>
    <w:rsid w:val="00EA599D"/>
    <w:rsid w:val="00EA70F2"/>
    <w:rsid w:val="00EA7732"/>
    <w:rsid w:val="00EB7D41"/>
    <w:rsid w:val="00EC1161"/>
    <w:rsid w:val="00EC23DE"/>
    <w:rsid w:val="00EC3118"/>
    <w:rsid w:val="00EC37ED"/>
    <w:rsid w:val="00EC5C59"/>
    <w:rsid w:val="00EC60A3"/>
    <w:rsid w:val="00ED015E"/>
    <w:rsid w:val="00ED0C48"/>
    <w:rsid w:val="00ED2203"/>
    <w:rsid w:val="00EE19EE"/>
    <w:rsid w:val="00EE5037"/>
    <w:rsid w:val="00EE5697"/>
    <w:rsid w:val="00EE60DB"/>
    <w:rsid w:val="00EE7A10"/>
    <w:rsid w:val="00EF0244"/>
    <w:rsid w:val="00EF3213"/>
    <w:rsid w:val="00EF44EB"/>
    <w:rsid w:val="00EF7434"/>
    <w:rsid w:val="00F01743"/>
    <w:rsid w:val="00F030F0"/>
    <w:rsid w:val="00F0385A"/>
    <w:rsid w:val="00F175D3"/>
    <w:rsid w:val="00F20105"/>
    <w:rsid w:val="00F22C06"/>
    <w:rsid w:val="00F238B9"/>
    <w:rsid w:val="00F268C3"/>
    <w:rsid w:val="00F27919"/>
    <w:rsid w:val="00F3136D"/>
    <w:rsid w:val="00F319C4"/>
    <w:rsid w:val="00F35A73"/>
    <w:rsid w:val="00F3753F"/>
    <w:rsid w:val="00F4029D"/>
    <w:rsid w:val="00F41C72"/>
    <w:rsid w:val="00F41CC0"/>
    <w:rsid w:val="00F41F0C"/>
    <w:rsid w:val="00F43E9B"/>
    <w:rsid w:val="00F44721"/>
    <w:rsid w:val="00F45189"/>
    <w:rsid w:val="00F4623E"/>
    <w:rsid w:val="00F51366"/>
    <w:rsid w:val="00F54EDC"/>
    <w:rsid w:val="00F55389"/>
    <w:rsid w:val="00F55A3A"/>
    <w:rsid w:val="00F56F63"/>
    <w:rsid w:val="00F57EBA"/>
    <w:rsid w:val="00F60EC8"/>
    <w:rsid w:val="00F62122"/>
    <w:rsid w:val="00F6784E"/>
    <w:rsid w:val="00F767CF"/>
    <w:rsid w:val="00F771D4"/>
    <w:rsid w:val="00F77E29"/>
    <w:rsid w:val="00F77EEE"/>
    <w:rsid w:val="00F80535"/>
    <w:rsid w:val="00F80890"/>
    <w:rsid w:val="00F82C28"/>
    <w:rsid w:val="00F82C61"/>
    <w:rsid w:val="00F83595"/>
    <w:rsid w:val="00F8435C"/>
    <w:rsid w:val="00F85227"/>
    <w:rsid w:val="00F878BE"/>
    <w:rsid w:val="00F92950"/>
    <w:rsid w:val="00F92C18"/>
    <w:rsid w:val="00F95817"/>
    <w:rsid w:val="00F95F92"/>
    <w:rsid w:val="00F97322"/>
    <w:rsid w:val="00FA0E67"/>
    <w:rsid w:val="00FA5F32"/>
    <w:rsid w:val="00FA6DB3"/>
    <w:rsid w:val="00FA7542"/>
    <w:rsid w:val="00FA7EA5"/>
    <w:rsid w:val="00FB2FE7"/>
    <w:rsid w:val="00FB3A8F"/>
    <w:rsid w:val="00FB4FBA"/>
    <w:rsid w:val="00FB75A0"/>
    <w:rsid w:val="00FC0A8A"/>
    <w:rsid w:val="00FC32CC"/>
    <w:rsid w:val="00FC3AD6"/>
    <w:rsid w:val="00FC3D8E"/>
    <w:rsid w:val="00FC41F7"/>
    <w:rsid w:val="00FC50E5"/>
    <w:rsid w:val="00FC5559"/>
    <w:rsid w:val="00FC6A64"/>
    <w:rsid w:val="00FC7B96"/>
    <w:rsid w:val="00FD0B46"/>
    <w:rsid w:val="00FD25E5"/>
    <w:rsid w:val="00FD53DB"/>
    <w:rsid w:val="00FD633E"/>
    <w:rsid w:val="00FD69A1"/>
    <w:rsid w:val="00FE1CCC"/>
    <w:rsid w:val="00FE222D"/>
    <w:rsid w:val="00FE2A02"/>
    <w:rsid w:val="00FE3605"/>
    <w:rsid w:val="00FE3BCE"/>
    <w:rsid w:val="00FE5673"/>
    <w:rsid w:val="00FF1EB9"/>
    <w:rsid w:val="00FF3D60"/>
    <w:rsid w:val="00FF590C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0B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0B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27</Pages>
  <Words>7250</Words>
  <Characters>41331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48485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1190</cp:revision>
  <cp:lastPrinted>2022-09-21T06:42:00Z</cp:lastPrinted>
  <dcterms:created xsi:type="dcterms:W3CDTF">2023-07-25T12:55:00Z</dcterms:created>
  <dcterms:modified xsi:type="dcterms:W3CDTF">2025-01-28T14:35:00Z</dcterms:modified>
</cp:coreProperties>
</file>